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Filtered Bug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Bug ID</w:t>
            </w:r>
          </w:p>
        </w:tc>
        <w:tc>
          <w:tcPr>
            <w:tcW w:type="dxa" w:w="2160"/>
          </w:tcPr>
          <w:p>
            <w:r>
              <w:t>Test Scenario</w:t>
            </w:r>
          </w:p>
        </w:tc>
        <w:tc>
          <w:tcPr>
            <w:tcW w:type="dxa" w:w="2160"/>
          </w:tcPr>
          <w:p>
            <w:r>
              <w:t>Observed Behavior</w:t>
            </w:r>
          </w:p>
        </w:tc>
        <w:tc>
          <w:tcPr>
            <w:tcW w:type="dxa" w:w="2160"/>
          </w:tcPr>
          <w:p>
            <w:r>
              <w:t>Issue Description</w:t>
            </w:r>
          </w:p>
        </w:tc>
      </w:tr>
      <w:tr>
        <w:tc>
          <w:tcPr>
            <w:tcW w:type="dxa" w:w="2160"/>
          </w:tcPr>
          <w:p>
            <w:r>
              <w:t>BUG-TC02</w:t>
            </w:r>
          </w:p>
        </w:tc>
        <w:tc>
          <w:tcPr>
            <w:tcW w:type="dxa" w:w="2160"/>
          </w:tcPr>
          <w:p>
            <w:r>
              <w:t>Register with blank fields</w:t>
            </w:r>
          </w:p>
        </w:tc>
        <w:tc>
          <w:tcPr>
            <w:tcW w:type="dxa" w:w="2160"/>
          </w:tcPr>
          <w:p>
            <w:r>
              <w:t>"", ""</w:t>
            </w:r>
          </w:p>
        </w:tc>
        <w:tc>
          <w:tcPr>
            <w:tcW w:type="dxa" w:w="2160"/>
          </w:tcPr>
          <w:p>
            <w:r>
              <w:t>No Input Validation</w:t>
            </w:r>
          </w:p>
        </w:tc>
      </w:tr>
      <w:tr>
        <w:tc>
          <w:tcPr>
            <w:tcW w:type="dxa" w:w="2160"/>
          </w:tcPr>
          <w:p>
            <w:r>
              <w:t>BUG-TC07</w:t>
            </w:r>
          </w:p>
        </w:tc>
        <w:tc>
          <w:tcPr>
            <w:tcW w:type="dxa" w:w="2160"/>
          </w:tcPr>
          <w:p>
            <w:r>
              <w:t>Login with wrong case username</w:t>
            </w:r>
          </w:p>
        </w:tc>
        <w:tc>
          <w:tcPr>
            <w:tcW w:type="dxa" w:w="2160"/>
          </w:tcPr>
          <w:p>
            <w:r>
              <w:t>User1 / user1</w:t>
            </w:r>
          </w:p>
        </w:tc>
        <w:tc>
          <w:tcPr>
            <w:tcW w:type="dxa" w:w="2160"/>
          </w:tcPr>
          <w:p>
            <w:r>
              <w:t>Unclear Case Sensitivity</w:t>
            </w:r>
          </w:p>
        </w:tc>
      </w:tr>
      <w:tr>
        <w:tc>
          <w:tcPr>
            <w:tcW w:type="dxa" w:w="2160"/>
          </w:tcPr>
          <w:p>
            <w:r>
              <w:t>BUG-TC12</w:t>
            </w:r>
          </w:p>
        </w:tc>
        <w:tc>
          <w:tcPr>
            <w:tcW w:type="dxa" w:w="2160"/>
          </w:tcPr>
          <w:p>
            <w:r>
              <w:t>Password stored in plain text</w:t>
            </w:r>
          </w:p>
        </w:tc>
        <w:tc>
          <w:tcPr>
            <w:tcW w:type="dxa" w:w="2160"/>
          </w:tcPr>
          <w:p>
            <w:r>
              <w:t>Check users.txt</w:t>
            </w:r>
          </w:p>
        </w:tc>
        <w:tc>
          <w:tcPr>
            <w:tcW w:type="dxa" w:w="2160"/>
          </w:tcPr>
          <w:p>
            <w:r>
              <w:t>Insecure Storage</w:t>
            </w:r>
          </w:p>
        </w:tc>
      </w:tr>
      <w:tr>
        <w:tc>
          <w:tcPr>
            <w:tcW w:type="dxa" w:w="2160"/>
          </w:tcPr>
          <w:p>
            <w:r>
              <w:t>BUG-TC13</w:t>
            </w:r>
          </w:p>
        </w:tc>
        <w:tc>
          <w:tcPr>
            <w:tcW w:type="dxa" w:w="2160"/>
          </w:tcPr>
          <w:p>
            <w:r>
              <w:t>Invalid user login shows no feedback</w:t>
            </w:r>
          </w:p>
        </w:tc>
        <w:tc>
          <w:tcPr>
            <w:tcW w:type="dxa" w:w="2160"/>
          </w:tcPr>
          <w:p>
            <w:r>
              <w:t>wrong_user, any_pass</w:t>
            </w:r>
          </w:p>
        </w:tc>
        <w:tc>
          <w:tcPr>
            <w:tcW w:type="dxa" w:w="2160"/>
          </w:tcPr>
          <w:p>
            <w:r>
              <w:t>Missing Feedback</w:t>
            </w:r>
          </w:p>
        </w:tc>
      </w:tr>
      <w:tr>
        <w:tc>
          <w:tcPr>
            <w:tcW w:type="dxa" w:w="2160"/>
          </w:tcPr>
          <w:p>
            <w:r>
              <w:t>BUG-TC17</w:t>
            </w:r>
          </w:p>
        </w:tc>
        <w:tc>
          <w:tcPr>
            <w:tcW w:type="dxa" w:w="2160"/>
          </w:tcPr>
          <w:p>
            <w:r>
              <w:t>Re-register same username</w:t>
            </w:r>
          </w:p>
        </w:tc>
        <w:tc>
          <w:tcPr>
            <w:tcW w:type="dxa" w:w="2160"/>
          </w:tcPr>
          <w:p>
            <w:r>
              <w:t>user1, pass1 (again)</w:t>
            </w:r>
          </w:p>
        </w:tc>
        <w:tc>
          <w:tcPr>
            <w:tcW w:type="dxa" w:w="2160"/>
          </w:tcPr>
          <w:p>
            <w:r>
              <w:t>Duplicate File Entry</w:t>
            </w:r>
          </w:p>
        </w:tc>
      </w:tr>
      <w:tr>
        <w:tc>
          <w:tcPr>
            <w:tcW w:type="dxa" w:w="2160"/>
          </w:tcPr>
          <w:p>
            <w:r>
              <w:t>BUG-TC18</w:t>
            </w:r>
          </w:p>
        </w:tc>
        <w:tc>
          <w:tcPr>
            <w:tcW w:type="dxa" w:w="2160"/>
          </w:tcPr>
          <w:p>
            <w:r>
              <w:t>Register mismatched passwords</w:t>
            </w:r>
          </w:p>
        </w:tc>
        <w:tc>
          <w:tcPr>
            <w:tcW w:type="dxa" w:w="2160"/>
          </w:tcPr>
          <w:p>
            <w:r>
              <w:t>pass123 / pass321</w:t>
            </w:r>
          </w:p>
        </w:tc>
        <w:tc>
          <w:tcPr>
            <w:tcW w:type="dxa" w:w="2160"/>
          </w:tcPr>
          <w:p>
            <w:r>
              <w:t>No Password Confirmation</w:t>
            </w:r>
          </w:p>
        </w:tc>
      </w:tr>
      <w:tr>
        <w:tc>
          <w:tcPr>
            <w:tcW w:type="dxa" w:w="2160"/>
          </w:tcPr>
          <w:p>
            <w:r>
              <w:t>BUG-TC19</w:t>
            </w:r>
          </w:p>
        </w:tc>
        <w:tc>
          <w:tcPr>
            <w:tcW w:type="dxa" w:w="2160"/>
          </w:tcPr>
          <w:p>
            <w:r>
              <w:t>Click “Exit” button</w:t>
            </w:r>
          </w:p>
        </w:tc>
        <w:tc>
          <w:tcPr>
            <w:tcW w:type="dxa" w:w="2160"/>
          </w:tcPr>
          <w:p>
            <w:r>
              <w:t>Click Exit</w:t>
            </w:r>
          </w:p>
        </w:tc>
        <w:tc>
          <w:tcPr>
            <w:tcW w:type="dxa" w:w="2160"/>
          </w:tcPr>
          <w:p>
            <w:r>
              <w:t>No Exit Button</w:t>
            </w:r>
          </w:p>
        </w:tc>
      </w:tr>
      <w:tr>
        <w:tc>
          <w:tcPr>
            <w:tcW w:type="dxa" w:w="2160"/>
          </w:tcPr>
          <w:p>
            <w:r>
              <w:t>BUG-TC20</w:t>
            </w:r>
          </w:p>
        </w:tc>
        <w:tc>
          <w:tcPr>
            <w:tcW w:type="dxa" w:w="2160"/>
          </w:tcPr>
          <w:p>
            <w:r>
              <w:t>Case sensitivity not clarified</w:t>
            </w:r>
          </w:p>
        </w:tc>
        <w:tc>
          <w:tcPr>
            <w:tcW w:type="dxa" w:w="2160"/>
          </w:tcPr>
          <w:p>
            <w:r>
              <w:t>User1 vs user1</w:t>
            </w:r>
          </w:p>
        </w:tc>
        <w:tc>
          <w:tcPr>
            <w:tcW w:type="dxa" w:w="2160"/>
          </w:tcPr>
          <w:p>
            <w:r>
              <w:t>Case Sensitivity Unhandled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