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903C" w14:textId="77777777" w:rsidR="00E65DBF" w:rsidRPr="00E65DBF" w:rsidRDefault="00E65DBF" w:rsidP="00E65DBF">
      <w:pPr>
        <w:spacing w:after="0"/>
        <w:rPr>
          <w:b/>
          <w:bCs/>
        </w:rPr>
      </w:pPr>
      <w:r w:rsidRPr="00E65DBF">
        <w:rPr>
          <w:b/>
          <w:bCs/>
        </w:rPr>
        <w:t>What is Context in Odoo?</w:t>
      </w:r>
    </w:p>
    <w:p w14:paraId="59042995" w14:textId="77777777" w:rsidR="00E65DBF" w:rsidRPr="00E65DBF" w:rsidRDefault="00E65DBF" w:rsidP="00E65DBF">
      <w:pPr>
        <w:spacing w:after="0"/>
      </w:pPr>
      <w:r w:rsidRPr="00E65DBF">
        <w:t xml:space="preserve">In Odoo, </w:t>
      </w:r>
      <w:r w:rsidRPr="00E65DBF">
        <w:rPr>
          <w:b/>
          <w:bCs/>
        </w:rPr>
        <w:t>context</w:t>
      </w:r>
      <w:r w:rsidRPr="00E65DBF">
        <w:t xml:space="preserve"> is a dictionary (dict) that carries additional data while executing an operation. It helps pass information between different parts of the system, such as actions, views, fields, and methods. Context can be used to modify behavior dynamically based on user actions.</w:t>
      </w:r>
    </w:p>
    <w:p w14:paraId="1142F57B" w14:textId="77777777" w:rsidR="00EA5F9E" w:rsidRDefault="00EA5F9E" w:rsidP="00E65DBF">
      <w:pPr>
        <w:spacing w:after="0"/>
      </w:pPr>
    </w:p>
    <w:p w14:paraId="77527F0D" w14:textId="31AE92D0" w:rsidR="00E65DBF" w:rsidRPr="00E65DBF" w:rsidRDefault="00E65DBF" w:rsidP="00E65DBF">
      <w:pPr>
        <w:spacing w:after="0"/>
        <w:rPr>
          <w:b/>
          <w:bCs/>
        </w:rPr>
      </w:pPr>
      <w:r w:rsidRPr="00E65DBF">
        <w:rPr>
          <w:b/>
          <w:bCs/>
        </w:rPr>
        <w:t>Step 1: Where is Context Used?</w:t>
      </w:r>
    </w:p>
    <w:p w14:paraId="32E11F5E" w14:textId="77777777" w:rsidR="00E65DBF" w:rsidRPr="00E65DBF" w:rsidRDefault="00E65DBF" w:rsidP="00E65DBF">
      <w:pPr>
        <w:spacing w:after="0"/>
      </w:pPr>
      <w:r w:rsidRPr="00E65DBF">
        <w:t>Context is commonly used in:</w:t>
      </w:r>
    </w:p>
    <w:p w14:paraId="017D268E" w14:textId="77777777" w:rsidR="00E65DBF" w:rsidRPr="00E65DBF" w:rsidRDefault="00E65DBF" w:rsidP="00E65DBF">
      <w:pPr>
        <w:numPr>
          <w:ilvl w:val="0"/>
          <w:numId w:val="3"/>
        </w:numPr>
        <w:spacing w:after="0"/>
      </w:pPr>
      <w:r w:rsidRPr="00E65DBF">
        <w:rPr>
          <w:b/>
          <w:bCs/>
        </w:rPr>
        <w:t>Actions</w:t>
      </w:r>
      <w:r w:rsidRPr="00E65DBF">
        <w:t xml:space="preserve"> (e.g., passing default values to forms)</w:t>
      </w:r>
    </w:p>
    <w:p w14:paraId="393CBB0D" w14:textId="77777777" w:rsidR="00E65DBF" w:rsidRPr="00E65DBF" w:rsidRDefault="00E65DBF" w:rsidP="00E65DBF">
      <w:pPr>
        <w:numPr>
          <w:ilvl w:val="0"/>
          <w:numId w:val="3"/>
        </w:numPr>
        <w:spacing w:after="0"/>
      </w:pPr>
      <w:r w:rsidRPr="00E65DBF">
        <w:rPr>
          <w:b/>
          <w:bCs/>
        </w:rPr>
        <w:t>Views</w:t>
      </w:r>
      <w:r w:rsidRPr="00E65DBF">
        <w:t xml:space="preserve"> (e.g., making fields readonly based on conditions)</w:t>
      </w:r>
    </w:p>
    <w:p w14:paraId="69E0B4AB" w14:textId="77777777" w:rsidR="00E65DBF" w:rsidRPr="00E65DBF" w:rsidRDefault="00E65DBF" w:rsidP="00E65DBF">
      <w:pPr>
        <w:numPr>
          <w:ilvl w:val="0"/>
          <w:numId w:val="3"/>
        </w:numPr>
        <w:spacing w:after="0"/>
      </w:pPr>
      <w:r w:rsidRPr="00E65DBF">
        <w:rPr>
          <w:b/>
          <w:bCs/>
        </w:rPr>
        <w:t>Methods</w:t>
      </w:r>
      <w:r w:rsidRPr="00E65DBF">
        <w:t xml:space="preserve"> (e.g., filtering data dynamically)</w:t>
      </w:r>
    </w:p>
    <w:p w14:paraId="6C7FEC58" w14:textId="77777777" w:rsidR="00E65DBF" w:rsidRPr="00E65DBF" w:rsidRDefault="00E65DBF" w:rsidP="00E65DBF">
      <w:pPr>
        <w:numPr>
          <w:ilvl w:val="0"/>
          <w:numId w:val="3"/>
        </w:numPr>
        <w:spacing w:after="0"/>
      </w:pPr>
      <w:r w:rsidRPr="00E65DBF">
        <w:rPr>
          <w:b/>
          <w:bCs/>
        </w:rPr>
        <w:t>Reports</w:t>
      </w:r>
      <w:r w:rsidRPr="00E65DBF">
        <w:t xml:space="preserve"> (e.g., generating reports with specific filters)</w:t>
      </w:r>
    </w:p>
    <w:p w14:paraId="029ADF36" w14:textId="721513B7" w:rsidR="00E65DBF" w:rsidRPr="00E65DBF" w:rsidRDefault="00E65DBF" w:rsidP="00E65DBF">
      <w:pPr>
        <w:spacing w:after="0"/>
      </w:pPr>
    </w:p>
    <w:p w14:paraId="0A71DC2F" w14:textId="77777777" w:rsidR="00E65DBF" w:rsidRPr="00E65DBF" w:rsidRDefault="00E65DBF" w:rsidP="00E65DBF">
      <w:pPr>
        <w:spacing w:after="0"/>
        <w:rPr>
          <w:b/>
          <w:bCs/>
        </w:rPr>
      </w:pPr>
      <w:r w:rsidRPr="00E65DBF">
        <w:rPr>
          <w:b/>
          <w:bCs/>
        </w:rPr>
        <w:t>Step 2: Passing Context in Actions</w:t>
      </w:r>
    </w:p>
    <w:p w14:paraId="4D18A814" w14:textId="77777777" w:rsidR="00E65DBF" w:rsidRPr="00E65DBF" w:rsidRDefault="00E65DBF" w:rsidP="00E65DBF">
      <w:pPr>
        <w:spacing w:after="0"/>
      </w:pPr>
      <w:r w:rsidRPr="00E65DBF">
        <w:t>When defining an action in Odoo, you can pass context in the context key.</w:t>
      </w:r>
    </w:p>
    <w:p w14:paraId="45F4F028" w14:textId="77777777" w:rsidR="00E65DBF" w:rsidRPr="00E65DBF" w:rsidRDefault="00E65DBF" w:rsidP="00E65DBF">
      <w:pPr>
        <w:spacing w:after="0"/>
        <w:rPr>
          <w:b/>
          <w:bCs/>
        </w:rPr>
      </w:pPr>
      <w:r w:rsidRPr="00E65DBF">
        <w:rPr>
          <w:b/>
          <w:bCs/>
        </w:rPr>
        <w:t>Example: Setting a Default Value in a Form</w:t>
      </w:r>
    </w:p>
    <w:p w14:paraId="241D0E33" w14:textId="4476C627" w:rsidR="00E65DBF" w:rsidRPr="00E65DBF" w:rsidRDefault="00EA5F9E" w:rsidP="00E65DBF">
      <w:pPr>
        <w:spacing w:after="0"/>
      </w:pPr>
      <w:r w:rsidRPr="00EA5F9E">
        <w:drawing>
          <wp:inline distT="0" distB="0" distL="0" distR="0" wp14:anchorId="1B9CA57B" wp14:editId="5B62A306">
            <wp:extent cx="5731510" cy="1586865"/>
            <wp:effectExtent l="0" t="0" r="2540" b="0"/>
            <wp:docPr id="194075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53375" name=""/>
                    <pic:cNvPicPr/>
                  </pic:nvPicPr>
                  <pic:blipFill>
                    <a:blip r:embed="rId5"/>
                    <a:stretch>
                      <a:fillRect/>
                    </a:stretch>
                  </pic:blipFill>
                  <pic:spPr>
                    <a:xfrm>
                      <a:off x="0" y="0"/>
                      <a:ext cx="5731510" cy="1586865"/>
                    </a:xfrm>
                    <a:prstGeom prst="rect">
                      <a:avLst/>
                    </a:prstGeom>
                  </pic:spPr>
                </pic:pic>
              </a:graphicData>
            </a:graphic>
          </wp:inline>
        </w:drawing>
      </w:r>
      <w:r w:rsidR="00E65DBF" w:rsidRPr="00E65DBF">
        <w:rPr>
          <w:b/>
          <w:bCs/>
        </w:rPr>
        <w:t>Explanation:</w:t>
      </w:r>
    </w:p>
    <w:p w14:paraId="09B682B0" w14:textId="77777777" w:rsidR="00E65DBF" w:rsidRPr="00E65DBF" w:rsidRDefault="00E65DBF" w:rsidP="00E65DBF">
      <w:pPr>
        <w:numPr>
          <w:ilvl w:val="0"/>
          <w:numId w:val="4"/>
        </w:numPr>
        <w:spacing w:after="0"/>
      </w:pPr>
      <w:r w:rsidRPr="00E65DBF">
        <w:t xml:space="preserve">This action will open the </w:t>
      </w:r>
      <w:r w:rsidRPr="00E65DBF">
        <w:rPr>
          <w:b/>
          <w:bCs/>
        </w:rPr>
        <w:t>Sale Order</w:t>
      </w:r>
      <w:r w:rsidRPr="00E65DBF">
        <w:t xml:space="preserve"> form with partner_id pre-filled as 1.</w:t>
      </w:r>
    </w:p>
    <w:p w14:paraId="6BB12AA6" w14:textId="77777777" w:rsidR="00EA5F9E" w:rsidRDefault="00EA5F9E" w:rsidP="00E65DBF">
      <w:pPr>
        <w:spacing w:after="0"/>
      </w:pPr>
    </w:p>
    <w:p w14:paraId="60E47686" w14:textId="3E02AA9D" w:rsidR="00E65DBF" w:rsidRPr="00E65DBF" w:rsidRDefault="00E65DBF" w:rsidP="00E65DBF">
      <w:pPr>
        <w:spacing w:after="0"/>
      </w:pPr>
      <w:r w:rsidRPr="00E65DBF">
        <w:rPr>
          <w:b/>
          <w:bCs/>
        </w:rPr>
        <w:t xml:space="preserve">Step </w:t>
      </w:r>
      <w:r w:rsidR="00EA5F9E">
        <w:rPr>
          <w:b/>
          <w:bCs/>
        </w:rPr>
        <w:t>3</w:t>
      </w:r>
      <w:r w:rsidRPr="00E65DBF">
        <w:rPr>
          <w:b/>
          <w:bCs/>
        </w:rPr>
        <w:t>: Passing Context in Python Methods</w:t>
      </w:r>
    </w:p>
    <w:p w14:paraId="37A3D49D" w14:textId="77777777" w:rsidR="00E65DBF" w:rsidRPr="00E65DBF" w:rsidRDefault="00E65DBF" w:rsidP="00E65DBF">
      <w:pPr>
        <w:spacing w:after="0"/>
      </w:pPr>
      <w:r w:rsidRPr="00E65DBF">
        <w:t>In Python, the context is usually passed as self.env.context.</w:t>
      </w:r>
    </w:p>
    <w:p w14:paraId="23204E06" w14:textId="77777777" w:rsidR="00E65DBF" w:rsidRPr="00E65DBF" w:rsidRDefault="00E65DBF" w:rsidP="00E65DBF">
      <w:pPr>
        <w:spacing w:after="0"/>
        <w:rPr>
          <w:b/>
          <w:bCs/>
        </w:rPr>
      </w:pPr>
      <w:r w:rsidRPr="00E65DBF">
        <w:rPr>
          <w:b/>
          <w:bCs/>
        </w:rPr>
        <w:t>Example: Get Context Data in Python</w:t>
      </w:r>
    </w:p>
    <w:p w14:paraId="6E207652" w14:textId="77777777" w:rsidR="00EA5F9E" w:rsidRDefault="00EA5F9E" w:rsidP="00E65DBF">
      <w:pPr>
        <w:spacing w:after="0"/>
        <w:rPr>
          <w:b/>
          <w:bCs/>
        </w:rPr>
      </w:pPr>
      <w:r w:rsidRPr="00EA5F9E">
        <w:drawing>
          <wp:inline distT="0" distB="0" distL="0" distR="0" wp14:anchorId="1B5FB551" wp14:editId="50285FF3">
            <wp:extent cx="5731510" cy="1539875"/>
            <wp:effectExtent l="0" t="0" r="2540" b="3175"/>
            <wp:docPr id="36212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23525" name=""/>
                    <pic:cNvPicPr/>
                  </pic:nvPicPr>
                  <pic:blipFill>
                    <a:blip r:embed="rId6"/>
                    <a:stretch>
                      <a:fillRect/>
                    </a:stretch>
                  </pic:blipFill>
                  <pic:spPr>
                    <a:xfrm>
                      <a:off x="0" y="0"/>
                      <a:ext cx="5731510" cy="1539875"/>
                    </a:xfrm>
                    <a:prstGeom prst="rect">
                      <a:avLst/>
                    </a:prstGeom>
                  </pic:spPr>
                </pic:pic>
              </a:graphicData>
            </a:graphic>
          </wp:inline>
        </w:drawing>
      </w:r>
    </w:p>
    <w:p w14:paraId="2D1DC9A9" w14:textId="77777777" w:rsidR="00EA5F9E" w:rsidRDefault="00EA5F9E" w:rsidP="00E65DBF">
      <w:pPr>
        <w:spacing w:after="0"/>
        <w:rPr>
          <w:b/>
          <w:bCs/>
        </w:rPr>
      </w:pPr>
    </w:p>
    <w:p w14:paraId="73FFD6D9" w14:textId="6E6829F0" w:rsidR="00E65DBF" w:rsidRPr="00E65DBF" w:rsidRDefault="00E65DBF" w:rsidP="00E65DBF">
      <w:pPr>
        <w:spacing w:after="0"/>
      </w:pPr>
      <w:r w:rsidRPr="00E65DBF">
        <w:rPr>
          <w:b/>
          <w:bCs/>
        </w:rPr>
        <w:t>Explanation:</w:t>
      </w:r>
    </w:p>
    <w:p w14:paraId="38E24941" w14:textId="77777777" w:rsidR="00E65DBF" w:rsidRPr="00E65DBF" w:rsidRDefault="00E65DBF" w:rsidP="00E65DBF">
      <w:pPr>
        <w:numPr>
          <w:ilvl w:val="0"/>
          <w:numId w:val="6"/>
        </w:numPr>
        <w:spacing w:after="0"/>
      </w:pPr>
      <w:r w:rsidRPr="00E65DBF">
        <w:t>self.env.context retrieves the current context.</w:t>
      </w:r>
    </w:p>
    <w:p w14:paraId="5C21175B" w14:textId="77777777" w:rsidR="00E65DBF" w:rsidRPr="00E65DBF" w:rsidRDefault="00E65DBF" w:rsidP="00E65DBF">
      <w:pPr>
        <w:numPr>
          <w:ilvl w:val="0"/>
          <w:numId w:val="6"/>
        </w:numPr>
        <w:spacing w:after="0"/>
      </w:pPr>
      <w:r w:rsidRPr="00E65DBF">
        <w:t>You can print or use the context values in your logic.</w:t>
      </w:r>
    </w:p>
    <w:p w14:paraId="7C89E89A" w14:textId="6ACE1A67" w:rsidR="00E65DBF" w:rsidRPr="00E65DBF" w:rsidRDefault="00E65DBF" w:rsidP="00E65DBF">
      <w:pPr>
        <w:spacing w:after="0"/>
      </w:pPr>
    </w:p>
    <w:p w14:paraId="181CC0C1" w14:textId="77777777" w:rsidR="00EA5F9E" w:rsidRDefault="00EA5F9E" w:rsidP="00E65DBF">
      <w:pPr>
        <w:spacing w:after="0"/>
        <w:rPr>
          <w:b/>
          <w:bCs/>
        </w:rPr>
      </w:pPr>
    </w:p>
    <w:p w14:paraId="1298CE37" w14:textId="77777777" w:rsidR="00EA5F9E" w:rsidRDefault="00EA5F9E" w:rsidP="00E65DBF">
      <w:pPr>
        <w:spacing w:after="0"/>
        <w:rPr>
          <w:b/>
          <w:bCs/>
        </w:rPr>
      </w:pPr>
    </w:p>
    <w:p w14:paraId="2B784F31" w14:textId="77777777" w:rsidR="00EA5F9E" w:rsidRDefault="00EA5F9E" w:rsidP="00E65DBF">
      <w:pPr>
        <w:spacing w:after="0"/>
        <w:rPr>
          <w:b/>
          <w:bCs/>
        </w:rPr>
      </w:pPr>
    </w:p>
    <w:p w14:paraId="53F7CB5B" w14:textId="77777777" w:rsidR="00EA5F9E" w:rsidRDefault="00EA5F9E" w:rsidP="00E65DBF">
      <w:pPr>
        <w:spacing w:after="0"/>
        <w:rPr>
          <w:b/>
          <w:bCs/>
        </w:rPr>
      </w:pPr>
    </w:p>
    <w:p w14:paraId="35CBF66B" w14:textId="77777777" w:rsidR="00EA5F9E" w:rsidRDefault="00EA5F9E" w:rsidP="00E65DBF">
      <w:pPr>
        <w:spacing w:after="0"/>
        <w:rPr>
          <w:b/>
          <w:bCs/>
        </w:rPr>
      </w:pPr>
    </w:p>
    <w:p w14:paraId="51AD6763" w14:textId="16FD79EF" w:rsidR="00E65DBF" w:rsidRPr="00E65DBF" w:rsidRDefault="00E65DBF" w:rsidP="00E65DBF">
      <w:pPr>
        <w:spacing w:after="0"/>
        <w:rPr>
          <w:b/>
          <w:bCs/>
        </w:rPr>
      </w:pPr>
      <w:r w:rsidRPr="00E65DBF">
        <w:rPr>
          <w:b/>
          <w:bCs/>
        </w:rPr>
        <w:lastRenderedPageBreak/>
        <w:t xml:space="preserve">Step </w:t>
      </w:r>
      <w:r w:rsidR="00EA5F9E">
        <w:rPr>
          <w:b/>
          <w:bCs/>
        </w:rPr>
        <w:t>4</w:t>
      </w:r>
      <w:r w:rsidRPr="00E65DBF">
        <w:rPr>
          <w:b/>
          <w:bCs/>
        </w:rPr>
        <w:t>: Modifying Context in Python</w:t>
      </w:r>
    </w:p>
    <w:p w14:paraId="04641C28" w14:textId="77777777" w:rsidR="00E65DBF" w:rsidRPr="00E65DBF" w:rsidRDefault="00E65DBF" w:rsidP="00E65DBF">
      <w:pPr>
        <w:spacing w:after="0"/>
      </w:pPr>
      <w:r w:rsidRPr="00E65DBF">
        <w:t>You can modify context while calling a method or creating a record.</w:t>
      </w:r>
    </w:p>
    <w:p w14:paraId="0F98E02F" w14:textId="77777777" w:rsidR="00E65DBF" w:rsidRPr="00E65DBF" w:rsidRDefault="00E65DBF" w:rsidP="00E65DBF">
      <w:pPr>
        <w:spacing w:after="0"/>
        <w:rPr>
          <w:b/>
          <w:bCs/>
        </w:rPr>
      </w:pPr>
      <w:r w:rsidRPr="00E65DBF">
        <w:rPr>
          <w:b/>
          <w:bCs/>
        </w:rPr>
        <w:t>Example: Updating Context</w:t>
      </w:r>
    </w:p>
    <w:p w14:paraId="4C565C6D" w14:textId="77777777" w:rsidR="00EA5F9E" w:rsidRDefault="00EA5F9E" w:rsidP="00E65DBF">
      <w:pPr>
        <w:spacing w:after="0"/>
        <w:rPr>
          <w:b/>
          <w:bCs/>
        </w:rPr>
      </w:pPr>
      <w:r w:rsidRPr="00EA5F9E">
        <w:drawing>
          <wp:inline distT="0" distB="0" distL="0" distR="0" wp14:anchorId="67C90CD8" wp14:editId="288293A0">
            <wp:extent cx="5731510" cy="2268855"/>
            <wp:effectExtent l="0" t="0" r="2540" b="0"/>
            <wp:docPr id="200068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8551" name=""/>
                    <pic:cNvPicPr/>
                  </pic:nvPicPr>
                  <pic:blipFill>
                    <a:blip r:embed="rId7"/>
                    <a:stretch>
                      <a:fillRect/>
                    </a:stretch>
                  </pic:blipFill>
                  <pic:spPr>
                    <a:xfrm>
                      <a:off x="0" y="0"/>
                      <a:ext cx="5731510" cy="2268855"/>
                    </a:xfrm>
                    <a:prstGeom prst="rect">
                      <a:avLst/>
                    </a:prstGeom>
                  </pic:spPr>
                </pic:pic>
              </a:graphicData>
            </a:graphic>
          </wp:inline>
        </w:drawing>
      </w:r>
    </w:p>
    <w:p w14:paraId="1F99E74B" w14:textId="77777777" w:rsidR="00EA5F9E" w:rsidRDefault="00EA5F9E" w:rsidP="00E65DBF">
      <w:pPr>
        <w:spacing w:after="0"/>
        <w:rPr>
          <w:b/>
          <w:bCs/>
        </w:rPr>
      </w:pPr>
    </w:p>
    <w:p w14:paraId="0F0FCC75" w14:textId="28249CA3" w:rsidR="00E65DBF" w:rsidRPr="00E65DBF" w:rsidRDefault="00E65DBF" w:rsidP="00E65DBF">
      <w:pPr>
        <w:spacing w:after="0"/>
      </w:pPr>
      <w:r w:rsidRPr="00E65DBF">
        <w:rPr>
          <w:b/>
          <w:bCs/>
        </w:rPr>
        <w:t>Explanation:</w:t>
      </w:r>
    </w:p>
    <w:p w14:paraId="6C23664A" w14:textId="77777777" w:rsidR="00E65DBF" w:rsidRPr="00E65DBF" w:rsidRDefault="00E65DBF" w:rsidP="00E65DBF">
      <w:pPr>
        <w:numPr>
          <w:ilvl w:val="0"/>
          <w:numId w:val="7"/>
        </w:numPr>
        <w:spacing w:after="0"/>
      </w:pPr>
      <w:r w:rsidRPr="00E65DBF">
        <w:t xml:space="preserve">A new quotation form will open with the </w:t>
      </w:r>
      <w:r w:rsidRPr="00E65DBF">
        <w:rPr>
          <w:b/>
          <w:bCs/>
        </w:rPr>
        <w:t>default partner pre-filled</w:t>
      </w:r>
      <w:r w:rsidRPr="00E65DBF">
        <w:t>.</w:t>
      </w:r>
    </w:p>
    <w:p w14:paraId="25181128" w14:textId="6E4AE60F" w:rsidR="00E65DBF" w:rsidRPr="00E65DBF" w:rsidRDefault="00E65DBF" w:rsidP="00E65DBF">
      <w:pPr>
        <w:spacing w:after="0"/>
      </w:pPr>
    </w:p>
    <w:p w14:paraId="2756F124" w14:textId="30CEBB0A" w:rsidR="00E65DBF" w:rsidRPr="00E65DBF" w:rsidRDefault="00E65DBF" w:rsidP="00E65DBF">
      <w:pPr>
        <w:spacing w:after="0"/>
        <w:rPr>
          <w:b/>
          <w:bCs/>
        </w:rPr>
      </w:pPr>
      <w:r w:rsidRPr="00E65DBF">
        <w:rPr>
          <w:b/>
          <w:bCs/>
        </w:rPr>
        <w:t xml:space="preserve">Step </w:t>
      </w:r>
      <w:r w:rsidR="00EA5F9E">
        <w:rPr>
          <w:b/>
          <w:bCs/>
        </w:rPr>
        <w:t>5</w:t>
      </w:r>
      <w:r w:rsidRPr="00E65DBF">
        <w:rPr>
          <w:b/>
          <w:bCs/>
        </w:rPr>
        <w:t>: Using Context in Search Operations</w:t>
      </w:r>
    </w:p>
    <w:p w14:paraId="4D6DC21A" w14:textId="77777777" w:rsidR="00E65DBF" w:rsidRPr="00E65DBF" w:rsidRDefault="00E65DBF" w:rsidP="00E65DBF">
      <w:pPr>
        <w:spacing w:after="0"/>
      </w:pPr>
      <w:r w:rsidRPr="00E65DBF">
        <w:t>Context can be used in search() to filter records dynamically.</w:t>
      </w:r>
    </w:p>
    <w:p w14:paraId="06BC38FD" w14:textId="77777777" w:rsidR="00E65DBF" w:rsidRPr="00E65DBF" w:rsidRDefault="00E65DBF" w:rsidP="00E65DBF">
      <w:pPr>
        <w:spacing w:after="0"/>
        <w:rPr>
          <w:b/>
          <w:bCs/>
        </w:rPr>
      </w:pPr>
      <w:r w:rsidRPr="00E65DBF">
        <w:rPr>
          <w:b/>
          <w:bCs/>
        </w:rPr>
        <w:t>Example: Filtering Data Based on Context</w:t>
      </w:r>
    </w:p>
    <w:p w14:paraId="416F0925" w14:textId="77777777" w:rsidR="00EA5F9E" w:rsidRDefault="00EA5F9E" w:rsidP="00E65DBF">
      <w:pPr>
        <w:spacing w:after="0"/>
        <w:rPr>
          <w:b/>
          <w:bCs/>
        </w:rPr>
      </w:pPr>
      <w:r w:rsidRPr="00EA5F9E">
        <w:drawing>
          <wp:inline distT="0" distB="0" distL="0" distR="0" wp14:anchorId="518A3EF8" wp14:editId="1587D77E">
            <wp:extent cx="5731510" cy="1914525"/>
            <wp:effectExtent l="0" t="0" r="2540" b="9525"/>
            <wp:docPr id="184380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05610" name=""/>
                    <pic:cNvPicPr/>
                  </pic:nvPicPr>
                  <pic:blipFill>
                    <a:blip r:embed="rId8"/>
                    <a:stretch>
                      <a:fillRect/>
                    </a:stretch>
                  </pic:blipFill>
                  <pic:spPr>
                    <a:xfrm>
                      <a:off x="0" y="0"/>
                      <a:ext cx="5731510" cy="1914525"/>
                    </a:xfrm>
                    <a:prstGeom prst="rect">
                      <a:avLst/>
                    </a:prstGeom>
                  </pic:spPr>
                </pic:pic>
              </a:graphicData>
            </a:graphic>
          </wp:inline>
        </w:drawing>
      </w:r>
    </w:p>
    <w:p w14:paraId="3BEAE597" w14:textId="77777777" w:rsidR="00EA5F9E" w:rsidRDefault="00EA5F9E" w:rsidP="00E65DBF">
      <w:pPr>
        <w:spacing w:after="0"/>
        <w:rPr>
          <w:b/>
          <w:bCs/>
        </w:rPr>
      </w:pPr>
    </w:p>
    <w:p w14:paraId="2AD15DAE" w14:textId="5BBEA5C9" w:rsidR="00E65DBF" w:rsidRPr="00E65DBF" w:rsidRDefault="00E65DBF" w:rsidP="00E65DBF">
      <w:pPr>
        <w:spacing w:after="0"/>
      </w:pPr>
      <w:r w:rsidRPr="00E65DBF">
        <w:rPr>
          <w:b/>
          <w:bCs/>
        </w:rPr>
        <w:t>Explanation:</w:t>
      </w:r>
    </w:p>
    <w:p w14:paraId="3D03966E" w14:textId="77777777" w:rsidR="00E65DBF" w:rsidRPr="00E65DBF" w:rsidRDefault="00E65DBF" w:rsidP="00E65DBF">
      <w:pPr>
        <w:numPr>
          <w:ilvl w:val="0"/>
          <w:numId w:val="8"/>
        </w:numPr>
        <w:spacing w:after="0"/>
      </w:pPr>
      <w:r w:rsidRPr="00E65DBF">
        <w:t>If show_draft is passed in context, only draft orders will be fetched.</w:t>
      </w:r>
    </w:p>
    <w:p w14:paraId="4DAED8F8" w14:textId="3D7695F7" w:rsidR="00E65DBF" w:rsidRPr="00E65DBF" w:rsidRDefault="00E65DBF" w:rsidP="00E65DBF">
      <w:pPr>
        <w:spacing w:after="0"/>
      </w:pPr>
    </w:p>
    <w:p w14:paraId="2E7B4CF8" w14:textId="77777777" w:rsidR="00EA5F9E" w:rsidRDefault="00EA5F9E" w:rsidP="00E65DBF">
      <w:pPr>
        <w:spacing w:after="0"/>
        <w:rPr>
          <w:b/>
          <w:bCs/>
        </w:rPr>
      </w:pPr>
    </w:p>
    <w:p w14:paraId="1F402D76" w14:textId="77777777" w:rsidR="00EA5F9E" w:rsidRDefault="00EA5F9E" w:rsidP="00E65DBF">
      <w:pPr>
        <w:spacing w:after="0"/>
        <w:rPr>
          <w:b/>
          <w:bCs/>
        </w:rPr>
      </w:pPr>
    </w:p>
    <w:p w14:paraId="7657449C" w14:textId="77777777" w:rsidR="00EA5F9E" w:rsidRDefault="00EA5F9E" w:rsidP="00E65DBF">
      <w:pPr>
        <w:spacing w:after="0"/>
        <w:rPr>
          <w:b/>
          <w:bCs/>
        </w:rPr>
      </w:pPr>
    </w:p>
    <w:p w14:paraId="715DA71E" w14:textId="77777777" w:rsidR="00EA5F9E" w:rsidRDefault="00EA5F9E" w:rsidP="00E65DBF">
      <w:pPr>
        <w:spacing w:after="0"/>
        <w:rPr>
          <w:b/>
          <w:bCs/>
        </w:rPr>
      </w:pPr>
    </w:p>
    <w:p w14:paraId="4A130E04" w14:textId="77777777" w:rsidR="00EA5F9E" w:rsidRDefault="00EA5F9E" w:rsidP="00E65DBF">
      <w:pPr>
        <w:spacing w:after="0"/>
        <w:rPr>
          <w:b/>
          <w:bCs/>
        </w:rPr>
      </w:pPr>
    </w:p>
    <w:p w14:paraId="1A617388" w14:textId="77777777" w:rsidR="00EA5F9E" w:rsidRDefault="00EA5F9E" w:rsidP="00E65DBF">
      <w:pPr>
        <w:spacing w:after="0"/>
        <w:rPr>
          <w:b/>
          <w:bCs/>
        </w:rPr>
      </w:pPr>
    </w:p>
    <w:p w14:paraId="586972AC" w14:textId="77777777" w:rsidR="00EA5F9E" w:rsidRDefault="00EA5F9E" w:rsidP="00E65DBF">
      <w:pPr>
        <w:spacing w:after="0"/>
        <w:rPr>
          <w:b/>
          <w:bCs/>
        </w:rPr>
      </w:pPr>
    </w:p>
    <w:p w14:paraId="07E3EC29" w14:textId="77777777" w:rsidR="00EA5F9E" w:rsidRDefault="00EA5F9E" w:rsidP="00E65DBF">
      <w:pPr>
        <w:spacing w:after="0"/>
        <w:rPr>
          <w:b/>
          <w:bCs/>
        </w:rPr>
      </w:pPr>
    </w:p>
    <w:p w14:paraId="4A199C54" w14:textId="77777777" w:rsidR="00EA5F9E" w:rsidRDefault="00EA5F9E" w:rsidP="00E65DBF">
      <w:pPr>
        <w:spacing w:after="0"/>
        <w:rPr>
          <w:b/>
          <w:bCs/>
        </w:rPr>
      </w:pPr>
    </w:p>
    <w:p w14:paraId="334B4BB9" w14:textId="77777777" w:rsidR="00EA5F9E" w:rsidRDefault="00EA5F9E" w:rsidP="00E65DBF">
      <w:pPr>
        <w:spacing w:after="0"/>
        <w:rPr>
          <w:b/>
          <w:bCs/>
        </w:rPr>
      </w:pPr>
    </w:p>
    <w:p w14:paraId="50CA4024" w14:textId="77777777" w:rsidR="00EA5F9E" w:rsidRDefault="00EA5F9E" w:rsidP="00E65DBF">
      <w:pPr>
        <w:spacing w:after="0"/>
        <w:rPr>
          <w:b/>
          <w:bCs/>
        </w:rPr>
      </w:pPr>
    </w:p>
    <w:p w14:paraId="47C68839" w14:textId="2891D234" w:rsidR="00E65DBF" w:rsidRPr="00E65DBF" w:rsidRDefault="00E65DBF" w:rsidP="00E65DBF">
      <w:pPr>
        <w:spacing w:after="0"/>
        <w:rPr>
          <w:b/>
          <w:bCs/>
        </w:rPr>
      </w:pPr>
      <w:r w:rsidRPr="00E65DBF">
        <w:rPr>
          <w:b/>
          <w:bCs/>
        </w:rPr>
        <w:lastRenderedPageBreak/>
        <w:t xml:space="preserve">Step </w:t>
      </w:r>
      <w:r w:rsidR="00EA5F9E">
        <w:rPr>
          <w:b/>
          <w:bCs/>
        </w:rPr>
        <w:t>6</w:t>
      </w:r>
      <w:r w:rsidRPr="00E65DBF">
        <w:rPr>
          <w:b/>
          <w:bCs/>
        </w:rPr>
        <w:t>: Using Context in Reports</w:t>
      </w:r>
    </w:p>
    <w:p w14:paraId="2664BC4A" w14:textId="77777777" w:rsidR="00E65DBF" w:rsidRPr="00E65DBF" w:rsidRDefault="00E65DBF" w:rsidP="00E65DBF">
      <w:pPr>
        <w:spacing w:after="0"/>
      </w:pPr>
      <w:r w:rsidRPr="00E65DBF">
        <w:t>Context is also useful in reports to generate filtered data.</w:t>
      </w:r>
    </w:p>
    <w:p w14:paraId="01982499" w14:textId="77777777" w:rsidR="00E65DBF" w:rsidRPr="00E65DBF" w:rsidRDefault="00E65DBF" w:rsidP="00E65DBF">
      <w:pPr>
        <w:spacing w:after="0"/>
        <w:rPr>
          <w:b/>
          <w:bCs/>
        </w:rPr>
      </w:pPr>
      <w:r w:rsidRPr="00E65DBF">
        <w:rPr>
          <w:b/>
          <w:bCs/>
        </w:rPr>
        <w:t>Example: Passing Context in Report Action</w:t>
      </w:r>
    </w:p>
    <w:p w14:paraId="3F8C91A9" w14:textId="77777777" w:rsidR="00EA5F9E" w:rsidRDefault="00EA5F9E" w:rsidP="00E65DBF">
      <w:pPr>
        <w:spacing w:after="0"/>
        <w:rPr>
          <w:b/>
          <w:bCs/>
        </w:rPr>
      </w:pPr>
      <w:r w:rsidRPr="00EA5F9E">
        <w:drawing>
          <wp:inline distT="0" distB="0" distL="0" distR="0" wp14:anchorId="7ECED90F" wp14:editId="2C6A45FA">
            <wp:extent cx="5731510" cy="1285240"/>
            <wp:effectExtent l="0" t="0" r="2540" b="0"/>
            <wp:docPr id="141222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25941" name=""/>
                    <pic:cNvPicPr/>
                  </pic:nvPicPr>
                  <pic:blipFill>
                    <a:blip r:embed="rId9"/>
                    <a:stretch>
                      <a:fillRect/>
                    </a:stretch>
                  </pic:blipFill>
                  <pic:spPr>
                    <a:xfrm>
                      <a:off x="0" y="0"/>
                      <a:ext cx="5731510" cy="1285240"/>
                    </a:xfrm>
                    <a:prstGeom prst="rect">
                      <a:avLst/>
                    </a:prstGeom>
                  </pic:spPr>
                </pic:pic>
              </a:graphicData>
            </a:graphic>
          </wp:inline>
        </w:drawing>
      </w:r>
    </w:p>
    <w:p w14:paraId="7B49E148" w14:textId="77777777" w:rsidR="00EA5F9E" w:rsidRDefault="00EA5F9E" w:rsidP="00E65DBF">
      <w:pPr>
        <w:spacing w:after="0"/>
        <w:rPr>
          <w:b/>
          <w:bCs/>
        </w:rPr>
      </w:pPr>
    </w:p>
    <w:p w14:paraId="001375CE" w14:textId="0EBCC7CE" w:rsidR="00E65DBF" w:rsidRPr="00E65DBF" w:rsidRDefault="00E65DBF" w:rsidP="00E65DBF">
      <w:pPr>
        <w:spacing w:after="0"/>
      </w:pPr>
      <w:r w:rsidRPr="00E65DBF">
        <w:rPr>
          <w:b/>
          <w:bCs/>
        </w:rPr>
        <w:t>Explanation:</w:t>
      </w:r>
    </w:p>
    <w:p w14:paraId="059AFE8F" w14:textId="77777777" w:rsidR="00E65DBF" w:rsidRDefault="00E65DBF" w:rsidP="00E65DBF">
      <w:pPr>
        <w:numPr>
          <w:ilvl w:val="0"/>
          <w:numId w:val="9"/>
        </w:numPr>
        <w:spacing w:after="0"/>
      </w:pPr>
      <w:r w:rsidRPr="00E65DBF">
        <w:t xml:space="preserve">The report will be generated only for sales orders from </w:t>
      </w:r>
      <w:r w:rsidRPr="00E65DBF">
        <w:rPr>
          <w:b/>
          <w:bCs/>
        </w:rPr>
        <w:t>last month</w:t>
      </w:r>
      <w:r w:rsidRPr="00E65DBF">
        <w:t>.</w:t>
      </w:r>
    </w:p>
    <w:p w14:paraId="73097EBA" w14:textId="77777777" w:rsidR="00EA5F9E" w:rsidRPr="00E65DBF" w:rsidRDefault="00EA5F9E" w:rsidP="00EA5F9E">
      <w:pPr>
        <w:spacing w:after="0"/>
      </w:pPr>
    </w:p>
    <w:p w14:paraId="26247990" w14:textId="77777777" w:rsidR="00E65DBF" w:rsidRPr="00E65DBF" w:rsidRDefault="00E65DBF" w:rsidP="00E65DBF">
      <w:pPr>
        <w:spacing w:after="0"/>
      </w:pPr>
      <w:r w:rsidRPr="00E65DBF">
        <w:pict w14:anchorId="251FCDB0">
          <v:rect id="_x0000_i1080" style="width:0;height:1.5pt" o:hralign="center" o:hrstd="t" o:hr="t" fillcolor="#a0a0a0" stroked="f"/>
        </w:pict>
      </w:r>
    </w:p>
    <w:p w14:paraId="605840A0" w14:textId="77777777" w:rsidR="00E65DBF" w:rsidRPr="00E65DBF" w:rsidRDefault="00E65DBF" w:rsidP="00E65DBF">
      <w:pPr>
        <w:spacing w:after="0"/>
        <w:rPr>
          <w:b/>
          <w:bCs/>
        </w:rPr>
      </w:pPr>
      <w:r w:rsidRPr="00E65DBF">
        <w:rPr>
          <w:b/>
          <w:bCs/>
        </w:rPr>
        <w:t>Conclusion</w:t>
      </w:r>
    </w:p>
    <w:p w14:paraId="004B6469" w14:textId="7D39F013" w:rsidR="00E65DBF" w:rsidRPr="00E65DBF" w:rsidRDefault="00E65DBF" w:rsidP="00EA5F9E">
      <w:pPr>
        <w:spacing w:after="0"/>
      </w:pPr>
      <w:r w:rsidRPr="00E65DBF">
        <w:t xml:space="preserve">Context is a powerful feature in Odoo that helps pass information between views, actions, methods, and reports. It makes applications more </w:t>
      </w:r>
      <w:r w:rsidRPr="00E65DBF">
        <w:rPr>
          <w:b/>
          <w:bCs/>
        </w:rPr>
        <w:t>dynamic and customizable</w:t>
      </w:r>
      <w:r w:rsidRPr="00E65DBF">
        <w:t>.</w:t>
      </w:r>
    </w:p>
    <w:p w14:paraId="080AEA53" w14:textId="10774DD5" w:rsidR="00FD2ED2" w:rsidRPr="00FD2ED2" w:rsidRDefault="00FD2ED2" w:rsidP="00E65DBF">
      <w:pPr>
        <w:spacing w:after="0"/>
      </w:pPr>
    </w:p>
    <w:sectPr w:rsidR="00FD2ED2" w:rsidRPr="00FD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56FD5"/>
    <w:multiLevelType w:val="multilevel"/>
    <w:tmpl w:val="148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079E6"/>
    <w:multiLevelType w:val="hybridMultilevel"/>
    <w:tmpl w:val="61126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051E14"/>
    <w:multiLevelType w:val="multilevel"/>
    <w:tmpl w:val="1448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D540F"/>
    <w:multiLevelType w:val="multilevel"/>
    <w:tmpl w:val="F5EC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50A09"/>
    <w:multiLevelType w:val="multilevel"/>
    <w:tmpl w:val="357E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167FC"/>
    <w:multiLevelType w:val="multilevel"/>
    <w:tmpl w:val="ED5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7459C"/>
    <w:multiLevelType w:val="hybridMultilevel"/>
    <w:tmpl w:val="3E7CB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133853"/>
    <w:multiLevelType w:val="multilevel"/>
    <w:tmpl w:val="00D8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72539"/>
    <w:multiLevelType w:val="multilevel"/>
    <w:tmpl w:val="7098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32021">
    <w:abstractNumId w:val="6"/>
  </w:num>
  <w:num w:numId="2" w16cid:durableId="1001466983">
    <w:abstractNumId w:val="1"/>
  </w:num>
  <w:num w:numId="3" w16cid:durableId="994527726">
    <w:abstractNumId w:val="8"/>
  </w:num>
  <w:num w:numId="4" w16cid:durableId="2124036173">
    <w:abstractNumId w:val="7"/>
  </w:num>
  <w:num w:numId="5" w16cid:durableId="394665266">
    <w:abstractNumId w:val="3"/>
  </w:num>
  <w:num w:numId="6" w16cid:durableId="1606419625">
    <w:abstractNumId w:val="2"/>
  </w:num>
  <w:num w:numId="7" w16cid:durableId="1429426145">
    <w:abstractNumId w:val="4"/>
  </w:num>
  <w:num w:numId="8" w16cid:durableId="448276691">
    <w:abstractNumId w:val="0"/>
  </w:num>
  <w:num w:numId="9" w16cid:durableId="20864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79"/>
    <w:rsid w:val="0003114B"/>
    <w:rsid w:val="00171A65"/>
    <w:rsid w:val="00175ED0"/>
    <w:rsid w:val="001F4DDA"/>
    <w:rsid w:val="00213194"/>
    <w:rsid w:val="002C3C69"/>
    <w:rsid w:val="00410B9A"/>
    <w:rsid w:val="005C4F90"/>
    <w:rsid w:val="005F5D77"/>
    <w:rsid w:val="00624936"/>
    <w:rsid w:val="00790E52"/>
    <w:rsid w:val="007C3443"/>
    <w:rsid w:val="008C609C"/>
    <w:rsid w:val="009E35FD"/>
    <w:rsid w:val="00A61C79"/>
    <w:rsid w:val="00B151EB"/>
    <w:rsid w:val="00B75E73"/>
    <w:rsid w:val="00E65DBF"/>
    <w:rsid w:val="00EA5F9E"/>
    <w:rsid w:val="00FC2C47"/>
    <w:rsid w:val="00FD2ED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FAAF"/>
  <w15:chartTrackingRefBased/>
  <w15:docId w15:val="{943EA09E-BB15-4E2A-B48C-17F24436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C7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61C7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61C7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61C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C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C7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61C7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61C7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61C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C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C79"/>
    <w:rPr>
      <w:rFonts w:eastAsiaTheme="majorEastAsia" w:cstheme="majorBidi"/>
      <w:color w:val="272727" w:themeColor="text1" w:themeTint="D8"/>
    </w:rPr>
  </w:style>
  <w:style w:type="paragraph" w:styleId="Title">
    <w:name w:val="Title"/>
    <w:basedOn w:val="Normal"/>
    <w:next w:val="Normal"/>
    <w:link w:val="TitleChar"/>
    <w:uiPriority w:val="10"/>
    <w:qFormat/>
    <w:rsid w:val="00A61C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61C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61C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61C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61C79"/>
    <w:pPr>
      <w:spacing w:before="160"/>
      <w:jc w:val="center"/>
    </w:pPr>
    <w:rPr>
      <w:i/>
      <w:iCs/>
      <w:color w:val="404040" w:themeColor="text1" w:themeTint="BF"/>
    </w:rPr>
  </w:style>
  <w:style w:type="character" w:customStyle="1" w:styleId="QuoteChar">
    <w:name w:val="Quote Char"/>
    <w:basedOn w:val="DefaultParagraphFont"/>
    <w:link w:val="Quote"/>
    <w:uiPriority w:val="29"/>
    <w:rsid w:val="00A61C79"/>
    <w:rPr>
      <w:i/>
      <w:iCs/>
      <w:color w:val="404040" w:themeColor="text1" w:themeTint="BF"/>
    </w:rPr>
  </w:style>
  <w:style w:type="paragraph" w:styleId="ListParagraph">
    <w:name w:val="List Paragraph"/>
    <w:basedOn w:val="Normal"/>
    <w:uiPriority w:val="34"/>
    <w:qFormat/>
    <w:rsid w:val="00A61C79"/>
    <w:pPr>
      <w:ind w:left="720"/>
      <w:contextualSpacing/>
    </w:pPr>
  </w:style>
  <w:style w:type="character" w:styleId="IntenseEmphasis">
    <w:name w:val="Intense Emphasis"/>
    <w:basedOn w:val="DefaultParagraphFont"/>
    <w:uiPriority w:val="21"/>
    <w:qFormat/>
    <w:rsid w:val="00A61C79"/>
    <w:rPr>
      <w:i/>
      <w:iCs/>
      <w:color w:val="2F5496" w:themeColor="accent1" w:themeShade="BF"/>
    </w:rPr>
  </w:style>
  <w:style w:type="paragraph" w:styleId="IntenseQuote">
    <w:name w:val="Intense Quote"/>
    <w:basedOn w:val="Normal"/>
    <w:next w:val="Normal"/>
    <w:link w:val="IntenseQuoteChar"/>
    <w:uiPriority w:val="30"/>
    <w:qFormat/>
    <w:rsid w:val="00A61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C79"/>
    <w:rPr>
      <w:i/>
      <w:iCs/>
      <w:color w:val="2F5496" w:themeColor="accent1" w:themeShade="BF"/>
    </w:rPr>
  </w:style>
  <w:style w:type="character" w:styleId="IntenseReference">
    <w:name w:val="Intense Reference"/>
    <w:basedOn w:val="DefaultParagraphFont"/>
    <w:uiPriority w:val="32"/>
    <w:qFormat/>
    <w:rsid w:val="00A61C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800074">
      <w:bodyDiv w:val="1"/>
      <w:marLeft w:val="0"/>
      <w:marRight w:val="0"/>
      <w:marTop w:val="0"/>
      <w:marBottom w:val="0"/>
      <w:divBdr>
        <w:top w:val="none" w:sz="0" w:space="0" w:color="auto"/>
        <w:left w:val="none" w:sz="0" w:space="0" w:color="auto"/>
        <w:bottom w:val="none" w:sz="0" w:space="0" w:color="auto"/>
        <w:right w:val="none" w:sz="0" w:space="0" w:color="auto"/>
      </w:divBdr>
      <w:divsChild>
        <w:div w:id="1583833553">
          <w:marLeft w:val="0"/>
          <w:marRight w:val="0"/>
          <w:marTop w:val="0"/>
          <w:marBottom w:val="0"/>
          <w:divBdr>
            <w:top w:val="none" w:sz="0" w:space="0" w:color="auto"/>
            <w:left w:val="none" w:sz="0" w:space="0" w:color="auto"/>
            <w:bottom w:val="none" w:sz="0" w:space="0" w:color="auto"/>
            <w:right w:val="none" w:sz="0" w:space="0" w:color="auto"/>
          </w:divBdr>
        </w:div>
      </w:divsChild>
    </w:div>
    <w:div w:id="1098597575">
      <w:bodyDiv w:val="1"/>
      <w:marLeft w:val="0"/>
      <w:marRight w:val="0"/>
      <w:marTop w:val="0"/>
      <w:marBottom w:val="0"/>
      <w:divBdr>
        <w:top w:val="none" w:sz="0" w:space="0" w:color="auto"/>
        <w:left w:val="none" w:sz="0" w:space="0" w:color="auto"/>
        <w:bottom w:val="none" w:sz="0" w:space="0" w:color="auto"/>
        <w:right w:val="none" w:sz="0" w:space="0" w:color="auto"/>
      </w:divBdr>
    </w:div>
    <w:div w:id="1217283499">
      <w:bodyDiv w:val="1"/>
      <w:marLeft w:val="0"/>
      <w:marRight w:val="0"/>
      <w:marTop w:val="0"/>
      <w:marBottom w:val="0"/>
      <w:divBdr>
        <w:top w:val="none" w:sz="0" w:space="0" w:color="auto"/>
        <w:left w:val="none" w:sz="0" w:space="0" w:color="auto"/>
        <w:bottom w:val="none" w:sz="0" w:space="0" w:color="auto"/>
        <w:right w:val="none" w:sz="0" w:space="0" w:color="auto"/>
      </w:divBdr>
      <w:divsChild>
        <w:div w:id="869295907">
          <w:marLeft w:val="0"/>
          <w:marRight w:val="0"/>
          <w:marTop w:val="0"/>
          <w:marBottom w:val="0"/>
          <w:divBdr>
            <w:top w:val="none" w:sz="0" w:space="0" w:color="auto"/>
            <w:left w:val="none" w:sz="0" w:space="0" w:color="auto"/>
            <w:bottom w:val="none" w:sz="0" w:space="0" w:color="auto"/>
            <w:right w:val="none" w:sz="0" w:space="0" w:color="auto"/>
          </w:divBdr>
        </w:div>
      </w:divsChild>
    </w:div>
    <w:div w:id="1221286961">
      <w:bodyDiv w:val="1"/>
      <w:marLeft w:val="0"/>
      <w:marRight w:val="0"/>
      <w:marTop w:val="0"/>
      <w:marBottom w:val="0"/>
      <w:divBdr>
        <w:top w:val="none" w:sz="0" w:space="0" w:color="auto"/>
        <w:left w:val="none" w:sz="0" w:space="0" w:color="auto"/>
        <w:bottom w:val="none" w:sz="0" w:space="0" w:color="auto"/>
        <w:right w:val="none" w:sz="0" w:space="0" w:color="auto"/>
      </w:divBdr>
      <w:divsChild>
        <w:div w:id="1774785893">
          <w:marLeft w:val="0"/>
          <w:marRight w:val="0"/>
          <w:marTop w:val="0"/>
          <w:marBottom w:val="0"/>
          <w:divBdr>
            <w:top w:val="none" w:sz="0" w:space="0" w:color="auto"/>
            <w:left w:val="none" w:sz="0" w:space="0" w:color="auto"/>
            <w:bottom w:val="none" w:sz="0" w:space="0" w:color="auto"/>
            <w:right w:val="none" w:sz="0" w:space="0" w:color="auto"/>
          </w:divBdr>
        </w:div>
      </w:divsChild>
    </w:div>
    <w:div w:id="1266424008">
      <w:bodyDiv w:val="1"/>
      <w:marLeft w:val="0"/>
      <w:marRight w:val="0"/>
      <w:marTop w:val="0"/>
      <w:marBottom w:val="0"/>
      <w:divBdr>
        <w:top w:val="none" w:sz="0" w:space="0" w:color="auto"/>
        <w:left w:val="none" w:sz="0" w:space="0" w:color="auto"/>
        <w:bottom w:val="none" w:sz="0" w:space="0" w:color="auto"/>
        <w:right w:val="none" w:sz="0" w:space="0" w:color="auto"/>
      </w:divBdr>
      <w:divsChild>
        <w:div w:id="1220437975">
          <w:marLeft w:val="0"/>
          <w:marRight w:val="0"/>
          <w:marTop w:val="0"/>
          <w:marBottom w:val="0"/>
          <w:divBdr>
            <w:top w:val="none" w:sz="0" w:space="0" w:color="auto"/>
            <w:left w:val="none" w:sz="0" w:space="0" w:color="auto"/>
            <w:bottom w:val="none" w:sz="0" w:space="0" w:color="auto"/>
            <w:right w:val="none" w:sz="0" w:space="0" w:color="auto"/>
          </w:divBdr>
        </w:div>
      </w:divsChild>
    </w:div>
    <w:div w:id="1773472445">
      <w:bodyDiv w:val="1"/>
      <w:marLeft w:val="0"/>
      <w:marRight w:val="0"/>
      <w:marTop w:val="0"/>
      <w:marBottom w:val="0"/>
      <w:divBdr>
        <w:top w:val="none" w:sz="0" w:space="0" w:color="auto"/>
        <w:left w:val="none" w:sz="0" w:space="0" w:color="auto"/>
        <w:bottom w:val="none" w:sz="0" w:space="0" w:color="auto"/>
        <w:right w:val="none" w:sz="0" w:space="0" w:color="auto"/>
      </w:divBdr>
    </w:div>
    <w:div w:id="1784956959">
      <w:bodyDiv w:val="1"/>
      <w:marLeft w:val="0"/>
      <w:marRight w:val="0"/>
      <w:marTop w:val="0"/>
      <w:marBottom w:val="0"/>
      <w:divBdr>
        <w:top w:val="none" w:sz="0" w:space="0" w:color="auto"/>
        <w:left w:val="none" w:sz="0" w:space="0" w:color="auto"/>
        <w:bottom w:val="none" w:sz="0" w:space="0" w:color="auto"/>
        <w:right w:val="none" w:sz="0" w:space="0" w:color="auto"/>
      </w:divBdr>
      <w:divsChild>
        <w:div w:id="1746611469">
          <w:marLeft w:val="0"/>
          <w:marRight w:val="0"/>
          <w:marTop w:val="0"/>
          <w:marBottom w:val="0"/>
          <w:divBdr>
            <w:top w:val="none" w:sz="0" w:space="0" w:color="auto"/>
            <w:left w:val="none" w:sz="0" w:space="0" w:color="auto"/>
            <w:bottom w:val="none" w:sz="0" w:space="0" w:color="auto"/>
            <w:right w:val="none" w:sz="0" w:space="0" w:color="auto"/>
          </w:divBdr>
        </w:div>
      </w:divsChild>
    </w:div>
    <w:div w:id="1907832917">
      <w:bodyDiv w:val="1"/>
      <w:marLeft w:val="0"/>
      <w:marRight w:val="0"/>
      <w:marTop w:val="0"/>
      <w:marBottom w:val="0"/>
      <w:divBdr>
        <w:top w:val="none" w:sz="0" w:space="0" w:color="auto"/>
        <w:left w:val="none" w:sz="0" w:space="0" w:color="auto"/>
        <w:bottom w:val="none" w:sz="0" w:space="0" w:color="auto"/>
        <w:right w:val="none" w:sz="0" w:space="0" w:color="auto"/>
      </w:divBdr>
      <w:divsChild>
        <w:div w:id="102447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Makwana</dc:creator>
  <cp:keywords/>
  <dc:description/>
  <cp:lastModifiedBy>Manish Makwana</cp:lastModifiedBy>
  <cp:revision>12</cp:revision>
  <dcterms:created xsi:type="dcterms:W3CDTF">2025-01-28T05:43:00Z</dcterms:created>
  <dcterms:modified xsi:type="dcterms:W3CDTF">2025-02-11T05:12:00Z</dcterms:modified>
</cp:coreProperties>
</file>