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70AA7" w14:textId="74A090D7" w:rsidR="00E269B2" w:rsidRPr="00E269B2" w:rsidRDefault="00E269B2" w:rsidP="00E269B2">
      <w:pPr>
        <w:spacing w:after="0"/>
        <w:rPr>
          <w:b/>
          <w:bCs/>
          <w:sz w:val="32"/>
          <w:szCs w:val="32"/>
        </w:rPr>
      </w:pPr>
      <w:r w:rsidRPr="00E269B2">
        <w:rPr>
          <w:b/>
          <w:bCs/>
          <w:sz w:val="32"/>
          <w:szCs w:val="32"/>
        </w:rPr>
        <w:t>INCOMING MAIL SERVICE</w:t>
      </w:r>
    </w:p>
    <w:p w14:paraId="754064C2" w14:textId="77777777" w:rsidR="00E269B2" w:rsidRPr="00E269B2" w:rsidRDefault="00E269B2" w:rsidP="00E269B2">
      <w:pPr>
        <w:spacing w:after="0"/>
        <w:rPr>
          <w:b/>
          <w:bCs/>
          <w:sz w:val="28"/>
        </w:rPr>
      </w:pPr>
      <w:r w:rsidRPr="00E269B2">
        <w:rPr>
          <w:b/>
          <w:bCs/>
          <w:sz w:val="28"/>
        </w:rPr>
        <w:t>Enable POP Access in Gmail</w:t>
      </w:r>
    </w:p>
    <w:p w14:paraId="42665A3E" w14:textId="77777777" w:rsidR="00E269B2" w:rsidRPr="00E269B2" w:rsidRDefault="00E269B2" w:rsidP="00E269B2">
      <w:pPr>
        <w:numPr>
          <w:ilvl w:val="0"/>
          <w:numId w:val="7"/>
        </w:numPr>
        <w:spacing w:after="0"/>
      </w:pPr>
      <w:r w:rsidRPr="00E269B2">
        <w:rPr>
          <w:b/>
          <w:bCs/>
        </w:rPr>
        <w:t>Log in to Gmail:</w:t>
      </w:r>
      <w:r w:rsidRPr="00E269B2">
        <w:t xml:space="preserve"> </w:t>
      </w:r>
    </w:p>
    <w:p w14:paraId="6BA0C86C" w14:textId="77777777" w:rsidR="00E269B2" w:rsidRPr="00E269B2" w:rsidRDefault="00E269B2" w:rsidP="00E269B2">
      <w:pPr>
        <w:numPr>
          <w:ilvl w:val="1"/>
          <w:numId w:val="7"/>
        </w:numPr>
        <w:spacing w:after="0"/>
      </w:pPr>
      <w:r w:rsidRPr="00E269B2">
        <w:t>Open your Gmail account in a web browser.</w:t>
      </w:r>
    </w:p>
    <w:p w14:paraId="1235D784" w14:textId="77777777" w:rsidR="00E269B2" w:rsidRPr="00E269B2" w:rsidRDefault="00E269B2" w:rsidP="00E269B2">
      <w:pPr>
        <w:numPr>
          <w:ilvl w:val="0"/>
          <w:numId w:val="7"/>
        </w:numPr>
        <w:spacing w:after="0"/>
      </w:pPr>
      <w:r w:rsidRPr="00E269B2">
        <w:rPr>
          <w:b/>
          <w:bCs/>
        </w:rPr>
        <w:t>Go to Settings:</w:t>
      </w:r>
      <w:r w:rsidRPr="00E269B2">
        <w:t xml:space="preserve"> </w:t>
      </w:r>
    </w:p>
    <w:p w14:paraId="3699953B" w14:textId="77777777" w:rsidR="00E269B2" w:rsidRPr="00E269B2" w:rsidRDefault="00E269B2" w:rsidP="00E269B2">
      <w:pPr>
        <w:numPr>
          <w:ilvl w:val="1"/>
          <w:numId w:val="7"/>
        </w:numPr>
        <w:spacing w:after="0"/>
      </w:pPr>
      <w:r w:rsidRPr="00E269B2">
        <w:t>Click the gear icon in the top-right corner of Gmail.</w:t>
      </w:r>
    </w:p>
    <w:p w14:paraId="3CFECDB4" w14:textId="77777777" w:rsidR="00E269B2" w:rsidRPr="00E269B2" w:rsidRDefault="00E269B2" w:rsidP="00E269B2">
      <w:pPr>
        <w:numPr>
          <w:ilvl w:val="1"/>
          <w:numId w:val="7"/>
        </w:numPr>
        <w:spacing w:after="0"/>
      </w:pPr>
      <w:r w:rsidRPr="00E269B2">
        <w:t xml:space="preserve">Select </w:t>
      </w:r>
      <w:r w:rsidRPr="00E269B2">
        <w:rPr>
          <w:b/>
          <w:bCs/>
        </w:rPr>
        <w:t>See all settings</w:t>
      </w:r>
      <w:r w:rsidRPr="00E269B2">
        <w:t>.</w:t>
      </w:r>
    </w:p>
    <w:p w14:paraId="162640FE" w14:textId="77777777" w:rsidR="00E269B2" w:rsidRPr="00E269B2" w:rsidRDefault="00E269B2" w:rsidP="00E269B2">
      <w:pPr>
        <w:numPr>
          <w:ilvl w:val="0"/>
          <w:numId w:val="7"/>
        </w:numPr>
        <w:spacing w:after="0"/>
      </w:pPr>
      <w:r w:rsidRPr="00E269B2">
        <w:rPr>
          <w:b/>
          <w:bCs/>
        </w:rPr>
        <w:t>Navigate to the "Forwarding and POP/IMAP" Tab:</w:t>
      </w:r>
      <w:r w:rsidRPr="00E269B2">
        <w:t xml:space="preserve"> </w:t>
      </w:r>
    </w:p>
    <w:p w14:paraId="54981881" w14:textId="77777777" w:rsidR="00E269B2" w:rsidRPr="00E269B2" w:rsidRDefault="00E269B2" w:rsidP="00E269B2">
      <w:pPr>
        <w:numPr>
          <w:ilvl w:val="1"/>
          <w:numId w:val="7"/>
        </w:numPr>
        <w:spacing w:after="0"/>
      </w:pPr>
      <w:r w:rsidRPr="00E269B2">
        <w:t xml:space="preserve">In the settings menu, go to the </w:t>
      </w:r>
      <w:r w:rsidRPr="00E269B2">
        <w:rPr>
          <w:b/>
          <w:bCs/>
        </w:rPr>
        <w:t>Forwarding and POP/IMAP</w:t>
      </w:r>
      <w:r w:rsidRPr="00E269B2">
        <w:t xml:space="preserve"> tab.</w:t>
      </w:r>
    </w:p>
    <w:p w14:paraId="69F0EA99" w14:textId="77777777" w:rsidR="00E269B2" w:rsidRPr="00E269B2" w:rsidRDefault="00E269B2" w:rsidP="00E269B2">
      <w:pPr>
        <w:numPr>
          <w:ilvl w:val="0"/>
          <w:numId w:val="7"/>
        </w:numPr>
        <w:spacing w:after="0"/>
      </w:pPr>
      <w:r w:rsidRPr="00E269B2">
        <w:rPr>
          <w:b/>
          <w:bCs/>
        </w:rPr>
        <w:t>Enable POP:</w:t>
      </w:r>
      <w:r w:rsidRPr="00E269B2">
        <w:t xml:space="preserve"> </w:t>
      </w:r>
    </w:p>
    <w:p w14:paraId="5A64D256" w14:textId="77777777" w:rsidR="00E269B2" w:rsidRPr="00E269B2" w:rsidRDefault="00E269B2" w:rsidP="00E269B2">
      <w:pPr>
        <w:numPr>
          <w:ilvl w:val="1"/>
          <w:numId w:val="7"/>
        </w:numPr>
        <w:spacing w:after="0"/>
      </w:pPr>
      <w:r w:rsidRPr="00E269B2">
        <w:t xml:space="preserve">Under the </w:t>
      </w:r>
      <w:r w:rsidRPr="00E269B2">
        <w:rPr>
          <w:b/>
          <w:bCs/>
        </w:rPr>
        <w:t>POP Download</w:t>
      </w:r>
      <w:r w:rsidRPr="00E269B2">
        <w:t xml:space="preserve"> section, select one of the following: </w:t>
      </w:r>
    </w:p>
    <w:p w14:paraId="68E61684" w14:textId="77777777" w:rsidR="00E269B2" w:rsidRPr="00E269B2" w:rsidRDefault="00E269B2" w:rsidP="00E269B2">
      <w:pPr>
        <w:numPr>
          <w:ilvl w:val="2"/>
          <w:numId w:val="7"/>
        </w:numPr>
        <w:spacing w:after="0"/>
      </w:pPr>
      <w:r w:rsidRPr="00E269B2">
        <w:t>Enable POP for all mail (even mail that’s already downloaded).</w:t>
      </w:r>
    </w:p>
    <w:p w14:paraId="5DFAA7A8" w14:textId="77777777" w:rsidR="00E269B2" w:rsidRPr="00E269B2" w:rsidRDefault="00E269B2" w:rsidP="00E269B2">
      <w:pPr>
        <w:numPr>
          <w:ilvl w:val="2"/>
          <w:numId w:val="7"/>
        </w:numPr>
        <w:spacing w:after="0"/>
      </w:pPr>
      <w:r w:rsidRPr="00E269B2">
        <w:t>Enable POP for mail that arrives from now on.</w:t>
      </w:r>
    </w:p>
    <w:p w14:paraId="73FED2D6" w14:textId="77777777" w:rsidR="00E269B2" w:rsidRPr="00E269B2" w:rsidRDefault="00E269B2" w:rsidP="00E269B2">
      <w:pPr>
        <w:numPr>
          <w:ilvl w:val="1"/>
          <w:numId w:val="7"/>
        </w:numPr>
        <w:spacing w:after="0"/>
      </w:pPr>
      <w:r w:rsidRPr="00E269B2">
        <w:t>Optionally, configure how Gmail should handle emails after they are accessed via POP (e.g., "Keep Gmail’s copy in the Inbox").</w:t>
      </w:r>
    </w:p>
    <w:p w14:paraId="11EB50C9" w14:textId="77777777" w:rsidR="00E269B2" w:rsidRPr="00E269B2" w:rsidRDefault="00E269B2" w:rsidP="00E269B2">
      <w:pPr>
        <w:numPr>
          <w:ilvl w:val="0"/>
          <w:numId w:val="7"/>
        </w:numPr>
        <w:spacing w:after="0"/>
      </w:pPr>
      <w:r w:rsidRPr="00E269B2">
        <w:rPr>
          <w:b/>
          <w:bCs/>
        </w:rPr>
        <w:t>Save Changes:</w:t>
      </w:r>
      <w:r w:rsidRPr="00E269B2">
        <w:t xml:space="preserve"> </w:t>
      </w:r>
    </w:p>
    <w:p w14:paraId="0B86D802" w14:textId="77777777" w:rsidR="00E269B2" w:rsidRPr="00E269B2" w:rsidRDefault="00E269B2" w:rsidP="00E269B2">
      <w:pPr>
        <w:numPr>
          <w:ilvl w:val="1"/>
          <w:numId w:val="7"/>
        </w:numPr>
        <w:spacing w:after="0"/>
      </w:pPr>
      <w:r w:rsidRPr="00E269B2">
        <w:t xml:space="preserve">Scroll to the bottom of the page and click </w:t>
      </w:r>
      <w:r w:rsidRPr="00E269B2">
        <w:rPr>
          <w:b/>
          <w:bCs/>
        </w:rPr>
        <w:t>Save Changes</w:t>
      </w:r>
      <w:r w:rsidRPr="00E269B2">
        <w:t>.</w:t>
      </w:r>
    </w:p>
    <w:p w14:paraId="4F1985EA" w14:textId="77777777" w:rsidR="00E269B2" w:rsidRPr="00E269B2" w:rsidRDefault="00E269B2" w:rsidP="00E269B2">
      <w:pPr>
        <w:spacing w:after="0"/>
        <w:rPr>
          <w:b/>
          <w:bCs/>
          <w:sz w:val="28"/>
        </w:rPr>
      </w:pPr>
      <w:r w:rsidRPr="00E269B2">
        <w:rPr>
          <w:b/>
          <w:bCs/>
          <w:sz w:val="28"/>
        </w:rPr>
        <w:t>Odoo Configuration for Incoming Mail</w:t>
      </w:r>
    </w:p>
    <w:p w14:paraId="21333CE6" w14:textId="77777777" w:rsidR="00E269B2" w:rsidRPr="00E269B2" w:rsidRDefault="00E269B2" w:rsidP="00E269B2">
      <w:pPr>
        <w:spacing w:after="0"/>
        <w:rPr>
          <w:b/>
          <w:bCs/>
        </w:rPr>
      </w:pPr>
      <w:r w:rsidRPr="00E269B2">
        <w:rPr>
          <w:b/>
          <w:bCs/>
        </w:rPr>
        <w:t>Step 1: Enable CRM/Lead &amp; Custom Email Servers</w:t>
      </w:r>
    </w:p>
    <w:p w14:paraId="45B403B1" w14:textId="77777777" w:rsidR="00E269B2" w:rsidRPr="00E269B2" w:rsidRDefault="00E269B2" w:rsidP="00E269B2">
      <w:pPr>
        <w:numPr>
          <w:ilvl w:val="0"/>
          <w:numId w:val="8"/>
        </w:numPr>
        <w:spacing w:after="0"/>
      </w:pPr>
      <w:r w:rsidRPr="00E269B2">
        <w:t xml:space="preserve">In Odoo settings, check the </w:t>
      </w:r>
      <w:r w:rsidRPr="00E269B2">
        <w:rPr>
          <w:b/>
          <w:bCs/>
        </w:rPr>
        <w:t>CRM/Lead</w:t>
      </w:r>
      <w:r w:rsidRPr="00E269B2">
        <w:t xml:space="preserve"> and </w:t>
      </w:r>
      <w:r w:rsidRPr="00E269B2">
        <w:rPr>
          <w:b/>
          <w:bCs/>
        </w:rPr>
        <w:t>Emails/Use Custom Email Servers</w:t>
      </w:r>
      <w:r w:rsidRPr="00E269B2">
        <w:t xml:space="preserve"> checkboxes.</w:t>
      </w:r>
    </w:p>
    <w:p w14:paraId="25FE89B9" w14:textId="77777777" w:rsidR="00E269B2" w:rsidRPr="00E269B2" w:rsidRDefault="00E269B2" w:rsidP="00E269B2">
      <w:pPr>
        <w:spacing w:after="0"/>
        <w:rPr>
          <w:b/>
          <w:bCs/>
        </w:rPr>
      </w:pPr>
      <w:r w:rsidRPr="00E269B2">
        <w:rPr>
          <w:b/>
          <w:bCs/>
        </w:rPr>
        <w:t>Step 2: Generate App Password</w:t>
      </w:r>
    </w:p>
    <w:p w14:paraId="30F651AE" w14:textId="77777777" w:rsidR="00E269B2" w:rsidRPr="00E269B2" w:rsidRDefault="00E269B2" w:rsidP="00E269B2">
      <w:pPr>
        <w:numPr>
          <w:ilvl w:val="0"/>
          <w:numId w:val="9"/>
        </w:numPr>
        <w:spacing w:after="0"/>
      </w:pPr>
      <w:r w:rsidRPr="00E269B2">
        <w:t xml:space="preserve">Use a </w:t>
      </w:r>
      <w:r w:rsidRPr="00E269B2">
        <w:rPr>
          <w:b/>
          <w:bCs/>
        </w:rPr>
        <w:t>two-step verified email</w:t>
      </w:r>
      <w:r w:rsidRPr="00E269B2">
        <w:t xml:space="preserve"> and create an </w:t>
      </w:r>
      <w:r w:rsidRPr="00E269B2">
        <w:rPr>
          <w:b/>
          <w:bCs/>
        </w:rPr>
        <w:t>app password</w:t>
      </w:r>
      <w:r w:rsidRPr="00E269B2">
        <w:t xml:space="preserve"> for authentication.</w:t>
      </w:r>
    </w:p>
    <w:p w14:paraId="74A84105" w14:textId="77777777" w:rsidR="00E269B2" w:rsidRPr="00E269B2" w:rsidRDefault="00E269B2" w:rsidP="00E269B2">
      <w:pPr>
        <w:spacing w:after="0"/>
        <w:rPr>
          <w:b/>
          <w:bCs/>
        </w:rPr>
      </w:pPr>
      <w:r w:rsidRPr="00E269B2">
        <w:rPr>
          <w:b/>
          <w:bCs/>
        </w:rPr>
        <w:t>Step 3: Navigate to Incoming Mail Servers</w:t>
      </w:r>
    </w:p>
    <w:p w14:paraId="75D36196" w14:textId="77777777" w:rsidR="00E269B2" w:rsidRPr="00E269B2" w:rsidRDefault="00E269B2" w:rsidP="00E269B2">
      <w:pPr>
        <w:numPr>
          <w:ilvl w:val="0"/>
          <w:numId w:val="10"/>
        </w:numPr>
        <w:spacing w:after="0"/>
      </w:pPr>
      <w:r w:rsidRPr="00E269B2">
        <w:t xml:space="preserve">Go to </w:t>
      </w:r>
      <w:r w:rsidRPr="00E269B2">
        <w:rPr>
          <w:b/>
          <w:bCs/>
        </w:rPr>
        <w:t>Settings &gt; Technical &gt; Email &gt; Incoming Mail Servers</w:t>
      </w:r>
      <w:r w:rsidRPr="00E269B2">
        <w:t>.</w:t>
      </w:r>
    </w:p>
    <w:p w14:paraId="4953B299" w14:textId="77777777" w:rsidR="00E269B2" w:rsidRPr="00E269B2" w:rsidRDefault="00E269B2" w:rsidP="00E269B2">
      <w:pPr>
        <w:spacing w:after="0"/>
        <w:rPr>
          <w:b/>
          <w:bCs/>
        </w:rPr>
      </w:pPr>
      <w:r w:rsidRPr="00E269B2">
        <w:rPr>
          <w:b/>
          <w:bCs/>
        </w:rPr>
        <w:t>Step 4: Set Up an Incoming Mail Server</w:t>
      </w:r>
    </w:p>
    <w:p w14:paraId="2AF78235" w14:textId="77777777" w:rsidR="00E269B2" w:rsidRPr="00E269B2" w:rsidRDefault="00E269B2" w:rsidP="00E269B2">
      <w:pPr>
        <w:numPr>
          <w:ilvl w:val="0"/>
          <w:numId w:val="11"/>
        </w:numPr>
        <w:spacing w:after="0"/>
      </w:pPr>
      <w:r w:rsidRPr="00E269B2">
        <w:t xml:space="preserve">Click </w:t>
      </w:r>
      <w:r w:rsidRPr="00E269B2">
        <w:rPr>
          <w:b/>
          <w:bCs/>
        </w:rPr>
        <w:t>Create</w:t>
      </w:r>
      <w:r w:rsidRPr="00E269B2">
        <w:t xml:space="preserve"> and provide the following details: </w:t>
      </w:r>
    </w:p>
    <w:p w14:paraId="744AF0EF" w14:textId="77777777" w:rsidR="00E269B2" w:rsidRPr="00E269B2" w:rsidRDefault="00E269B2" w:rsidP="00E269B2">
      <w:pPr>
        <w:numPr>
          <w:ilvl w:val="1"/>
          <w:numId w:val="11"/>
        </w:numPr>
        <w:spacing w:after="0"/>
      </w:pPr>
      <w:r w:rsidRPr="00E269B2">
        <w:rPr>
          <w:b/>
          <w:bCs/>
        </w:rPr>
        <w:t>Description:</w:t>
      </w:r>
      <w:r w:rsidRPr="00E269B2">
        <w:t xml:space="preserve"> Name of the mail server (e.g., "IMAP Server").</w:t>
      </w:r>
    </w:p>
    <w:p w14:paraId="7A09FE2D" w14:textId="77777777" w:rsidR="00E269B2" w:rsidRPr="00E269B2" w:rsidRDefault="00E269B2" w:rsidP="00E269B2">
      <w:pPr>
        <w:numPr>
          <w:ilvl w:val="1"/>
          <w:numId w:val="11"/>
        </w:numPr>
        <w:spacing w:after="0"/>
      </w:pPr>
      <w:r w:rsidRPr="00E269B2">
        <w:rPr>
          <w:b/>
          <w:bCs/>
        </w:rPr>
        <w:t>Server Type:</w:t>
      </w:r>
      <w:r w:rsidRPr="00E269B2">
        <w:t xml:space="preserve"> Choose </w:t>
      </w:r>
      <w:r w:rsidRPr="00E269B2">
        <w:rPr>
          <w:b/>
          <w:bCs/>
        </w:rPr>
        <w:t>IMAP</w:t>
      </w:r>
      <w:r w:rsidRPr="00E269B2">
        <w:t xml:space="preserve"> or </w:t>
      </w:r>
      <w:r w:rsidRPr="00E269B2">
        <w:rPr>
          <w:b/>
          <w:bCs/>
        </w:rPr>
        <w:t>POP</w:t>
      </w:r>
      <w:r w:rsidRPr="00E269B2">
        <w:t xml:space="preserve"> (</w:t>
      </w:r>
      <w:r w:rsidRPr="00E269B2">
        <w:rPr>
          <w:b/>
          <w:bCs/>
        </w:rPr>
        <w:t>Use POP Server</w:t>
      </w:r>
      <w:r w:rsidRPr="00E269B2">
        <w:t>).</w:t>
      </w:r>
    </w:p>
    <w:p w14:paraId="6C690034" w14:textId="77777777" w:rsidR="00E269B2" w:rsidRPr="00E269B2" w:rsidRDefault="00E269B2" w:rsidP="00E269B2">
      <w:pPr>
        <w:numPr>
          <w:ilvl w:val="1"/>
          <w:numId w:val="11"/>
        </w:numPr>
        <w:spacing w:after="0"/>
      </w:pPr>
      <w:r w:rsidRPr="00E269B2">
        <w:rPr>
          <w:b/>
          <w:bCs/>
        </w:rPr>
        <w:t>Server Name:</w:t>
      </w:r>
      <w:r w:rsidRPr="00E269B2">
        <w:t xml:space="preserve"> Your email provider's server address: </w:t>
      </w:r>
    </w:p>
    <w:p w14:paraId="1339AE79" w14:textId="77777777" w:rsidR="00E269B2" w:rsidRPr="00E269B2" w:rsidRDefault="00E269B2" w:rsidP="00E269B2">
      <w:pPr>
        <w:numPr>
          <w:ilvl w:val="2"/>
          <w:numId w:val="11"/>
        </w:numPr>
        <w:spacing w:after="0"/>
      </w:pPr>
      <w:r w:rsidRPr="00E269B2">
        <w:rPr>
          <w:b/>
          <w:bCs/>
        </w:rPr>
        <w:t>IMAP:</w:t>
      </w:r>
      <w:r w:rsidRPr="00E269B2">
        <w:t xml:space="preserve"> imap.gmail.com</w:t>
      </w:r>
    </w:p>
    <w:p w14:paraId="26E71ADF" w14:textId="77777777" w:rsidR="00E269B2" w:rsidRDefault="00E269B2" w:rsidP="00E269B2">
      <w:pPr>
        <w:numPr>
          <w:ilvl w:val="2"/>
          <w:numId w:val="11"/>
        </w:numPr>
        <w:spacing w:after="0"/>
      </w:pPr>
      <w:r w:rsidRPr="00E269B2">
        <w:rPr>
          <w:b/>
          <w:bCs/>
        </w:rPr>
        <w:t>POP:</w:t>
      </w:r>
      <w:r w:rsidRPr="00E269B2">
        <w:t xml:space="preserve"> pop.gmail.com</w:t>
      </w:r>
    </w:p>
    <w:p w14:paraId="146EB99A" w14:textId="76D30C9A" w:rsidR="00E269B2" w:rsidRPr="00E269B2" w:rsidRDefault="00E269B2" w:rsidP="00E269B2">
      <w:pPr>
        <w:spacing w:after="0"/>
        <w:ind w:firstLine="720"/>
      </w:pPr>
      <w:r w:rsidRPr="009018C0">
        <w:rPr>
          <w:noProof/>
        </w:rPr>
        <w:drawing>
          <wp:inline distT="0" distB="0" distL="0" distR="0" wp14:anchorId="199770F9" wp14:editId="0ED1A3A7">
            <wp:extent cx="3842839" cy="1049053"/>
            <wp:effectExtent l="0" t="0" r="5715" b="0"/>
            <wp:docPr id="563039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0399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586" cy="105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985C" w14:textId="77777777" w:rsidR="00E269B2" w:rsidRPr="00E269B2" w:rsidRDefault="00E269B2" w:rsidP="00E269B2">
      <w:pPr>
        <w:numPr>
          <w:ilvl w:val="1"/>
          <w:numId w:val="11"/>
        </w:numPr>
        <w:spacing w:after="0"/>
      </w:pPr>
      <w:r w:rsidRPr="00E269B2">
        <w:rPr>
          <w:b/>
          <w:bCs/>
        </w:rPr>
        <w:t>Port:</w:t>
      </w:r>
      <w:r w:rsidRPr="00E269B2">
        <w:t xml:space="preserve"> </w:t>
      </w:r>
    </w:p>
    <w:p w14:paraId="6427AF80" w14:textId="77777777" w:rsidR="00E269B2" w:rsidRPr="00E269B2" w:rsidRDefault="00E269B2" w:rsidP="00E269B2">
      <w:pPr>
        <w:numPr>
          <w:ilvl w:val="2"/>
          <w:numId w:val="11"/>
        </w:numPr>
        <w:spacing w:after="0"/>
      </w:pPr>
      <w:r w:rsidRPr="00E269B2">
        <w:t>Typically 993 for IMAP (SSL)</w:t>
      </w:r>
    </w:p>
    <w:p w14:paraId="6184B689" w14:textId="77777777" w:rsidR="00E269B2" w:rsidRPr="00E269B2" w:rsidRDefault="00E269B2" w:rsidP="00E269B2">
      <w:pPr>
        <w:numPr>
          <w:ilvl w:val="2"/>
          <w:numId w:val="11"/>
        </w:numPr>
        <w:spacing w:after="0"/>
      </w:pPr>
      <w:r w:rsidRPr="00E269B2">
        <w:rPr>
          <w:b/>
          <w:bCs/>
        </w:rPr>
        <w:t>995</w:t>
      </w:r>
      <w:r w:rsidRPr="00E269B2">
        <w:t xml:space="preserve"> for POP3 (SSL)</w:t>
      </w:r>
    </w:p>
    <w:p w14:paraId="3B5B9B55" w14:textId="77777777" w:rsidR="00E269B2" w:rsidRPr="00E269B2" w:rsidRDefault="00E269B2" w:rsidP="00E269B2">
      <w:pPr>
        <w:numPr>
          <w:ilvl w:val="1"/>
          <w:numId w:val="11"/>
        </w:numPr>
        <w:spacing w:after="0"/>
      </w:pPr>
      <w:r w:rsidRPr="00E269B2">
        <w:rPr>
          <w:b/>
          <w:bCs/>
        </w:rPr>
        <w:t>SSL/TLS:</w:t>
      </w:r>
      <w:r w:rsidRPr="00E269B2">
        <w:t xml:space="preserve"> Select </w:t>
      </w:r>
      <w:r w:rsidRPr="00E269B2">
        <w:rPr>
          <w:b/>
          <w:bCs/>
        </w:rPr>
        <w:t>True</w:t>
      </w:r>
    </w:p>
    <w:p w14:paraId="4462E57E" w14:textId="77777777" w:rsidR="00E269B2" w:rsidRPr="00E269B2" w:rsidRDefault="00E269B2" w:rsidP="00E269B2">
      <w:pPr>
        <w:numPr>
          <w:ilvl w:val="1"/>
          <w:numId w:val="11"/>
        </w:numPr>
        <w:spacing w:after="0"/>
      </w:pPr>
      <w:r w:rsidRPr="00E269B2">
        <w:rPr>
          <w:b/>
          <w:bCs/>
        </w:rPr>
        <w:t>Username:</w:t>
      </w:r>
      <w:r w:rsidRPr="00E269B2">
        <w:t xml:space="preserve"> Your email address</w:t>
      </w:r>
    </w:p>
    <w:p w14:paraId="210AF5E8" w14:textId="77777777" w:rsidR="00E269B2" w:rsidRPr="00E269B2" w:rsidRDefault="00E269B2" w:rsidP="00E269B2">
      <w:pPr>
        <w:numPr>
          <w:ilvl w:val="1"/>
          <w:numId w:val="11"/>
        </w:numPr>
        <w:spacing w:after="0"/>
      </w:pPr>
      <w:r w:rsidRPr="00E269B2">
        <w:rPr>
          <w:b/>
          <w:bCs/>
        </w:rPr>
        <w:t>Password:</w:t>
      </w:r>
      <w:r w:rsidRPr="00E269B2">
        <w:t xml:space="preserve"> App password</w:t>
      </w:r>
    </w:p>
    <w:p w14:paraId="3C8884AC" w14:textId="77777777" w:rsidR="00E269B2" w:rsidRPr="00E269B2" w:rsidRDefault="00E269B2" w:rsidP="00E269B2">
      <w:pPr>
        <w:spacing w:after="0"/>
        <w:rPr>
          <w:b/>
          <w:bCs/>
        </w:rPr>
      </w:pPr>
      <w:r w:rsidRPr="00E269B2">
        <w:rPr>
          <w:b/>
          <w:bCs/>
        </w:rPr>
        <w:t>Step 5: Define Actions for Incoming Emails</w:t>
      </w:r>
    </w:p>
    <w:p w14:paraId="5C568796" w14:textId="77777777" w:rsidR="00E269B2" w:rsidRPr="00E269B2" w:rsidRDefault="00E269B2" w:rsidP="00E269B2">
      <w:pPr>
        <w:numPr>
          <w:ilvl w:val="0"/>
          <w:numId w:val="12"/>
        </w:numPr>
        <w:spacing w:after="0"/>
      </w:pPr>
      <w:r w:rsidRPr="00E269B2">
        <w:t xml:space="preserve">Choose what happens when emails are received: </w:t>
      </w:r>
    </w:p>
    <w:p w14:paraId="7E9C5BCE" w14:textId="77777777" w:rsidR="00E269B2" w:rsidRPr="00E269B2" w:rsidRDefault="00E269B2" w:rsidP="00E269B2">
      <w:pPr>
        <w:numPr>
          <w:ilvl w:val="1"/>
          <w:numId w:val="12"/>
        </w:numPr>
        <w:spacing w:after="0"/>
      </w:pPr>
      <w:r w:rsidRPr="00E269B2">
        <w:rPr>
          <w:b/>
          <w:bCs/>
        </w:rPr>
        <w:t>Create a New Record</w:t>
      </w:r>
      <w:r w:rsidRPr="00E269B2">
        <w:t xml:space="preserve"> (e.g., Lead, Ticket, etc.)</w:t>
      </w:r>
    </w:p>
    <w:p w14:paraId="4F7AF7A1" w14:textId="77777777" w:rsidR="00E269B2" w:rsidRPr="00E269B2" w:rsidRDefault="00E269B2" w:rsidP="00E269B2">
      <w:pPr>
        <w:spacing w:after="0"/>
        <w:rPr>
          <w:b/>
          <w:bCs/>
        </w:rPr>
      </w:pPr>
      <w:r w:rsidRPr="00E269B2">
        <w:rPr>
          <w:b/>
          <w:bCs/>
        </w:rPr>
        <w:t>Step 6: Test Configuration</w:t>
      </w:r>
    </w:p>
    <w:p w14:paraId="3B7AB6D4" w14:textId="77777777" w:rsidR="00E269B2" w:rsidRPr="00E269B2" w:rsidRDefault="00E269B2" w:rsidP="00E269B2">
      <w:pPr>
        <w:numPr>
          <w:ilvl w:val="0"/>
          <w:numId w:val="13"/>
        </w:numPr>
        <w:spacing w:after="0"/>
      </w:pPr>
      <w:r w:rsidRPr="00E269B2">
        <w:lastRenderedPageBreak/>
        <w:t xml:space="preserve">Click </w:t>
      </w:r>
      <w:r w:rsidRPr="00E269B2">
        <w:rPr>
          <w:b/>
          <w:bCs/>
        </w:rPr>
        <w:t>Test &amp; Confirm</w:t>
      </w:r>
      <w:r w:rsidRPr="00E269B2">
        <w:t xml:space="preserve"> to verify the setup.</w:t>
      </w:r>
    </w:p>
    <w:p w14:paraId="6DC4A699" w14:textId="77777777" w:rsidR="00E269B2" w:rsidRPr="00E269B2" w:rsidRDefault="00E269B2" w:rsidP="00E269B2">
      <w:pPr>
        <w:spacing w:after="0"/>
        <w:rPr>
          <w:b/>
          <w:bCs/>
        </w:rPr>
      </w:pPr>
      <w:r w:rsidRPr="00E269B2">
        <w:rPr>
          <w:b/>
          <w:bCs/>
        </w:rPr>
        <w:t>Step 7 (Optional): Add Company to Database</w:t>
      </w:r>
    </w:p>
    <w:p w14:paraId="2C3835A4" w14:textId="77777777" w:rsidR="00E269B2" w:rsidRPr="00E269B2" w:rsidRDefault="00E269B2" w:rsidP="00E269B2">
      <w:pPr>
        <w:numPr>
          <w:ilvl w:val="0"/>
          <w:numId w:val="14"/>
        </w:numPr>
        <w:spacing w:after="0"/>
      </w:pPr>
      <w:r w:rsidRPr="00E269B2">
        <w:t xml:space="preserve">Go to </w:t>
      </w:r>
      <w:r w:rsidRPr="00E269B2">
        <w:rPr>
          <w:b/>
          <w:bCs/>
        </w:rPr>
        <w:t>Contacts &gt; Companies</w:t>
      </w:r>
      <w:r w:rsidRPr="00E269B2">
        <w:t>.</w:t>
      </w:r>
    </w:p>
    <w:p w14:paraId="036EAA60" w14:textId="77777777" w:rsidR="00E269B2" w:rsidRDefault="00E269B2" w:rsidP="00E269B2">
      <w:pPr>
        <w:numPr>
          <w:ilvl w:val="0"/>
          <w:numId w:val="14"/>
        </w:numPr>
        <w:spacing w:after="0"/>
      </w:pPr>
      <w:r w:rsidRPr="00E269B2">
        <w:t xml:space="preserve">Create a new company record and populate the </w:t>
      </w:r>
      <w:r w:rsidRPr="00E269B2">
        <w:rPr>
          <w:b/>
          <w:bCs/>
        </w:rPr>
        <w:t>Email Domain</w:t>
      </w:r>
      <w:r w:rsidRPr="00E269B2">
        <w:t xml:space="preserve"> field (e.g., </w:t>
      </w:r>
      <w:r w:rsidRPr="00E269B2">
        <w:rPr>
          <w:b/>
          <w:bCs/>
        </w:rPr>
        <w:t>@gmail.com</w:t>
      </w:r>
      <w:r w:rsidRPr="00E269B2">
        <w:t>).</w:t>
      </w:r>
    </w:p>
    <w:p w14:paraId="0BF420B3" w14:textId="77777777" w:rsidR="00E269B2" w:rsidRDefault="00E269B2" w:rsidP="00E269B2">
      <w:pPr>
        <w:spacing w:after="0"/>
      </w:pPr>
    </w:p>
    <w:p w14:paraId="526B2E87" w14:textId="77777777" w:rsidR="00E269B2" w:rsidRPr="00E269B2" w:rsidRDefault="00E269B2" w:rsidP="00E269B2">
      <w:pPr>
        <w:spacing w:after="0"/>
      </w:pPr>
    </w:p>
    <w:p w14:paraId="478AD787" w14:textId="77777777" w:rsidR="00E269B2" w:rsidRPr="00E269B2" w:rsidRDefault="00E269B2" w:rsidP="00E269B2">
      <w:pPr>
        <w:spacing w:after="0"/>
      </w:pPr>
      <w:r w:rsidRPr="00E269B2">
        <w:pict w14:anchorId="07B99248">
          <v:rect id="_x0000_i1080" style="width:0;height:1.5pt" o:hralign="center" o:hrstd="t" o:hr="t" fillcolor="#a0a0a0" stroked="f"/>
        </w:pict>
      </w:r>
    </w:p>
    <w:p w14:paraId="347B27CA" w14:textId="77777777" w:rsidR="00E269B2" w:rsidRPr="00E269B2" w:rsidRDefault="00E269B2" w:rsidP="00E269B2">
      <w:pPr>
        <w:spacing w:after="0"/>
        <w:rPr>
          <w:b/>
          <w:bCs/>
          <w:sz w:val="32"/>
          <w:szCs w:val="32"/>
        </w:rPr>
      </w:pPr>
      <w:r w:rsidRPr="00E269B2">
        <w:rPr>
          <w:b/>
          <w:bCs/>
          <w:sz w:val="32"/>
          <w:szCs w:val="32"/>
        </w:rPr>
        <w:t>OUTGOING MAIL SERVICE</w:t>
      </w:r>
    </w:p>
    <w:p w14:paraId="73B250BD" w14:textId="77777777" w:rsidR="00E269B2" w:rsidRPr="00E269B2" w:rsidRDefault="00E269B2" w:rsidP="00E269B2">
      <w:pPr>
        <w:spacing w:after="0"/>
        <w:rPr>
          <w:b/>
          <w:bCs/>
          <w:sz w:val="28"/>
        </w:rPr>
      </w:pPr>
      <w:r w:rsidRPr="00E269B2">
        <w:rPr>
          <w:b/>
          <w:bCs/>
          <w:sz w:val="28"/>
        </w:rPr>
        <w:t>Purpose of Outgoing Emails in Odoo</w:t>
      </w:r>
    </w:p>
    <w:p w14:paraId="1AD05321" w14:textId="77777777" w:rsidR="00E269B2" w:rsidRPr="00E269B2" w:rsidRDefault="00E269B2" w:rsidP="00E269B2">
      <w:pPr>
        <w:spacing w:after="0"/>
      </w:pPr>
      <w:r w:rsidRPr="00E269B2">
        <w:t>Outgoing emails are used for sending:</w:t>
      </w:r>
    </w:p>
    <w:p w14:paraId="4511E531" w14:textId="77777777" w:rsidR="00E269B2" w:rsidRPr="00E269B2" w:rsidRDefault="00E269B2" w:rsidP="00E269B2">
      <w:pPr>
        <w:numPr>
          <w:ilvl w:val="0"/>
          <w:numId w:val="15"/>
        </w:numPr>
        <w:spacing w:after="0"/>
      </w:pPr>
      <w:r w:rsidRPr="00E269B2">
        <w:t>Notifications</w:t>
      </w:r>
    </w:p>
    <w:p w14:paraId="5A925839" w14:textId="77777777" w:rsidR="00E269B2" w:rsidRPr="00E269B2" w:rsidRDefault="00E269B2" w:rsidP="00E269B2">
      <w:pPr>
        <w:numPr>
          <w:ilvl w:val="0"/>
          <w:numId w:val="15"/>
        </w:numPr>
        <w:spacing w:after="0"/>
      </w:pPr>
      <w:r w:rsidRPr="00E269B2">
        <w:t>Invoices</w:t>
      </w:r>
    </w:p>
    <w:p w14:paraId="3B4F713A" w14:textId="77777777" w:rsidR="00E269B2" w:rsidRPr="00E269B2" w:rsidRDefault="00E269B2" w:rsidP="00E269B2">
      <w:pPr>
        <w:numPr>
          <w:ilvl w:val="0"/>
          <w:numId w:val="15"/>
        </w:numPr>
        <w:spacing w:after="0"/>
      </w:pPr>
      <w:r w:rsidRPr="00E269B2">
        <w:t>Marketing emails</w:t>
      </w:r>
    </w:p>
    <w:p w14:paraId="71B794D6" w14:textId="77777777" w:rsidR="00E269B2" w:rsidRPr="00E269B2" w:rsidRDefault="00E269B2" w:rsidP="00E269B2">
      <w:pPr>
        <w:spacing w:after="0"/>
        <w:rPr>
          <w:b/>
          <w:bCs/>
          <w:sz w:val="28"/>
        </w:rPr>
      </w:pPr>
      <w:r w:rsidRPr="00E269B2">
        <w:rPr>
          <w:b/>
          <w:bCs/>
          <w:sz w:val="28"/>
        </w:rPr>
        <w:t>Steps to Configure Outgoing Mail Server</w:t>
      </w:r>
    </w:p>
    <w:p w14:paraId="2AD5BC9F" w14:textId="77777777" w:rsidR="00E269B2" w:rsidRPr="00E269B2" w:rsidRDefault="00E269B2" w:rsidP="00E269B2">
      <w:pPr>
        <w:spacing w:after="0"/>
        <w:rPr>
          <w:b/>
          <w:bCs/>
        </w:rPr>
      </w:pPr>
      <w:r w:rsidRPr="00E269B2">
        <w:rPr>
          <w:b/>
          <w:bCs/>
        </w:rPr>
        <w:t>Step 1: Enable Email Feature</w:t>
      </w:r>
    </w:p>
    <w:p w14:paraId="64B1E25F" w14:textId="77777777" w:rsidR="00E269B2" w:rsidRPr="00E269B2" w:rsidRDefault="00E269B2" w:rsidP="00E269B2">
      <w:pPr>
        <w:numPr>
          <w:ilvl w:val="0"/>
          <w:numId w:val="16"/>
        </w:numPr>
        <w:spacing w:after="0"/>
      </w:pPr>
      <w:r w:rsidRPr="00E269B2">
        <w:t xml:space="preserve">Navigate to </w:t>
      </w:r>
      <w:r w:rsidRPr="00E269B2">
        <w:rPr>
          <w:b/>
          <w:bCs/>
        </w:rPr>
        <w:t>Settings &gt; General Settings</w:t>
      </w:r>
      <w:r w:rsidRPr="00E269B2">
        <w:t>.</w:t>
      </w:r>
    </w:p>
    <w:p w14:paraId="174642B6" w14:textId="77777777" w:rsidR="00E269B2" w:rsidRPr="00E269B2" w:rsidRDefault="00E269B2" w:rsidP="00E269B2">
      <w:pPr>
        <w:numPr>
          <w:ilvl w:val="0"/>
          <w:numId w:val="16"/>
        </w:numPr>
        <w:spacing w:after="0"/>
      </w:pPr>
      <w:r w:rsidRPr="00E269B2">
        <w:t xml:space="preserve">Ensure the </w:t>
      </w:r>
      <w:r w:rsidRPr="00E269B2">
        <w:rPr>
          <w:b/>
          <w:bCs/>
        </w:rPr>
        <w:t>Email</w:t>
      </w:r>
      <w:r w:rsidRPr="00E269B2">
        <w:t xml:space="preserve"> feature is enabled.</w:t>
      </w:r>
    </w:p>
    <w:p w14:paraId="7D79FEAE" w14:textId="77777777" w:rsidR="00E269B2" w:rsidRPr="00E269B2" w:rsidRDefault="00E269B2" w:rsidP="00E269B2">
      <w:pPr>
        <w:spacing w:after="0"/>
        <w:rPr>
          <w:b/>
          <w:bCs/>
        </w:rPr>
      </w:pPr>
      <w:r w:rsidRPr="00E269B2">
        <w:rPr>
          <w:b/>
          <w:bCs/>
        </w:rPr>
        <w:t>Step 2: Set Up an Outgoing Mail Server</w:t>
      </w:r>
    </w:p>
    <w:p w14:paraId="4C2C4CC0" w14:textId="77777777" w:rsidR="00E269B2" w:rsidRPr="00E269B2" w:rsidRDefault="00E269B2" w:rsidP="00E269B2">
      <w:pPr>
        <w:numPr>
          <w:ilvl w:val="0"/>
          <w:numId w:val="17"/>
        </w:numPr>
        <w:spacing w:after="0"/>
      </w:pPr>
      <w:r w:rsidRPr="00E269B2">
        <w:t xml:space="preserve">Go to </w:t>
      </w:r>
      <w:r w:rsidRPr="00E269B2">
        <w:rPr>
          <w:b/>
          <w:bCs/>
        </w:rPr>
        <w:t>Settings &gt; Technical &gt; Email &gt; Outgoing Mail Servers</w:t>
      </w:r>
      <w:r w:rsidRPr="00E269B2">
        <w:t>.</w:t>
      </w:r>
    </w:p>
    <w:p w14:paraId="5A893F2F" w14:textId="77777777" w:rsidR="00E269B2" w:rsidRPr="00E269B2" w:rsidRDefault="00E269B2" w:rsidP="00E269B2">
      <w:pPr>
        <w:numPr>
          <w:ilvl w:val="0"/>
          <w:numId w:val="17"/>
        </w:numPr>
        <w:spacing w:after="0"/>
      </w:pPr>
      <w:r w:rsidRPr="00E269B2">
        <w:t xml:space="preserve">Click </w:t>
      </w:r>
      <w:r w:rsidRPr="00E269B2">
        <w:rPr>
          <w:b/>
          <w:bCs/>
        </w:rPr>
        <w:t>Create</w:t>
      </w:r>
      <w:r w:rsidRPr="00E269B2">
        <w:t xml:space="preserve"> and enter the following details: </w:t>
      </w:r>
    </w:p>
    <w:p w14:paraId="5E49DB51" w14:textId="77777777" w:rsidR="00E269B2" w:rsidRPr="00E269B2" w:rsidRDefault="00E269B2" w:rsidP="00E269B2">
      <w:pPr>
        <w:numPr>
          <w:ilvl w:val="1"/>
          <w:numId w:val="17"/>
        </w:numPr>
        <w:spacing w:after="0"/>
      </w:pPr>
      <w:r w:rsidRPr="00E269B2">
        <w:rPr>
          <w:b/>
          <w:bCs/>
        </w:rPr>
        <w:t>Description:</w:t>
      </w:r>
      <w:r w:rsidRPr="00E269B2">
        <w:t xml:space="preserve"> Name of the mail server (e.g., "SMTP Server").</w:t>
      </w:r>
    </w:p>
    <w:p w14:paraId="526FAC2F" w14:textId="77777777" w:rsidR="00E269B2" w:rsidRPr="00E269B2" w:rsidRDefault="00E269B2" w:rsidP="00E269B2">
      <w:pPr>
        <w:numPr>
          <w:ilvl w:val="1"/>
          <w:numId w:val="17"/>
        </w:numPr>
        <w:spacing w:after="0"/>
      </w:pPr>
      <w:r w:rsidRPr="00E269B2">
        <w:rPr>
          <w:b/>
          <w:bCs/>
        </w:rPr>
        <w:t>FROM Filtering:</w:t>
      </w:r>
      <w:r w:rsidRPr="00E269B2">
        <w:t xml:space="preserve"> Leave empty.</w:t>
      </w:r>
    </w:p>
    <w:p w14:paraId="212D6749" w14:textId="77777777" w:rsidR="00E269B2" w:rsidRPr="00E269B2" w:rsidRDefault="00E269B2" w:rsidP="00E269B2">
      <w:pPr>
        <w:numPr>
          <w:ilvl w:val="1"/>
          <w:numId w:val="17"/>
        </w:numPr>
        <w:spacing w:after="0"/>
      </w:pPr>
      <w:r w:rsidRPr="00E269B2">
        <w:rPr>
          <w:b/>
          <w:bCs/>
        </w:rPr>
        <w:t>Authenticate with:</w:t>
      </w:r>
      <w:r w:rsidRPr="00E269B2">
        <w:t xml:space="preserve"> Username</w:t>
      </w:r>
    </w:p>
    <w:p w14:paraId="65E017AF" w14:textId="77777777" w:rsidR="00E269B2" w:rsidRPr="00E269B2" w:rsidRDefault="00E269B2" w:rsidP="00E269B2">
      <w:pPr>
        <w:numPr>
          <w:ilvl w:val="1"/>
          <w:numId w:val="17"/>
        </w:numPr>
        <w:spacing w:after="0"/>
      </w:pPr>
      <w:r w:rsidRPr="00E269B2">
        <w:rPr>
          <w:b/>
          <w:bCs/>
        </w:rPr>
        <w:t>SMTP Port:</w:t>
      </w:r>
      <w:r w:rsidRPr="00E269B2">
        <w:t xml:space="preserve"> </w:t>
      </w:r>
    </w:p>
    <w:p w14:paraId="60F98F4E" w14:textId="77777777" w:rsidR="00E269B2" w:rsidRPr="00E269B2" w:rsidRDefault="00E269B2" w:rsidP="00E269B2">
      <w:pPr>
        <w:numPr>
          <w:ilvl w:val="2"/>
          <w:numId w:val="17"/>
        </w:numPr>
        <w:spacing w:after="0"/>
      </w:pPr>
      <w:r w:rsidRPr="00E269B2">
        <w:t>587 for TLS</w:t>
      </w:r>
    </w:p>
    <w:p w14:paraId="60FB9167" w14:textId="77777777" w:rsidR="00E269B2" w:rsidRPr="00E269B2" w:rsidRDefault="00E269B2" w:rsidP="00E269B2">
      <w:pPr>
        <w:numPr>
          <w:ilvl w:val="2"/>
          <w:numId w:val="17"/>
        </w:numPr>
        <w:spacing w:after="0"/>
      </w:pPr>
      <w:r w:rsidRPr="00E269B2">
        <w:rPr>
          <w:b/>
          <w:bCs/>
        </w:rPr>
        <w:t>465</w:t>
      </w:r>
      <w:r w:rsidRPr="00E269B2">
        <w:t xml:space="preserve"> for SSL (</w:t>
      </w:r>
      <w:r w:rsidRPr="00E269B2">
        <w:rPr>
          <w:b/>
          <w:bCs/>
        </w:rPr>
        <w:t>Use SSL/TLS</w:t>
      </w:r>
      <w:r w:rsidRPr="00E269B2">
        <w:t>)</w:t>
      </w:r>
    </w:p>
    <w:p w14:paraId="2E06161A" w14:textId="77777777" w:rsidR="00E269B2" w:rsidRPr="00E269B2" w:rsidRDefault="00E269B2" w:rsidP="00E269B2">
      <w:pPr>
        <w:numPr>
          <w:ilvl w:val="1"/>
          <w:numId w:val="17"/>
        </w:numPr>
        <w:spacing w:after="0"/>
      </w:pPr>
      <w:r w:rsidRPr="00E269B2">
        <w:rPr>
          <w:b/>
          <w:bCs/>
        </w:rPr>
        <w:t>Debugging:</w:t>
      </w:r>
      <w:r w:rsidRPr="00E269B2">
        <w:t xml:space="preserve"> Set to </w:t>
      </w:r>
      <w:r w:rsidRPr="00E269B2">
        <w:rPr>
          <w:b/>
          <w:bCs/>
        </w:rPr>
        <w:t>True</w:t>
      </w:r>
    </w:p>
    <w:p w14:paraId="3A8ABCB0" w14:textId="77777777" w:rsidR="00E269B2" w:rsidRPr="00E269B2" w:rsidRDefault="00E269B2" w:rsidP="00E269B2">
      <w:pPr>
        <w:numPr>
          <w:ilvl w:val="1"/>
          <w:numId w:val="17"/>
        </w:numPr>
        <w:spacing w:after="0"/>
      </w:pPr>
      <w:r w:rsidRPr="00E269B2">
        <w:rPr>
          <w:b/>
          <w:bCs/>
        </w:rPr>
        <w:t>SMTP Server:</w:t>
      </w:r>
      <w:r w:rsidRPr="00E269B2">
        <w:t xml:space="preserve"> smtp.gmail.com (for Gmail)</w:t>
      </w:r>
    </w:p>
    <w:p w14:paraId="77756C39" w14:textId="77777777" w:rsidR="00E269B2" w:rsidRPr="00E269B2" w:rsidRDefault="00E269B2" w:rsidP="00E269B2">
      <w:pPr>
        <w:numPr>
          <w:ilvl w:val="1"/>
          <w:numId w:val="17"/>
        </w:numPr>
        <w:spacing w:after="0"/>
      </w:pPr>
      <w:r w:rsidRPr="00E269B2">
        <w:rPr>
          <w:b/>
          <w:bCs/>
        </w:rPr>
        <w:t>Username:</w:t>
      </w:r>
      <w:r w:rsidRPr="00E269B2">
        <w:t xml:space="preserve"> Your email address</w:t>
      </w:r>
    </w:p>
    <w:p w14:paraId="6EC5C110" w14:textId="77777777" w:rsidR="00E269B2" w:rsidRPr="00E269B2" w:rsidRDefault="00E269B2" w:rsidP="00E269B2">
      <w:pPr>
        <w:numPr>
          <w:ilvl w:val="1"/>
          <w:numId w:val="17"/>
        </w:numPr>
        <w:spacing w:after="0"/>
      </w:pPr>
      <w:r w:rsidRPr="00E269B2">
        <w:rPr>
          <w:b/>
          <w:bCs/>
        </w:rPr>
        <w:t>Password:</w:t>
      </w:r>
      <w:r w:rsidRPr="00E269B2">
        <w:t xml:space="preserve"> App password</w:t>
      </w:r>
    </w:p>
    <w:p w14:paraId="338C747B" w14:textId="77777777" w:rsidR="00E269B2" w:rsidRPr="00E269B2" w:rsidRDefault="00E269B2" w:rsidP="00E269B2">
      <w:pPr>
        <w:spacing w:after="0"/>
        <w:rPr>
          <w:b/>
          <w:bCs/>
        </w:rPr>
      </w:pPr>
      <w:r w:rsidRPr="00E269B2">
        <w:rPr>
          <w:b/>
          <w:bCs/>
        </w:rPr>
        <w:t>Step 3: Test Configuration</w:t>
      </w:r>
    </w:p>
    <w:p w14:paraId="2E5D5B4A" w14:textId="77777777" w:rsidR="00E269B2" w:rsidRPr="00E269B2" w:rsidRDefault="00E269B2" w:rsidP="00E269B2">
      <w:pPr>
        <w:numPr>
          <w:ilvl w:val="0"/>
          <w:numId w:val="18"/>
        </w:numPr>
        <w:spacing w:after="0"/>
      </w:pPr>
      <w:r w:rsidRPr="00E269B2">
        <w:t xml:space="preserve">Click </w:t>
      </w:r>
      <w:r w:rsidRPr="00E269B2">
        <w:rPr>
          <w:b/>
          <w:bCs/>
        </w:rPr>
        <w:t>Test Connection</w:t>
      </w:r>
      <w:r w:rsidRPr="00E269B2">
        <w:t xml:space="preserve"> to verify the setup.</w:t>
      </w:r>
    </w:p>
    <w:p w14:paraId="4E840019" w14:textId="77777777" w:rsidR="00E269B2" w:rsidRPr="00E269B2" w:rsidRDefault="00E269B2" w:rsidP="00E269B2">
      <w:pPr>
        <w:numPr>
          <w:ilvl w:val="0"/>
          <w:numId w:val="18"/>
        </w:numPr>
        <w:spacing w:after="0"/>
      </w:pPr>
      <w:r w:rsidRPr="00E269B2">
        <w:t>If successful, Odoo will confirm the connection.</w:t>
      </w:r>
    </w:p>
    <w:p w14:paraId="39048D3C" w14:textId="77777777" w:rsidR="00E269B2" w:rsidRPr="00E269B2" w:rsidRDefault="00E269B2" w:rsidP="00E269B2">
      <w:pPr>
        <w:spacing w:after="0"/>
        <w:rPr>
          <w:b/>
          <w:bCs/>
        </w:rPr>
      </w:pPr>
      <w:r w:rsidRPr="00E269B2">
        <w:rPr>
          <w:b/>
          <w:bCs/>
        </w:rPr>
        <w:t>Step 4: Set Default Outgoing Server</w:t>
      </w:r>
    </w:p>
    <w:p w14:paraId="7EAAFB94" w14:textId="77777777" w:rsidR="00E269B2" w:rsidRDefault="00E269B2" w:rsidP="00E269B2">
      <w:pPr>
        <w:numPr>
          <w:ilvl w:val="0"/>
          <w:numId w:val="19"/>
        </w:numPr>
        <w:spacing w:after="0"/>
      </w:pPr>
      <w:r w:rsidRPr="00E269B2">
        <w:t xml:space="preserve">Mark the desired mail server as the </w:t>
      </w:r>
      <w:r w:rsidRPr="00E269B2">
        <w:rPr>
          <w:b/>
          <w:bCs/>
        </w:rPr>
        <w:t>Default Outgoing Server</w:t>
      </w:r>
      <w:r w:rsidRPr="00E269B2">
        <w:t xml:space="preserve"> by selecting the checkbox.</w:t>
      </w:r>
    </w:p>
    <w:p w14:paraId="04C867AC" w14:textId="77777777" w:rsidR="005C0417" w:rsidRDefault="005C0417" w:rsidP="005C0417">
      <w:pPr>
        <w:spacing w:after="0"/>
      </w:pPr>
    </w:p>
    <w:p w14:paraId="50F6E224" w14:textId="77777777" w:rsidR="005808E0" w:rsidRPr="00E269B2" w:rsidRDefault="005808E0" w:rsidP="005C0417">
      <w:pPr>
        <w:spacing w:after="0"/>
      </w:pPr>
    </w:p>
    <w:p w14:paraId="4FBD76B9" w14:textId="34D92467" w:rsidR="005C0417" w:rsidRPr="00E269B2" w:rsidRDefault="00E269B2" w:rsidP="00E269B2">
      <w:pPr>
        <w:spacing w:after="0"/>
      </w:pPr>
      <w:r w:rsidRPr="00E269B2">
        <w:pict w14:anchorId="752D793E">
          <v:rect id="_x0000_i1081" style="width:0;height:1.5pt" o:hralign="center" o:hrstd="t" o:hr="t" fillcolor="#a0a0a0" stroked="f"/>
        </w:pict>
      </w:r>
    </w:p>
    <w:p w14:paraId="22BFB8A8" w14:textId="77777777" w:rsidR="00E269B2" w:rsidRPr="00E269B2" w:rsidRDefault="00E269B2" w:rsidP="00E269B2">
      <w:pPr>
        <w:spacing w:after="0"/>
        <w:rPr>
          <w:b/>
          <w:bCs/>
        </w:rPr>
      </w:pPr>
      <w:r w:rsidRPr="00E269B2">
        <w:rPr>
          <w:b/>
          <w:bCs/>
        </w:rPr>
        <w:t>References:</w:t>
      </w:r>
    </w:p>
    <w:p w14:paraId="301BBDAE" w14:textId="77777777" w:rsidR="00E269B2" w:rsidRPr="00E269B2" w:rsidRDefault="00E269B2" w:rsidP="00E269B2">
      <w:pPr>
        <w:numPr>
          <w:ilvl w:val="0"/>
          <w:numId w:val="20"/>
        </w:numPr>
        <w:spacing w:after="0"/>
      </w:pPr>
      <w:r w:rsidRPr="00E269B2">
        <w:t xml:space="preserve">Video Guides: </w:t>
      </w:r>
    </w:p>
    <w:p w14:paraId="3348877A" w14:textId="77777777" w:rsidR="00E269B2" w:rsidRPr="00E269B2" w:rsidRDefault="00E269B2" w:rsidP="00E269B2">
      <w:pPr>
        <w:numPr>
          <w:ilvl w:val="1"/>
          <w:numId w:val="20"/>
        </w:numPr>
        <w:spacing w:after="0"/>
      </w:pPr>
      <w:r w:rsidRPr="00E269B2">
        <w:t xml:space="preserve">V17: </w:t>
      </w:r>
      <w:hyperlink r:id="rId8" w:history="1">
        <w:r w:rsidRPr="00E269B2">
          <w:rPr>
            <w:rStyle w:val="Hyperlink"/>
          </w:rPr>
          <w:t>Wat</w:t>
        </w:r>
        <w:r w:rsidRPr="00E269B2">
          <w:rPr>
            <w:rStyle w:val="Hyperlink"/>
          </w:rPr>
          <w:t>c</w:t>
        </w:r>
        <w:r w:rsidRPr="00E269B2">
          <w:rPr>
            <w:rStyle w:val="Hyperlink"/>
          </w:rPr>
          <w:t>h Here</w:t>
        </w:r>
      </w:hyperlink>
    </w:p>
    <w:p w14:paraId="00822B8D" w14:textId="77777777" w:rsidR="00E269B2" w:rsidRPr="00E269B2" w:rsidRDefault="00E269B2" w:rsidP="00E269B2">
      <w:pPr>
        <w:numPr>
          <w:ilvl w:val="1"/>
          <w:numId w:val="20"/>
        </w:numPr>
        <w:spacing w:after="0"/>
      </w:pPr>
      <w:r w:rsidRPr="00E269B2">
        <w:t xml:space="preserve">V18: </w:t>
      </w:r>
      <w:hyperlink r:id="rId9" w:history="1">
        <w:r w:rsidRPr="00E269B2">
          <w:rPr>
            <w:rStyle w:val="Hyperlink"/>
          </w:rPr>
          <w:t>Watch Here</w:t>
        </w:r>
      </w:hyperlink>
    </w:p>
    <w:p w14:paraId="5F85EDD1" w14:textId="77777777" w:rsidR="00E269B2" w:rsidRPr="00E269B2" w:rsidRDefault="00E269B2" w:rsidP="00E269B2">
      <w:pPr>
        <w:spacing w:after="0"/>
      </w:pPr>
    </w:p>
    <w:p w14:paraId="0D66E57B" w14:textId="77777777" w:rsidR="001506FB" w:rsidRDefault="001506FB" w:rsidP="009A2E9E">
      <w:pPr>
        <w:spacing w:after="0"/>
        <w:rPr>
          <w:b/>
          <w:bCs/>
          <w:u w:val="single"/>
        </w:rPr>
      </w:pPr>
    </w:p>
    <w:p w14:paraId="63104FDE" w14:textId="77777777" w:rsidR="001506FB" w:rsidRDefault="001506FB" w:rsidP="009A2E9E">
      <w:pPr>
        <w:spacing w:after="0"/>
        <w:rPr>
          <w:b/>
          <w:bCs/>
          <w:u w:val="single"/>
        </w:rPr>
      </w:pPr>
    </w:p>
    <w:p w14:paraId="44182206" w14:textId="77777777" w:rsidR="001506FB" w:rsidRDefault="001506FB" w:rsidP="009A2E9E">
      <w:pPr>
        <w:spacing w:after="0"/>
        <w:rPr>
          <w:b/>
          <w:bCs/>
          <w:u w:val="single"/>
        </w:rPr>
      </w:pPr>
    </w:p>
    <w:p w14:paraId="1E121514" w14:textId="77777777" w:rsidR="001506FB" w:rsidRDefault="001506FB" w:rsidP="009A2E9E">
      <w:pPr>
        <w:spacing w:after="0"/>
        <w:rPr>
          <w:b/>
          <w:bCs/>
          <w:u w:val="single"/>
        </w:rPr>
      </w:pPr>
    </w:p>
    <w:p w14:paraId="6871C9DC" w14:textId="77777777" w:rsidR="001506FB" w:rsidRDefault="001506FB" w:rsidP="009A2E9E">
      <w:pPr>
        <w:spacing w:after="0"/>
        <w:rPr>
          <w:b/>
          <w:bCs/>
          <w:u w:val="single"/>
        </w:rPr>
      </w:pPr>
    </w:p>
    <w:sectPr w:rsidR="00150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25AFF4" w14:textId="77777777" w:rsidR="005B165A" w:rsidRDefault="005B165A" w:rsidP="00E66F32">
      <w:pPr>
        <w:spacing w:after="0" w:line="240" w:lineRule="auto"/>
      </w:pPr>
      <w:r>
        <w:separator/>
      </w:r>
    </w:p>
  </w:endnote>
  <w:endnote w:type="continuationSeparator" w:id="0">
    <w:p w14:paraId="20F936FF" w14:textId="77777777" w:rsidR="005B165A" w:rsidRDefault="005B165A" w:rsidP="00E66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BEE677" w14:textId="77777777" w:rsidR="005B165A" w:rsidRDefault="005B165A" w:rsidP="00E66F32">
      <w:pPr>
        <w:spacing w:after="0" w:line="240" w:lineRule="auto"/>
      </w:pPr>
      <w:r>
        <w:separator/>
      </w:r>
    </w:p>
  </w:footnote>
  <w:footnote w:type="continuationSeparator" w:id="0">
    <w:p w14:paraId="66449FB4" w14:textId="77777777" w:rsidR="005B165A" w:rsidRDefault="005B165A" w:rsidP="00E66F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2279"/>
    <w:multiLevelType w:val="multilevel"/>
    <w:tmpl w:val="8B1E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237B5"/>
    <w:multiLevelType w:val="multilevel"/>
    <w:tmpl w:val="D4BA6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122AC"/>
    <w:multiLevelType w:val="multilevel"/>
    <w:tmpl w:val="AE12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23DA5"/>
    <w:multiLevelType w:val="multilevel"/>
    <w:tmpl w:val="67CEA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913D3"/>
    <w:multiLevelType w:val="multilevel"/>
    <w:tmpl w:val="55169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3470B7"/>
    <w:multiLevelType w:val="multilevel"/>
    <w:tmpl w:val="E93E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0138CC"/>
    <w:multiLevelType w:val="multilevel"/>
    <w:tmpl w:val="4E3C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DC2F94"/>
    <w:multiLevelType w:val="multilevel"/>
    <w:tmpl w:val="15CEC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184A3C"/>
    <w:multiLevelType w:val="multilevel"/>
    <w:tmpl w:val="3258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511396"/>
    <w:multiLevelType w:val="multilevel"/>
    <w:tmpl w:val="29D2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161147"/>
    <w:multiLevelType w:val="multilevel"/>
    <w:tmpl w:val="034CB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2E017F"/>
    <w:multiLevelType w:val="multilevel"/>
    <w:tmpl w:val="4C82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E95676"/>
    <w:multiLevelType w:val="multilevel"/>
    <w:tmpl w:val="6A6AF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B47DE3"/>
    <w:multiLevelType w:val="multilevel"/>
    <w:tmpl w:val="5FE44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9A69DB"/>
    <w:multiLevelType w:val="multilevel"/>
    <w:tmpl w:val="8366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E630C3"/>
    <w:multiLevelType w:val="multilevel"/>
    <w:tmpl w:val="AD7E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653CE4"/>
    <w:multiLevelType w:val="multilevel"/>
    <w:tmpl w:val="83B67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047253"/>
    <w:multiLevelType w:val="multilevel"/>
    <w:tmpl w:val="32042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115BD5"/>
    <w:multiLevelType w:val="multilevel"/>
    <w:tmpl w:val="6A140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9E500F"/>
    <w:multiLevelType w:val="multilevel"/>
    <w:tmpl w:val="2ABE1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5945349">
    <w:abstractNumId w:val="15"/>
  </w:num>
  <w:num w:numId="2" w16cid:durableId="668757546">
    <w:abstractNumId w:val="13"/>
  </w:num>
  <w:num w:numId="3" w16cid:durableId="831530394">
    <w:abstractNumId w:val="8"/>
  </w:num>
  <w:num w:numId="4" w16cid:durableId="1563831862">
    <w:abstractNumId w:val="18"/>
  </w:num>
  <w:num w:numId="5" w16cid:durableId="1066343791">
    <w:abstractNumId w:val="1"/>
  </w:num>
  <w:num w:numId="6" w16cid:durableId="847017310">
    <w:abstractNumId w:val="17"/>
  </w:num>
  <w:num w:numId="7" w16cid:durableId="1095328034">
    <w:abstractNumId w:val="19"/>
  </w:num>
  <w:num w:numId="8" w16cid:durableId="31544305">
    <w:abstractNumId w:val="9"/>
  </w:num>
  <w:num w:numId="9" w16cid:durableId="1377388852">
    <w:abstractNumId w:val="0"/>
  </w:num>
  <w:num w:numId="10" w16cid:durableId="966351311">
    <w:abstractNumId w:val="4"/>
  </w:num>
  <w:num w:numId="11" w16cid:durableId="1612592664">
    <w:abstractNumId w:val="6"/>
  </w:num>
  <w:num w:numId="12" w16cid:durableId="674922464">
    <w:abstractNumId w:val="16"/>
  </w:num>
  <w:num w:numId="13" w16cid:durableId="1735591020">
    <w:abstractNumId w:val="5"/>
  </w:num>
  <w:num w:numId="14" w16cid:durableId="1231579469">
    <w:abstractNumId w:val="14"/>
  </w:num>
  <w:num w:numId="15" w16cid:durableId="1685014903">
    <w:abstractNumId w:val="3"/>
  </w:num>
  <w:num w:numId="16" w16cid:durableId="394282105">
    <w:abstractNumId w:val="10"/>
  </w:num>
  <w:num w:numId="17" w16cid:durableId="131145767">
    <w:abstractNumId w:val="7"/>
  </w:num>
  <w:num w:numId="18" w16cid:durableId="2144611787">
    <w:abstractNumId w:val="11"/>
  </w:num>
  <w:num w:numId="19" w16cid:durableId="2015380192">
    <w:abstractNumId w:val="2"/>
  </w:num>
  <w:num w:numId="20" w16cid:durableId="19686628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874"/>
    <w:rsid w:val="001506FB"/>
    <w:rsid w:val="001F4150"/>
    <w:rsid w:val="00223D15"/>
    <w:rsid w:val="002465AE"/>
    <w:rsid w:val="002C3C69"/>
    <w:rsid w:val="00333597"/>
    <w:rsid w:val="003C4264"/>
    <w:rsid w:val="003F077E"/>
    <w:rsid w:val="005808E0"/>
    <w:rsid w:val="005B165A"/>
    <w:rsid w:val="005C0417"/>
    <w:rsid w:val="005C4F90"/>
    <w:rsid w:val="005F2397"/>
    <w:rsid w:val="00627132"/>
    <w:rsid w:val="006310B4"/>
    <w:rsid w:val="00697229"/>
    <w:rsid w:val="006C2855"/>
    <w:rsid w:val="00722FA0"/>
    <w:rsid w:val="00790E52"/>
    <w:rsid w:val="007C1773"/>
    <w:rsid w:val="00887186"/>
    <w:rsid w:val="00887F9A"/>
    <w:rsid w:val="009018C0"/>
    <w:rsid w:val="00976874"/>
    <w:rsid w:val="009A2E9E"/>
    <w:rsid w:val="00B37A99"/>
    <w:rsid w:val="00C96F08"/>
    <w:rsid w:val="00D03954"/>
    <w:rsid w:val="00D20E49"/>
    <w:rsid w:val="00D252F3"/>
    <w:rsid w:val="00E269B2"/>
    <w:rsid w:val="00E66F32"/>
    <w:rsid w:val="00E76876"/>
    <w:rsid w:val="00ED0C2A"/>
    <w:rsid w:val="00FC1464"/>
    <w:rsid w:val="00FC2C47"/>
    <w:rsid w:val="00FF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0234D"/>
  <w15:chartTrackingRefBased/>
  <w15:docId w15:val="{6492BD6E-6DEC-454E-9B29-588612FEE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8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8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8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8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8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8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8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8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8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874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87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874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8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8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8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8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8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8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8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7687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8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7687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768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8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8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8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8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8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87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28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85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66F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F32"/>
  </w:style>
  <w:style w:type="paragraph" w:styleId="Footer">
    <w:name w:val="footer"/>
    <w:basedOn w:val="Normal"/>
    <w:link w:val="FooterChar"/>
    <w:uiPriority w:val="99"/>
    <w:unhideWhenUsed/>
    <w:rsid w:val="00E66F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F32"/>
  </w:style>
  <w:style w:type="character" w:styleId="FollowedHyperlink">
    <w:name w:val="FollowedHyperlink"/>
    <w:basedOn w:val="DefaultParagraphFont"/>
    <w:uiPriority w:val="99"/>
    <w:semiHidden/>
    <w:unhideWhenUsed/>
    <w:rsid w:val="00E269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yos0DnLa5XQ?si=T-Dwhr9ro-1JRyyJ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UZIgBTOXDJA?si=nXaicBagsX1Yx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Makwana</dc:creator>
  <cp:keywords/>
  <dc:description/>
  <cp:lastModifiedBy>Manish Makwana</cp:lastModifiedBy>
  <cp:revision>24</cp:revision>
  <dcterms:created xsi:type="dcterms:W3CDTF">2025-01-28T09:49:00Z</dcterms:created>
  <dcterms:modified xsi:type="dcterms:W3CDTF">2025-02-11T05:26:00Z</dcterms:modified>
</cp:coreProperties>
</file>