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4A1" w:rsidRPr="008164A1" w:rsidRDefault="008164A1" w:rsidP="008164A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164A1">
        <w:rPr>
          <w:rFonts w:ascii="Helvetica" w:eastAsia="Times New Roman" w:hAnsi="Helvetica" w:cs="Helvetica"/>
          <w:color w:val="610B38"/>
          <w:kern w:val="36"/>
          <w:sz w:val="44"/>
          <w:szCs w:val="44"/>
        </w:rPr>
        <w:t>First Normal Form (1NF)</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A relation will be 1NF if it contains an atomic value.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It states that an attribute of a table cannot hold multiple values. It must hold only single-valued attribute.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First normal form disallows the multi-valued attribute, composite attribute, and their combinations.</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Example:</w:t>
      </w:r>
      <w:r w:rsidRPr="008164A1">
        <w:rPr>
          <w:rFonts w:ascii="Verdana" w:eastAsia="Times New Roman" w:hAnsi="Verdana" w:cs="Times New Roman"/>
          <w:color w:val="000000"/>
          <w:sz w:val="20"/>
          <w:szCs w:val="20"/>
        </w:rPr>
        <w:t> Relation EMPLOYEE is not in 1NF because of multi-valued attribute EMP_PHONE.</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EMPLOYEE table:</w:t>
      </w:r>
    </w:p>
    <w:tbl>
      <w:tblPr>
        <w:tblW w:w="91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2400"/>
        <w:gridCol w:w="2569"/>
        <w:gridCol w:w="2476"/>
      </w:tblGrid>
      <w:tr w:rsidR="008164A1" w:rsidRPr="008164A1" w:rsidTr="00E41D71">
        <w:trPr>
          <w:trHeight w:val="274"/>
        </w:trPr>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E41D71">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r w:rsidRPr="008164A1">
              <w:rPr>
                <w:rFonts w:ascii="Verdana" w:eastAsia="Times New Roman" w:hAnsi="Verdana" w:cs="Times New Roman"/>
                <w:color w:val="000000"/>
                <w:sz w:val="20"/>
                <w:szCs w:val="20"/>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E41D71">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E41D71">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r w:rsidRPr="008164A1">
              <w:rPr>
                <w:rFonts w:ascii="Verdana" w:eastAsia="Times New Roman" w:hAnsi="Verdana" w:cs="Times New Roman"/>
                <w:color w:val="000000"/>
                <w:sz w:val="20"/>
                <w:szCs w:val="20"/>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The decomposition of the EMPLOYEE table into 1NF has been shown below:</w:t>
      </w:r>
    </w:p>
    <w:tbl>
      <w:tblPr>
        <w:tblW w:w="104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2733"/>
        <w:gridCol w:w="2925"/>
        <w:gridCol w:w="2819"/>
      </w:tblGrid>
      <w:tr w:rsidR="008164A1" w:rsidRPr="008164A1" w:rsidTr="00E41D71">
        <w:trPr>
          <w:trHeight w:val="312"/>
        </w:trPr>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E41D71">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E41D71">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E41D71">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E41D71">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r w:rsidR="008164A1" w:rsidRPr="008164A1" w:rsidTr="00E41D71">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CD4C6A" w:rsidRDefault="00CD4C6A"/>
    <w:p w:rsidR="008164A1" w:rsidRDefault="008164A1"/>
    <w:p w:rsidR="008164A1" w:rsidRDefault="008164A1"/>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lastRenderedPageBreak/>
        <w:t>Second Normal Form (2NF)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2NF, relational must be in 1NF.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second normal form, all non-key attributes are fully functional dependent on the primary key</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r w:rsidRPr="009E550A">
        <w:rPr>
          <w:rFonts w:ascii="Verdana" w:eastAsia="Times New Roman" w:hAnsi="Verdana" w:cs="Times New Roman"/>
          <w:color w:val="000000"/>
          <w:sz w:val="20"/>
          <w:szCs w:val="20"/>
        </w:rPr>
        <w:t> Let's assume, a school can store the data of teachers and the subjects they teach. In a school, a teacher can teach more than one subject.</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 table</w:t>
      </w:r>
    </w:p>
    <w:tbl>
      <w:tblPr>
        <w:tblW w:w="104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2748"/>
        <w:gridCol w:w="4117"/>
      </w:tblGrid>
      <w:tr w:rsidR="009E550A" w:rsidRPr="009E550A" w:rsidTr="00E41D71">
        <w:trPr>
          <w:trHeight w:val="307"/>
        </w:trPr>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given table, non-prime attribute TEACHER_AGE is dependent on TEACHER_ID which is a proper subset of a candidate key. That's why it violates the rule for 2NF.</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To convert the given table into 2NF, we decompose it into two tables:</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TEACHER_DETAIL table:</w:t>
      </w:r>
    </w:p>
    <w:tbl>
      <w:tblPr>
        <w:tblW w:w="102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96"/>
        <w:gridCol w:w="5434"/>
      </w:tblGrid>
      <w:tr w:rsidR="009E550A" w:rsidRPr="009E550A" w:rsidTr="00E41D71">
        <w:trPr>
          <w:trHeight w:val="260"/>
        </w:trPr>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E41D71">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E41D71">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E41D71">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TEACHER_SUBJECT table:</w:t>
      </w:r>
    </w:p>
    <w:tbl>
      <w:tblPr>
        <w:tblW w:w="102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32"/>
        <w:gridCol w:w="4412"/>
      </w:tblGrid>
      <w:tr w:rsidR="009E550A" w:rsidRPr="009E550A" w:rsidTr="00E41D71">
        <w:trPr>
          <w:trHeight w:val="271"/>
        </w:trPr>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r>
      <w:tr w:rsidR="009E550A" w:rsidRPr="009E550A" w:rsidTr="00E41D71">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r>
      <w:tr w:rsidR="009E550A" w:rsidRPr="009E550A" w:rsidTr="00E41D71">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r>
      <w:tr w:rsidR="009E550A" w:rsidRPr="009E550A" w:rsidTr="00E41D71">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r>
      <w:tr w:rsidR="009E550A" w:rsidRPr="009E550A" w:rsidTr="00E41D71">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r>
      <w:tr w:rsidR="009E550A" w:rsidRPr="009E550A" w:rsidTr="00E41D71">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r>
    </w:tbl>
    <w:p w:rsidR="009E550A" w:rsidRDefault="009E550A"/>
    <w:p w:rsidR="009E550A" w:rsidRDefault="009E550A"/>
    <w:p w:rsidR="009E550A" w:rsidRDefault="009E550A"/>
    <w:p w:rsidR="009E550A" w:rsidRDefault="009E550A"/>
    <w:p w:rsidR="009E550A" w:rsidRDefault="009E550A"/>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t>Third Normal Form (3NF)</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A relation will be in 3NF if it is in 2NF and not contain any transitive partial dependency.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3NF is used to reduce the data duplication. It is also used to achieve the data integrity.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If there is no transitive dependency for non-prime attributes, then the relation must be in third normal form.</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A relation is in third normal form if it holds </w:t>
      </w:r>
      <w:proofErr w:type="spellStart"/>
      <w:r w:rsidRPr="009E550A">
        <w:rPr>
          <w:rFonts w:ascii="Verdana" w:eastAsia="Times New Roman" w:hAnsi="Verdana" w:cs="Times New Roman"/>
          <w:color w:val="000000"/>
          <w:sz w:val="20"/>
          <w:szCs w:val="20"/>
        </w:rPr>
        <w:t>atleast</w:t>
      </w:r>
      <w:proofErr w:type="spellEnd"/>
      <w:r w:rsidRPr="009E550A">
        <w:rPr>
          <w:rFonts w:ascii="Verdana" w:eastAsia="Times New Roman" w:hAnsi="Verdana" w:cs="Times New Roman"/>
          <w:color w:val="000000"/>
          <w:sz w:val="20"/>
          <w:szCs w:val="20"/>
        </w:rPr>
        <w:t xml:space="preserve"> one of the following conditions for every non-trivial function dependency X </w:t>
      </w:r>
      <w:r w:rsidRPr="009E550A">
        <w:rPr>
          <w:rFonts w:ascii="Arial" w:eastAsia="Times New Roman" w:hAnsi="Arial" w:cs="Arial"/>
          <w:color w:val="000000"/>
          <w:sz w:val="20"/>
          <w:szCs w:val="20"/>
        </w:rPr>
        <w:t>→</w:t>
      </w:r>
      <w:r w:rsidRPr="009E550A">
        <w:rPr>
          <w:rFonts w:ascii="Verdana" w:eastAsia="Times New Roman" w:hAnsi="Verdana" w:cs="Times New Roman"/>
          <w:color w:val="000000"/>
          <w:sz w:val="20"/>
          <w:szCs w:val="20"/>
        </w:rPr>
        <w:t xml:space="preserve"> 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X is a super key.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Y is a prime attribute, i.e., each element of Y is part of some candidate key.</w:t>
      </w:r>
    </w:p>
    <w:tbl>
      <w:tblPr>
        <w:tblpPr w:leftFromText="180" w:rightFromText="180" w:vertAnchor="text" w:horzAnchor="margin" w:tblpXSpec="center" w:tblpY="-42"/>
        <w:tblW w:w="1157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880"/>
        <w:gridCol w:w="2579"/>
        <w:gridCol w:w="2080"/>
        <w:gridCol w:w="2660"/>
        <w:gridCol w:w="2379"/>
      </w:tblGrid>
      <w:tr w:rsidR="005E3C13" w:rsidRPr="009E550A" w:rsidTr="00E41D71">
        <w:trPr>
          <w:trHeight w:val="300"/>
        </w:trPr>
        <w:tc>
          <w:tcPr>
            <w:tcW w:w="0" w:type="auto"/>
            <w:shd w:val="clear" w:color="auto" w:fill="C7CCBE"/>
            <w:tcMar>
              <w:top w:w="180" w:type="dxa"/>
              <w:left w:w="180" w:type="dxa"/>
              <w:bottom w:w="180" w:type="dxa"/>
              <w:right w:w="180" w:type="dxa"/>
            </w:tcMar>
            <w:hideMark/>
          </w:tcPr>
          <w:p w:rsidR="005E3C13" w:rsidRPr="009E550A" w:rsidRDefault="005E3C13" w:rsidP="005E3C13">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EMP_ID</w:t>
            </w:r>
          </w:p>
        </w:tc>
        <w:tc>
          <w:tcPr>
            <w:tcW w:w="0" w:type="auto"/>
            <w:shd w:val="clear" w:color="auto" w:fill="C7CCBE"/>
            <w:tcMar>
              <w:top w:w="180" w:type="dxa"/>
              <w:left w:w="180" w:type="dxa"/>
              <w:bottom w:w="180" w:type="dxa"/>
              <w:right w:w="180" w:type="dxa"/>
            </w:tcMar>
            <w:hideMark/>
          </w:tcPr>
          <w:p w:rsidR="005E3C13" w:rsidRPr="009E550A" w:rsidRDefault="005E3C13" w:rsidP="005E3C13">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5E3C13" w:rsidRPr="009E550A" w:rsidRDefault="005E3C13" w:rsidP="005E3C13">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c>
          <w:tcPr>
            <w:tcW w:w="0" w:type="auto"/>
            <w:shd w:val="clear" w:color="auto" w:fill="C7CCBE"/>
            <w:tcMar>
              <w:top w:w="180" w:type="dxa"/>
              <w:left w:w="180" w:type="dxa"/>
              <w:bottom w:w="180" w:type="dxa"/>
              <w:right w:w="180" w:type="dxa"/>
            </w:tcMar>
            <w:hideMark/>
          </w:tcPr>
          <w:p w:rsidR="005E3C13" w:rsidRPr="009E550A" w:rsidRDefault="005E3C13" w:rsidP="005E3C13">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5E3C13" w:rsidRPr="009E550A" w:rsidRDefault="005E3C13" w:rsidP="005E3C13">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5E3C13" w:rsidRPr="009E550A" w:rsidTr="00E41D71">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5E3C13" w:rsidRPr="009E550A" w:rsidTr="00E41D71">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5E3C13" w:rsidRPr="009E550A" w:rsidTr="00E41D71">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5E3C13" w:rsidRPr="009E550A" w:rsidTr="00E41D71">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5E3C13" w:rsidRPr="009E550A" w:rsidTr="00E41D71">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C13" w:rsidRPr="009E550A" w:rsidRDefault="005E3C13" w:rsidP="005E3C13">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EMPLOYEE_DETAIL table: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Super key in the table above:</w:t>
      </w:r>
    </w:p>
    <w:p w:rsidR="009E550A" w:rsidRPr="009E550A" w:rsidRDefault="009E550A" w:rsidP="009E550A">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bdr w:val="none" w:sz="0" w:space="0" w:color="auto" w:frame="1"/>
        </w:rPr>
        <w:t>{EMP_ID}, {EMP_ID, EMP_NAME}, {EMP_ID, EMP_NAME, EMP_ZIP}....so on  </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lastRenderedPageBreak/>
        <w:t>Candidate key:</w:t>
      </w:r>
      <w:r w:rsidRPr="009E550A">
        <w:rPr>
          <w:rFonts w:ascii="Verdana" w:eastAsia="Times New Roman" w:hAnsi="Verdana" w:cs="Times New Roman"/>
          <w:color w:val="000000"/>
          <w:sz w:val="20"/>
          <w:szCs w:val="20"/>
        </w:rPr>
        <w:t> {EMP_ID}</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Non-prime attributes:</w:t>
      </w:r>
      <w:r w:rsidRPr="009E550A">
        <w:rPr>
          <w:rFonts w:ascii="Verdana" w:eastAsia="Times New Roman" w:hAnsi="Verdana" w:cs="Times New Roman"/>
          <w:color w:val="000000"/>
          <w:sz w:val="20"/>
          <w:szCs w:val="20"/>
        </w:rPr>
        <w:t> In the given table, all attributes except EMP_ID are non-prime.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Here, EMP_STATE &amp; EMP_CITY dependent on EMP_ZIP and EMP_ZIP dependent on EMP_ID. The non-prime attributes (EMP_STATE, EMP_CITY) transitively dependent on super </w:t>
      </w:r>
      <w:proofErr w:type="gramStart"/>
      <w:r w:rsidRPr="009E550A">
        <w:rPr>
          <w:rFonts w:ascii="Verdana" w:eastAsia="Times New Roman" w:hAnsi="Verdana" w:cs="Times New Roman"/>
          <w:color w:val="000000"/>
          <w:sz w:val="20"/>
          <w:szCs w:val="20"/>
        </w:rPr>
        <w:t>key(</w:t>
      </w:r>
      <w:proofErr w:type="gramEnd"/>
      <w:r w:rsidRPr="009E550A">
        <w:rPr>
          <w:rFonts w:ascii="Verdana" w:eastAsia="Times New Roman" w:hAnsi="Verdana" w:cs="Times New Roman"/>
          <w:color w:val="000000"/>
          <w:sz w:val="20"/>
          <w:szCs w:val="20"/>
        </w:rPr>
        <w:t>EMP_ID). It violates the rule of third normal form.</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That's why we need to move the EMP_CITY and EMP_STATE to the new &lt;EMPLOYEE_ZIP&gt; table, with EMP_ZIP as a Primary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 table:</w:t>
      </w:r>
    </w:p>
    <w:tbl>
      <w:tblPr>
        <w:tblW w:w="11819" w:type="dxa"/>
        <w:tblInd w:w="-12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97"/>
        <w:gridCol w:w="4662"/>
        <w:gridCol w:w="3760"/>
      </w:tblGrid>
      <w:tr w:rsidR="009E550A" w:rsidRPr="009E550A" w:rsidTr="00E41D71">
        <w:trPr>
          <w:trHeight w:val="306"/>
        </w:trPr>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r>
      <w:tr w:rsidR="009E550A" w:rsidRPr="009E550A" w:rsidTr="00E41D71">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r>
      <w:tr w:rsidR="009E550A" w:rsidRPr="009E550A" w:rsidTr="00E41D71">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r>
      <w:tr w:rsidR="009E550A" w:rsidRPr="009E550A" w:rsidTr="00E41D71">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r>
      <w:tr w:rsidR="009E550A" w:rsidRPr="009E550A" w:rsidTr="00E41D71">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r>
      <w:tr w:rsidR="009E550A" w:rsidRPr="009E550A" w:rsidTr="00E41D71">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r>
    </w:tbl>
    <w:p w:rsidR="00E41D71" w:rsidRDefault="00E41D71" w:rsidP="009E550A">
      <w:pPr>
        <w:shd w:val="clear" w:color="auto" w:fill="FFFFFF"/>
        <w:spacing w:before="100" w:beforeAutospacing="1" w:after="100" w:afterAutospacing="1" w:line="240" w:lineRule="auto"/>
        <w:ind w:left="720"/>
        <w:rPr>
          <w:rFonts w:ascii="Verdana" w:eastAsia="Times New Roman" w:hAnsi="Verdana" w:cs="Times New Roman"/>
          <w:b/>
          <w:bCs/>
          <w:color w:val="000000"/>
          <w:sz w:val="20"/>
          <w:szCs w:val="20"/>
        </w:rPr>
      </w:pP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EMPLOYEE_ZIP table:</w:t>
      </w:r>
    </w:p>
    <w:tbl>
      <w:tblPr>
        <w:tblW w:w="9074"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651"/>
        <w:gridCol w:w="3391"/>
        <w:gridCol w:w="3032"/>
      </w:tblGrid>
      <w:tr w:rsidR="009E550A" w:rsidRPr="009E550A" w:rsidTr="00E41D71">
        <w:trPr>
          <w:trHeight w:val="307"/>
        </w:trPr>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E41D71">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bookmarkStart w:id="0" w:name="_GoBack"/>
        <w:bookmarkEnd w:id="0"/>
      </w:tr>
    </w:tbl>
    <w:p w:rsidR="009E550A" w:rsidRDefault="009E550A"/>
    <w:p w:rsidR="009E550A" w:rsidRDefault="009E550A"/>
    <w:p w:rsidR="009E550A" w:rsidRDefault="009E550A"/>
    <w:p w:rsidR="009E550A" w:rsidRDefault="009E550A"/>
    <w:p w:rsidR="009E550A" w:rsidRDefault="009E550A"/>
    <w:p w:rsidR="009E550A" w:rsidRDefault="009E550A"/>
    <w:p w:rsidR="00043540" w:rsidRDefault="00043540" w:rsidP="000435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rsidR="00043540" w:rsidRDefault="00043540" w:rsidP="0004354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ER model stands for an Entity-Relationship model. It is a high-level data model. This model is used to define the data elements and relationship for a specified system.</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develops a conceptual design for the database. It also develops a very simple and easy to design view of data.</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ER modeling, the database structure is portrayed as a diagram called an entity-relationship diagram.</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Suppose</w:t>
      </w:r>
      <w:proofErr w:type="gramEnd"/>
      <w:r>
        <w:rPr>
          <w:rFonts w:ascii="Verdana" w:hAnsi="Verdana"/>
          <w:color w:val="000000"/>
          <w:sz w:val="20"/>
          <w:szCs w:val="20"/>
        </w:rPr>
        <w:t xml:space="preserve"> we design a school database. In this database, the student will be an entity with attributes like address, name, id, age, etc. The address can be another entity with attributes like city, street name, pin code, </w:t>
      </w:r>
      <w:proofErr w:type="spellStart"/>
      <w:r>
        <w:rPr>
          <w:rFonts w:ascii="Verdana" w:hAnsi="Verdana"/>
          <w:color w:val="000000"/>
          <w:sz w:val="20"/>
          <w:szCs w:val="20"/>
        </w:rPr>
        <w:t>etc</w:t>
      </w:r>
      <w:proofErr w:type="spellEnd"/>
      <w:r>
        <w:rPr>
          <w:rFonts w:ascii="Verdana" w:hAnsi="Verdana"/>
          <w:color w:val="000000"/>
          <w:sz w:val="20"/>
          <w:szCs w:val="20"/>
        </w:rPr>
        <w:t xml:space="preserve"> and there will be a relationship between them.</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3848100" cy="3095625"/>
            <wp:effectExtent l="0" t="0" r="0"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rsidR="00043540" w:rsidRDefault="00043540" w:rsidP="00043540">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50545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391150" cy="809625"/>
            <wp:effectExtent l="0" t="0" r="0"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57625" cy="61912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key attribute is used to represent the main characteristics of an entity. It represents a primary key. The key attribute is represented by an ellipse with the text underlined.</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4238625" cy="23145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An attribute can have more than one value. These attributes are known as a multivalued attribute. The double oval is used to represent multivalued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2143125" cy="12858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person's age changes over time and can be derived from another attribute like Date of birth.</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381375" cy="2724150"/>
            <wp:effectExtent l="0" t="0" r="9525"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female can marry to one male, and a male can marry to one female.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the entity on the left, and more than one instance of an entity on the right associates with the relationship then this is known as a one-to-many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9E550A" w:rsidRDefault="00043540" w:rsidP="00043540">
      <w:r>
        <w:rPr>
          <w:rFonts w:ascii="Verdana" w:hAnsi="Verdana"/>
          <w:color w:val="000000"/>
          <w:sz w:val="20"/>
          <w:szCs w:val="20"/>
        </w:rPr>
        <w:br/>
      </w:r>
      <w:r>
        <w:rPr>
          <w:noProof/>
        </w:rPr>
        <w:drawing>
          <wp:inline distT="0" distB="0" distL="0" distR="0">
            <wp:extent cx="5400675" cy="904875"/>
            <wp:effectExtent l="0" t="0" r="9525"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sectPr w:rsidR="009E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4F7E"/>
    <w:multiLevelType w:val="multilevel"/>
    <w:tmpl w:val="9646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65848"/>
    <w:multiLevelType w:val="multilevel"/>
    <w:tmpl w:val="FD3C8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A7234"/>
    <w:multiLevelType w:val="multilevel"/>
    <w:tmpl w:val="24FA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618E3"/>
    <w:multiLevelType w:val="multilevel"/>
    <w:tmpl w:val="E7D2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D14111"/>
    <w:multiLevelType w:val="multilevel"/>
    <w:tmpl w:val="EB36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76"/>
    <w:rsid w:val="00043540"/>
    <w:rsid w:val="005E3C13"/>
    <w:rsid w:val="00663076"/>
    <w:rsid w:val="00737508"/>
    <w:rsid w:val="008164A1"/>
    <w:rsid w:val="009E550A"/>
    <w:rsid w:val="00CD4C6A"/>
    <w:rsid w:val="00E4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6EB70-ACE2-4129-BDCC-6398F43D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A1"/>
    <w:rPr>
      <w:b/>
      <w:bCs/>
    </w:rPr>
  </w:style>
  <w:style w:type="character" w:customStyle="1" w:styleId="Heading2Char">
    <w:name w:val="Heading 2 Char"/>
    <w:basedOn w:val="DefaultParagraphFont"/>
    <w:link w:val="Heading2"/>
    <w:uiPriority w:val="9"/>
    <w:semiHidden/>
    <w:rsid w:val="0004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8785">
      <w:bodyDiv w:val="1"/>
      <w:marLeft w:val="0"/>
      <w:marRight w:val="0"/>
      <w:marTop w:val="0"/>
      <w:marBottom w:val="0"/>
      <w:divBdr>
        <w:top w:val="none" w:sz="0" w:space="0" w:color="auto"/>
        <w:left w:val="none" w:sz="0" w:space="0" w:color="auto"/>
        <w:bottom w:val="none" w:sz="0" w:space="0" w:color="auto"/>
        <w:right w:val="none" w:sz="0" w:space="0" w:color="auto"/>
      </w:divBdr>
    </w:div>
    <w:div w:id="602373091">
      <w:bodyDiv w:val="1"/>
      <w:marLeft w:val="0"/>
      <w:marRight w:val="0"/>
      <w:marTop w:val="0"/>
      <w:marBottom w:val="0"/>
      <w:divBdr>
        <w:top w:val="none" w:sz="0" w:space="0" w:color="auto"/>
        <w:left w:val="none" w:sz="0" w:space="0" w:color="auto"/>
        <w:bottom w:val="none" w:sz="0" w:space="0" w:color="auto"/>
        <w:right w:val="none" w:sz="0" w:space="0" w:color="auto"/>
      </w:divBdr>
    </w:div>
    <w:div w:id="2075816115">
      <w:bodyDiv w:val="1"/>
      <w:marLeft w:val="0"/>
      <w:marRight w:val="0"/>
      <w:marTop w:val="0"/>
      <w:marBottom w:val="0"/>
      <w:divBdr>
        <w:top w:val="none" w:sz="0" w:space="0" w:color="auto"/>
        <w:left w:val="none" w:sz="0" w:space="0" w:color="auto"/>
        <w:bottom w:val="none" w:sz="0" w:space="0" w:color="auto"/>
        <w:right w:val="none" w:sz="0" w:space="0" w:color="auto"/>
      </w:divBdr>
      <w:divsChild>
        <w:div w:id="213129631">
          <w:marLeft w:val="0"/>
          <w:marRight w:val="0"/>
          <w:marTop w:val="0"/>
          <w:marBottom w:val="120"/>
          <w:divBdr>
            <w:top w:val="single" w:sz="6" w:space="0" w:color="D5DDC6"/>
            <w:left w:val="single" w:sz="24" w:space="0" w:color="66BB55"/>
            <w:bottom w:val="single" w:sz="6" w:space="0" w:color="D5DDC6"/>
            <w:right w:val="single" w:sz="6" w:space="0" w:color="D5DDC6"/>
          </w:divBdr>
          <w:divsChild>
            <w:div w:id="561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9</cp:revision>
  <dcterms:created xsi:type="dcterms:W3CDTF">2019-06-15T01:59:00Z</dcterms:created>
  <dcterms:modified xsi:type="dcterms:W3CDTF">2020-10-29T05:14:00Z</dcterms:modified>
</cp:coreProperties>
</file>