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0F172A"/>
          <w:sz w:val="48"/>
        </w:rPr>
        <w:t>IWP Community Connections Project Brain V23</w:t>
      </w:r>
    </w:p>
    <w:p>
      <w:pPr>
        <w:jc w:val="center"/>
      </w:pPr>
      <w:r>
        <w:rPr>
          <w:color w:val="475569"/>
          <w:sz w:val="22"/>
        </w:rPr>
        <w:t>Production baseline and continuation context</w:t>
      </w:r>
    </w:p>
    <w:p>
      <w:pPr>
        <w:jc w:val="center"/>
      </w:pPr>
      <w:r>
        <w:rPr>
          <w:color w:val="0EA5E9"/>
          <w:sz w:val="16"/>
        </w:rPr>
        <w:t>━━━━━━━━━━━━━━━━━━━━━━━━━━━━━━━━━━━━━━━━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Backend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Browser</w:t>
            </w:r>
          </w:p>
        </w:tc>
        <w:tc>
          <w:tcPr>
            <w:tcW w:type="dxa" w:w="2556"/>
            <w:shd w:fill="0F172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23.0.0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267 / 267 PASS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</w:tcPr>
          <w:p>
            <w:r>
              <w:rPr>
                <w:b/>
                <w:color w:val="334155"/>
              </w:rPr>
              <w:t>22 / 22 PASS</w:t>
            </w:r>
          </w:p>
        </w:tc>
        <w:tc>
          <w:tcPr>
            <w:tcW w:type="dxa" w:w="2556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shd w:fill="DCFCE7"/>
          </w:tcPr>
          <w:p>
            <w:r>
              <w:rPr>
                <w:b/>
                <w:color w:val="16A34A"/>
              </w:rPr>
              <w:t>FINAL GREEN BUILD</w:t>
            </w:r>
          </w:p>
        </w:tc>
      </w:tr>
    </w:tbl>
    <w:p/>
    <w:p>
      <w:pPr>
        <w:pStyle w:val="Heading1"/>
      </w:pPr>
      <w:r>
        <w:t>Current Restore Point</w:t>
      </w:r>
    </w:p>
    <w:p>
      <w:r>
        <w:t>V23.0.0 Final Green Build, deployed and verified July 13, 2026. This is the restore point for all future work.</w:t>
      </w:r>
    </w:p>
    <w:p>
      <w:pPr>
        <w:pStyle w:val="Heading1"/>
      </w:pPr>
      <w:r>
        <w:t>V23 Completed Work</w:t>
      </w:r>
    </w:p>
    <w:p>
      <w:pPr>
        <w:pStyle w:val="ListNumber"/>
        <w:spacing w:after="40"/>
      </w:pPr>
      <w:r>
        <w:t>Public Community Memories viewer and responsive photo lightbox.</w:t>
      </w:r>
    </w:p>
    <w:p>
      <w:pPr>
        <w:pStyle w:val="ListNumber"/>
        <w:spacing w:after="40"/>
      </w:pPr>
      <w:r>
        <w:t>Organizer memory upload, moderation, approval, hiding, featuring, deletion, filters, and bulk approval.</w:t>
      </w:r>
    </w:p>
    <w:p>
      <w:pPr>
        <w:pStyle w:val="ListNumber"/>
        <w:spacing w:after="40"/>
      </w:pPr>
      <w:r>
        <w:t>Post-event public memory sharing with multi-photo submission and approval protection.</w:t>
      </w:r>
    </w:p>
    <w:p>
      <w:pPr>
        <w:pStyle w:val="ListNumber"/>
        <w:spacing w:after="40"/>
      </w:pPr>
      <w:r>
        <w:t>Pending-memory counts and organizer moderation email alerts.</w:t>
      </w:r>
    </w:p>
    <w:p>
      <w:pPr>
        <w:pStyle w:val="ListNumber"/>
        <w:spacing w:after="40"/>
      </w:pPr>
      <w:r>
        <w:t>Memory upload limits, throttling, broken-image fallbacks, and production hardening.</w:t>
      </w:r>
    </w:p>
    <w:p>
      <w:pPr>
        <w:pStyle w:val="ListNumber"/>
        <w:spacing w:after="40"/>
      </w:pPr>
      <w:r>
        <w:t>Organizer analytics foundation, dashboard metrics, ranking, trends, and CSV export.</w:t>
      </w:r>
    </w:p>
    <w:p>
      <w:pPr>
        <w:pStyle w:val="ListNumber"/>
        <w:spacing w:after="40"/>
      </w:pPr>
      <w:r>
        <w:t>Premium Adventure Details redesign with organizer spotlight and journey presentation.</w:t>
      </w:r>
    </w:p>
    <w:p>
      <w:pPr>
        <w:pStyle w:val="ListNumber"/>
        <w:spacing w:after="40"/>
      </w:pPr>
      <w:r>
        <w:t>Registration UX overhaul with capacity messaging, review, validation, and mobile improvements.</w:t>
      </w:r>
    </w:p>
    <w:p>
      <w:pPr>
        <w:pStyle w:val="ListNumber"/>
        <w:spacing w:after="40"/>
      </w:pPr>
      <w:r>
        <w:t>Landing and public experience polish, category discovery, responsive behavior, and accessibility improvements.</w:t>
      </w:r>
    </w:p>
    <w:p>
      <w:pPr>
        <w:pStyle w:val="ListNumber"/>
        <w:spacing w:after="40"/>
      </w:pPr>
      <w:r>
        <w:t>Release cleanup, version alignment, expanded regression coverage, and final analytics CSS display fix.</w:t>
      </w:r>
    </w:p>
    <w:p>
      <w:pPr>
        <w:pStyle w:val="Heading1"/>
      </w:pPr>
      <w:r>
        <w:t>Verified Green Build</w:t>
      </w:r>
    </w:p>
    <w:p>
      <w:pPr>
        <w:pStyle w:val="ListBullet"/>
        <w:spacing w:after="40"/>
      </w:pPr>
      <w:r>
        <w:t>Backend: 267 passed, 0 failed, 0 warnings.</w:t>
      </w:r>
    </w:p>
    <w:p>
      <w:pPr>
        <w:pStyle w:val="ListBullet"/>
        <w:spacing w:after="40"/>
      </w:pPr>
      <w:r>
        <w:t>Browser: 22 passed, 0 failed, 0 warnings, 0 skipped.</w:t>
      </w:r>
    </w:p>
    <w:p>
      <w:pPr>
        <w:pStyle w:val="ListBullet"/>
        <w:spacing w:after="40"/>
      </w:pPr>
      <w:r>
        <w:t>Report: IWP Community Connections V23.0.0 Final Green Build Regression Report.</w:t>
      </w:r>
    </w:p>
    <w:p>
      <w:pPr>
        <w:pStyle w:val="ListBullet"/>
        <w:spacing w:after="40"/>
      </w:pPr>
      <w:r>
        <w:t>The browser suite confirms the current server backend baseline is clean.</w:t>
      </w:r>
    </w:p>
    <w:p>
      <w:pPr>
        <w:pStyle w:val="Heading1"/>
      </w:pPr>
      <w:r>
        <w:t>Settled Decisions</w:t>
      </w:r>
    </w:p>
    <w:p>
      <w:pPr>
        <w:pStyle w:val="ListBullet"/>
        <w:spacing w:after="40"/>
      </w:pPr>
      <w:r>
        <w:t>Public experience is named Find Your Next Adventure.</w:t>
      </w:r>
    </w:p>
    <w:p>
      <w:pPr>
        <w:pStyle w:val="ListBullet"/>
        <w:spacing w:after="40"/>
      </w:pPr>
      <w:r>
        <w:t>Organizer experience uses Adventure Builder and Organizer Command Center.</w:t>
      </w:r>
    </w:p>
    <w:p>
      <w:pPr>
        <w:pStyle w:val="ListBullet"/>
        <w:spacing w:after="40"/>
      </w:pPr>
      <w:r>
        <w:t>Public browsing cannot require Google login.</w:t>
      </w:r>
    </w:p>
    <w:p>
      <w:pPr>
        <w:pStyle w:val="ListBullet"/>
        <w:spacing w:after="40"/>
      </w:pPr>
      <w:r>
        <w:t>Organizer access requires an approved Google account.</w:t>
      </w:r>
    </w:p>
    <w:p>
      <w:pPr>
        <w:pStyle w:val="ListBullet"/>
        <w:spacing w:after="40"/>
      </w:pPr>
      <w:r>
        <w:t>Events are member-organized and are not official IWP events.</w:t>
      </w:r>
    </w:p>
    <w:p>
      <w:pPr>
        <w:pStyle w:val="ListBullet"/>
        <w:spacing w:after="40"/>
      </w:pPr>
      <w:r>
        <w:t>First Responders is inclusive. Do not separately list dispatchers or corrections in general descriptions.</w:t>
      </w:r>
    </w:p>
    <w:p>
      <w:pPr>
        <w:pStyle w:val="ListBullet"/>
        <w:spacing w:after="40"/>
      </w:pPr>
      <w:r>
        <w:t>Avoid em dashes in user-facing writing.</w:t>
      </w:r>
    </w:p>
    <w:p>
      <w:pPr>
        <w:pStyle w:val="ListBullet"/>
        <w:spacing w:after="40"/>
      </w:pPr>
      <w:r>
        <w:t>Preserve working behavior. Make targeted changes and rerun regression.</w:t>
      </w:r>
    </w:p>
    <w:p>
      <w:pPr>
        <w:pStyle w:val="Heading1"/>
      </w:pPr>
      <w:r>
        <w:t>Exact Next Task</w:t>
      </w:r>
    </w:p>
    <w:p>
      <w:r>
        <w:t>Begin Project Brain V24 with a focused Community Memories production acceptance pass. Verify public submission, organizer alert, pending count, approval, featured selection, public gallery display, lightbox, and mobile behavior on one completed adventure.</w:t>
      </w:r>
    </w:p>
    <w:p>
      <w:pPr>
        <w:pStyle w:val="Heading1"/>
      </w:pPr>
      <w:r>
        <w:t>Release Rule</w:t>
      </w:r>
    </w:p>
    <w:p>
      <w:r>
        <w:t>A new release becomes Green only after the deployed backend and browser suites both report zero failures and zero warnings. V23.0.0 currently meets this rule.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341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F172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