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E56DE" w14:textId="77777777" w:rsidR="00E95BE4" w:rsidRPr="00E95BE4" w:rsidRDefault="00E95BE4" w:rsidP="00E95BE4">
      <w:pPr>
        <w:spacing w:after="0"/>
        <w:jc w:val="center"/>
      </w:pPr>
      <w:r w:rsidRPr="00E95BE4">
        <w:rPr>
          <w:rFonts w:hint="eastAsia"/>
          <w:b/>
          <w:bCs/>
          <w:u w:val="single"/>
        </w:rPr>
        <w:t>개인정보 처리업무 위탁 계약서</w:t>
      </w:r>
    </w:p>
    <w:p w14:paraId="79378133" w14:textId="77777777" w:rsidR="00E95BE4" w:rsidRPr="00E95BE4" w:rsidRDefault="00E95BE4" w:rsidP="00E95BE4">
      <w:pPr>
        <w:spacing w:after="0"/>
        <w:rPr>
          <w:b/>
          <w:bCs/>
        </w:rPr>
      </w:pPr>
    </w:p>
    <w:p w14:paraId="616479C9" w14:textId="6C3A8FC1" w:rsidR="00E95BE4" w:rsidRPr="00E95BE4" w:rsidRDefault="0052433E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한성대학교 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(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 xml:space="preserve">이하 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“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”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이라 한다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)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과 ㈜한국전자투표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(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 xml:space="preserve">이하 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“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”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라 한다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)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 xml:space="preserve">는 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“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”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 xml:space="preserve">의 개인정보 처리업무를 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“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>”</w:t>
      </w:r>
      <w:r w:rsidR="00E95BE4" w:rsidRPr="00E95BE4">
        <w:rPr>
          <w:rFonts w:asciiTheme="majorHAnsi" w:eastAsiaTheme="majorHAnsi" w:hAnsiTheme="majorHAnsi" w:hint="eastAsia"/>
          <w:sz w:val="19"/>
          <w:szCs w:val="19"/>
        </w:rPr>
        <w:t>에게 위탁함에 있어 다음과 같은 내용으로 본 업무위탁계약을 체결한다</w:t>
      </w:r>
      <w:r w:rsidR="00E95BE4" w:rsidRPr="00E95BE4">
        <w:rPr>
          <w:rFonts w:asciiTheme="majorHAnsi" w:eastAsiaTheme="majorHAnsi" w:hAnsiTheme="majorHAnsi"/>
          <w:sz w:val="19"/>
          <w:szCs w:val="19"/>
        </w:rPr>
        <w:t xml:space="preserve">. </w:t>
      </w:r>
    </w:p>
    <w:p w14:paraId="66A10263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49E57F28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1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목적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이 계약은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가 개인정보처리업무를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에게 위탁하고</w:t>
      </w:r>
      <w:r w:rsidRPr="00E95BE4">
        <w:rPr>
          <w:rFonts w:asciiTheme="majorHAnsi" w:eastAsiaTheme="majorHAnsi" w:hAnsiTheme="majorHAnsi"/>
          <w:sz w:val="19"/>
          <w:szCs w:val="19"/>
        </w:rPr>
        <w:t>,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는 이를 승낙하여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의 책임아래 성실하게 업무를 완성하도록 하는데 필요한 사항을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정함을 목적으로 한다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. </w:t>
      </w:r>
    </w:p>
    <w:p w14:paraId="044C10A7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75279874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2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용어의 정의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)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본 계약에서 별도로 정의되지 아니한 용어는 「개인정보 보호법」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같은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법 시행령 및 고시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「개인정보의 안전성 확보 조치 기준」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개인정보보호위원회 고시 제</w:t>
      </w:r>
      <w:r w:rsidRPr="00E95BE4">
        <w:rPr>
          <w:rFonts w:asciiTheme="majorHAnsi" w:eastAsiaTheme="majorHAnsi" w:hAnsiTheme="majorHAnsi"/>
          <w:sz w:val="19"/>
          <w:szCs w:val="19"/>
        </w:rPr>
        <w:t>2023-6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호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및 「표준 개인정보 보호지침」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개인정보보호위원회 고시 제</w:t>
      </w:r>
      <w:r w:rsidRPr="00E95BE4">
        <w:rPr>
          <w:rFonts w:asciiTheme="majorHAnsi" w:eastAsiaTheme="majorHAnsi" w:hAnsiTheme="majorHAnsi"/>
          <w:sz w:val="19"/>
          <w:szCs w:val="19"/>
        </w:rPr>
        <w:t>2024-1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호</w:t>
      </w:r>
      <w:r w:rsidRPr="00E95BE4">
        <w:rPr>
          <w:rFonts w:asciiTheme="majorHAnsi" w:eastAsiaTheme="majorHAnsi" w:hAnsiTheme="majorHAnsi"/>
          <w:sz w:val="19"/>
          <w:szCs w:val="19"/>
        </w:rPr>
        <w:t>)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에서 정의된 바에 따른다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0B10866A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1401561F" w14:textId="5B669303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3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위탁업무의 목적 및 범위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)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계약이 정하는 바에 따라 「전자투표 서비스 제공」 목적으로 다음과 같은 개인정보 처리 업무를 수행한다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12518CED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1.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이용기관 관리자 성명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직위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연락처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유</w:t>
      </w:r>
      <w:r w:rsidRPr="00E95BE4">
        <w:rPr>
          <w:rFonts w:asciiTheme="majorHAnsi" w:eastAsiaTheme="majorHAnsi" w:hAnsiTheme="majorHAnsi"/>
          <w:sz w:val="19"/>
          <w:szCs w:val="19"/>
        </w:rPr>
        <w:t>,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무선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),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주소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이메일</w:t>
      </w:r>
    </w:p>
    <w:p w14:paraId="5D981346" w14:textId="2D48EF38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2.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이용기관 투표자 성명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연락처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무선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),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선거구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D92B9B">
        <w:rPr>
          <w:rFonts w:asciiTheme="majorHAnsi" w:eastAsiaTheme="majorHAnsi" w:hAnsiTheme="majorHAnsi" w:hint="eastAsia"/>
          <w:sz w:val="19"/>
          <w:szCs w:val="19"/>
        </w:rPr>
        <w:t>본인인증정보</w:t>
      </w:r>
      <w:r w:rsidRPr="00D92B9B">
        <w:rPr>
          <w:rFonts w:asciiTheme="majorHAnsi" w:eastAsiaTheme="majorHAnsi" w:hAnsiTheme="majorHAnsi"/>
          <w:sz w:val="19"/>
          <w:szCs w:val="19"/>
        </w:rPr>
        <w:t>(</w:t>
      </w:r>
      <w:r w:rsidR="0052433E" w:rsidRPr="00D92B9B">
        <w:rPr>
          <w:rFonts w:asciiTheme="majorHAnsi" w:eastAsiaTheme="majorHAnsi" w:hAnsiTheme="majorHAnsi" w:hint="eastAsia"/>
          <w:sz w:val="19"/>
          <w:szCs w:val="19"/>
        </w:rPr>
        <w:t>이름, 학번, 휴대전화번호</w:t>
      </w:r>
      <w:r w:rsidR="00D92B9B" w:rsidRPr="00D92B9B">
        <w:rPr>
          <w:rFonts w:asciiTheme="majorHAnsi" w:eastAsiaTheme="majorHAnsi" w:hAnsiTheme="majorHAnsi" w:hint="eastAsia"/>
          <w:sz w:val="19"/>
          <w:szCs w:val="19"/>
        </w:rPr>
        <w:t>, 선거구</w:t>
      </w:r>
      <w:r w:rsidRPr="00D92B9B">
        <w:rPr>
          <w:rFonts w:asciiTheme="majorHAnsi" w:eastAsiaTheme="majorHAnsi" w:hAnsiTheme="majorHAnsi"/>
          <w:sz w:val="19"/>
          <w:szCs w:val="19"/>
        </w:rPr>
        <w:t>)</w:t>
      </w:r>
    </w:p>
    <w:p w14:paraId="2E284098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3.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후보자 경력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학력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연령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사진 등 선거 및 투표 실시를 위한 사항</w:t>
      </w:r>
    </w:p>
    <w:p w14:paraId="5942CABA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4.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이용기관 단체명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대표자명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사업자등록번호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사무소 소재지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연락처</w:t>
      </w:r>
    </w:p>
    <w:p w14:paraId="726834A8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22B9113C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4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위탁업무 기간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)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이 계약서에 의한 개인정보 처리업무의 기간은 다음과 같다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30D6FC8B" w14:textId="2B693C5B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D92B9B">
        <w:rPr>
          <w:rFonts w:asciiTheme="majorHAnsi" w:eastAsiaTheme="majorHAnsi" w:hAnsiTheme="majorHAnsi"/>
          <w:sz w:val="19"/>
          <w:szCs w:val="19"/>
        </w:rPr>
        <w:t xml:space="preserve">- </w:t>
      </w:r>
      <w:r w:rsidRPr="00D92B9B">
        <w:rPr>
          <w:rFonts w:asciiTheme="majorHAnsi" w:eastAsiaTheme="majorHAnsi" w:hAnsiTheme="majorHAnsi" w:hint="eastAsia"/>
          <w:sz w:val="19"/>
          <w:szCs w:val="19"/>
        </w:rPr>
        <w:t xml:space="preserve">계약 기간 </w:t>
      </w:r>
      <w:r w:rsidRPr="00D92B9B">
        <w:rPr>
          <w:rFonts w:asciiTheme="majorHAnsi" w:eastAsiaTheme="majorHAnsi" w:hAnsiTheme="majorHAnsi"/>
          <w:sz w:val="19"/>
          <w:szCs w:val="19"/>
        </w:rPr>
        <w:t>: 202</w:t>
      </w:r>
      <w:r w:rsidR="00D92B9B">
        <w:rPr>
          <w:rFonts w:asciiTheme="majorHAnsi" w:eastAsiaTheme="majorHAnsi" w:hAnsiTheme="majorHAnsi" w:hint="eastAsia"/>
          <w:sz w:val="19"/>
          <w:szCs w:val="19"/>
        </w:rPr>
        <w:t>4</w:t>
      </w:r>
      <w:r w:rsidRPr="00D92B9B">
        <w:rPr>
          <w:rFonts w:asciiTheme="majorHAnsi" w:eastAsiaTheme="majorHAnsi" w:hAnsiTheme="majorHAnsi" w:hint="eastAsia"/>
          <w:sz w:val="19"/>
          <w:szCs w:val="19"/>
        </w:rPr>
        <w:t xml:space="preserve">년 XX월 XX일 </w:t>
      </w:r>
      <w:r w:rsidRPr="00D92B9B">
        <w:rPr>
          <w:rFonts w:asciiTheme="majorHAnsi" w:eastAsiaTheme="majorHAnsi" w:hAnsiTheme="majorHAnsi"/>
          <w:sz w:val="19"/>
          <w:szCs w:val="19"/>
        </w:rPr>
        <w:t>~ 202</w:t>
      </w:r>
      <w:r w:rsidR="00D92B9B">
        <w:rPr>
          <w:rFonts w:asciiTheme="majorHAnsi" w:eastAsiaTheme="majorHAnsi" w:hAnsiTheme="majorHAnsi" w:hint="eastAsia"/>
          <w:sz w:val="19"/>
          <w:szCs w:val="19"/>
        </w:rPr>
        <w:t>4</w:t>
      </w:r>
      <w:r w:rsidRPr="00D92B9B">
        <w:rPr>
          <w:rFonts w:asciiTheme="majorHAnsi" w:eastAsiaTheme="majorHAnsi" w:hAnsiTheme="majorHAnsi" w:hint="eastAsia"/>
          <w:sz w:val="19"/>
          <w:szCs w:val="19"/>
        </w:rPr>
        <w:t>년 XX월 XX일</w:t>
      </w:r>
    </w:p>
    <w:p w14:paraId="42A340DB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0BFBDBAB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5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재위탁 제한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의 사전 승낙을 얻은 경우를 제외하고</w:t>
      </w:r>
      <w:r w:rsidRPr="00E95BE4">
        <w:rPr>
          <w:rFonts w:asciiTheme="majorHAnsi" w:eastAsiaTheme="majorHAnsi" w:hAnsiTheme="majorHAnsi"/>
          <w:sz w:val="19"/>
          <w:szCs w:val="19"/>
        </w:rPr>
        <w:t>,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와의 계약상의 권리와 의무의 전부 또는 일부를 제</w:t>
      </w:r>
      <w:r w:rsidRPr="00E95BE4">
        <w:rPr>
          <w:rFonts w:asciiTheme="majorHAnsi" w:eastAsiaTheme="majorHAnsi" w:hAnsiTheme="majorHAnsi"/>
          <w:sz w:val="19"/>
          <w:szCs w:val="19"/>
        </w:rPr>
        <w:t>3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자에게 양도하거나 재위탁할 수 없다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5826D4E2" w14:textId="4284C3FE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>② “수탁자”가 다른 제3의 회사와 수탁계약을 할 경우에는 “수탁자”는 해당 사실을 계약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체결 7일 이전에 “위탁자”에게 통보하고 협의하여야 하며, 원활한 개인정보 업무처리를 위하여 다음과 개인정보 처리업무를 제3자에게 위탁한다.</w:t>
      </w: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E95BE4" w:rsidRPr="00E95BE4" w14:paraId="2E98AB7B" w14:textId="77777777" w:rsidTr="00E95BE4">
        <w:trPr>
          <w:trHeight w:val="60"/>
        </w:trPr>
        <w:tc>
          <w:tcPr>
            <w:tcW w:w="2263" w:type="dxa"/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9DE2E" w14:textId="1B94754C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재수탁업체</w:t>
            </w:r>
          </w:p>
        </w:tc>
        <w:tc>
          <w:tcPr>
            <w:tcW w:w="6962" w:type="dxa"/>
            <w:shd w:val="clear" w:color="auto" w:fill="DAE9F7" w:themeFill="text2" w:themeFillTint="1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D7470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위탁내용</w:t>
            </w:r>
          </w:p>
        </w:tc>
      </w:tr>
      <w:tr w:rsidR="00E95BE4" w:rsidRPr="00E95BE4" w14:paraId="067EFFC9" w14:textId="77777777" w:rsidTr="00E95BE4">
        <w:trPr>
          <w:trHeight w:val="172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74967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다우기술</w:t>
            </w:r>
          </w:p>
        </w:tc>
        <w:tc>
          <w:tcPr>
            <w:tcW w:w="6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7C556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SMS, MMS 문자 및 카카오톡 알림톡 발송</w:t>
            </w:r>
          </w:p>
          <w:p w14:paraId="68EA7B09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(휴대폰 번호, 투표자 이름, 투표자 링크,가입회원 이름)</w:t>
            </w:r>
          </w:p>
        </w:tc>
      </w:tr>
      <w:tr w:rsidR="00E95BE4" w:rsidRPr="00E95BE4" w14:paraId="5E6D9671" w14:textId="77777777" w:rsidTr="00E95BE4">
        <w:trPr>
          <w:trHeight w:val="60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76AA1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더윈</w:t>
            </w:r>
          </w:p>
        </w:tc>
        <w:tc>
          <w:tcPr>
            <w:tcW w:w="6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28D8F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현장투표소 개설 지원을 위한 명부관리</w:t>
            </w:r>
          </w:p>
        </w:tc>
      </w:tr>
      <w:tr w:rsidR="00E95BE4" w:rsidRPr="00E95BE4" w14:paraId="305EDB41" w14:textId="77777777" w:rsidTr="00E95BE4">
        <w:trPr>
          <w:trHeight w:val="60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51AE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KT 크로샷</w:t>
            </w:r>
          </w:p>
        </w:tc>
        <w:tc>
          <w:tcPr>
            <w:tcW w:w="6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757E0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SMS, MMS 문자 발송</w:t>
            </w:r>
          </w:p>
          <w:p w14:paraId="12931A26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(휴대폰 번호, 투표자 이름, 투표자 링크,가입회원 이름)</w:t>
            </w:r>
          </w:p>
        </w:tc>
      </w:tr>
      <w:tr w:rsidR="00E95BE4" w:rsidRPr="00E95BE4" w14:paraId="5F5C4AC0" w14:textId="77777777" w:rsidTr="00E95BE4">
        <w:trPr>
          <w:trHeight w:val="60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0FF9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KMC 휴대폰본인인증</w:t>
            </w:r>
          </w:p>
        </w:tc>
        <w:tc>
          <w:tcPr>
            <w:tcW w:w="6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7A89D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투표자 본인인증을 위한 개인정보위탁</w:t>
            </w:r>
          </w:p>
        </w:tc>
      </w:tr>
      <w:tr w:rsidR="00E95BE4" w:rsidRPr="00E95BE4" w14:paraId="27B4568A" w14:textId="77777777" w:rsidTr="00E95BE4">
        <w:trPr>
          <w:trHeight w:val="60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C9F08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바로빌</w:t>
            </w:r>
          </w:p>
        </w:tc>
        <w:tc>
          <w:tcPr>
            <w:tcW w:w="6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FCB3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E95BE4">
              <w:rPr>
                <w:rFonts w:asciiTheme="majorHAnsi" w:eastAsiaTheme="majorHAnsi" w:hAnsiTheme="majorHAnsi" w:hint="eastAsia"/>
                <w:sz w:val="19"/>
                <w:szCs w:val="19"/>
              </w:rPr>
              <w:t>전자세금계산서 및 현금영수증 자동발행업무</w:t>
            </w:r>
          </w:p>
        </w:tc>
      </w:tr>
    </w:tbl>
    <w:p w14:paraId="7DFB6DBE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31AE1573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6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개인정보의 안전성 확보조치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)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「개인정보 보호법」 제</w:t>
      </w:r>
      <w:r w:rsidRPr="00E95BE4">
        <w:rPr>
          <w:rFonts w:asciiTheme="majorHAnsi" w:eastAsiaTheme="majorHAnsi" w:hAnsiTheme="majorHAnsi"/>
          <w:sz w:val="19"/>
          <w:szCs w:val="19"/>
        </w:rPr>
        <w:t>23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조제</w:t>
      </w:r>
      <w:r w:rsidRPr="00E95BE4">
        <w:rPr>
          <w:rFonts w:asciiTheme="majorHAnsi" w:eastAsiaTheme="majorHAnsi" w:hAnsiTheme="majorHAnsi"/>
          <w:sz w:val="19"/>
          <w:szCs w:val="19"/>
        </w:rPr>
        <w:t>2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항 및 제</w:t>
      </w:r>
      <w:r w:rsidRPr="00E95BE4">
        <w:rPr>
          <w:rFonts w:asciiTheme="majorHAnsi" w:eastAsiaTheme="majorHAnsi" w:hAnsiTheme="majorHAnsi"/>
          <w:sz w:val="19"/>
          <w:szCs w:val="19"/>
        </w:rPr>
        <w:t>24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조제</w:t>
      </w:r>
      <w:r w:rsidRPr="00E95BE4">
        <w:rPr>
          <w:rFonts w:asciiTheme="majorHAnsi" w:eastAsiaTheme="majorHAnsi" w:hAnsiTheme="majorHAnsi"/>
          <w:sz w:val="19"/>
          <w:szCs w:val="19"/>
        </w:rPr>
        <w:t>3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항 및 제</w:t>
      </w:r>
      <w:r w:rsidRPr="00E95BE4">
        <w:rPr>
          <w:rFonts w:asciiTheme="majorHAnsi" w:eastAsiaTheme="majorHAnsi" w:hAnsiTheme="majorHAnsi"/>
          <w:sz w:val="19"/>
          <w:szCs w:val="19"/>
        </w:rPr>
        <w:t>29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같은 법 시행령 제</w:t>
      </w:r>
      <w:r w:rsidRPr="00E95BE4">
        <w:rPr>
          <w:rFonts w:asciiTheme="majorHAnsi" w:eastAsiaTheme="majorHAnsi" w:hAnsiTheme="majorHAnsi"/>
          <w:sz w:val="19"/>
          <w:szCs w:val="19"/>
        </w:rPr>
        <w:t>21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 및 제</w:t>
      </w:r>
      <w:r w:rsidRPr="00E95BE4">
        <w:rPr>
          <w:rFonts w:asciiTheme="majorHAnsi" w:eastAsiaTheme="majorHAnsi" w:hAnsiTheme="majorHAnsi"/>
          <w:sz w:val="19"/>
          <w:szCs w:val="19"/>
        </w:rPr>
        <w:t>30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「개인정보의 안전성 확보 조치 기준」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개인정보보호위원회 고시 제</w:t>
      </w:r>
      <w:r w:rsidRPr="00E95BE4">
        <w:rPr>
          <w:rFonts w:asciiTheme="majorHAnsi" w:eastAsiaTheme="majorHAnsi" w:hAnsiTheme="majorHAnsi"/>
          <w:sz w:val="19"/>
          <w:szCs w:val="19"/>
        </w:rPr>
        <w:t>2023-6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호</w:t>
      </w:r>
      <w:r w:rsidRPr="00E95BE4">
        <w:rPr>
          <w:rFonts w:asciiTheme="majorHAnsi" w:eastAsiaTheme="majorHAnsi" w:hAnsiTheme="majorHAnsi"/>
          <w:sz w:val="19"/>
          <w:szCs w:val="19"/>
        </w:rPr>
        <w:t>)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 따라 개인정보의 안전성 확보에 필요한 관리적</w:t>
      </w:r>
      <w:r w:rsidRPr="00E95BE4">
        <w:rPr>
          <w:rFonts w:ascii="MS Gothic" w:eastAsia="MS Gothic" w:hAnsi="MS Gothic" w:cs="MS Gothic" w:hint="eastAsia"/>
          <w:sz w:val="19"/>
          <w:szCs w:val="19"/>
        </w:rPr>
        <w:t>․</w:t>
      </w:r>
      <w:r w:rsidRPr="00E95BE4">
        <w:rPr>
          <w:rFonts w:asciiTheme="majorHAnsi" w:eastAsiaTheme="majorHAnsi" w:hAnsiTheme="majorHAnsi" w:cs="맑은 고딕" w:hint="eastAsia"/>
          <w:sz w:val="19"/>
          <w:szCs w:val="19"/>
        </w:rPr>
        <w:t>기술적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 조치를 취하여야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7E79A754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b/>
          <w:bCs/>
          <w:sz w:val="19"/>
          <w:szCs w:val="19"/>
        </w:rPr>
      </w:pPr>
    </w:p>
    <w:p w14:paraId="1C153775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7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개인정보의 처리제한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계약기간은 물론 계약 종료 후에도 위탁업무 수행 목적 범위를 넘어 개인정보를 이용하거나 이를 제</w:t>
      </w:r>
      <w:r w:rsidRPr="00E95BE4">
        <w:rPr>
          <w:rFonts w:asciiTheme="majorHAnsi" w:eastAsiaTheme="majorHAnsi" w:hAnsiTheme="majorHAnsi"/>
          <w:sz w:val="19"/>
          <w:szCs w:val="19"/>
        </w:rPr>
        <w:t>3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자에게 제공 또는 누설하여서는 안 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74FD3361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②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계약이 해지되거나 또는 계약 기간이 만료된 경우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위탁업무와 관련하여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보유하고 있는 개인정보를 「개인정보 보호법」 시행령 제</w:t>
      </w:r>
      <w:r w:rsidRPr="00E95BE4">
        <w:rPr>
          <w:rFonts w:asciiTheme="majorHAnsi" w:eastAsiaTheme="majorHAnsi" w:hAnsiTheme="majorHAnsi"/>
          <w:sz w:val="19"/>
          <w:szCs w:val="19"/>
        </w:rPr>
        <w:t>16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 및「개인정보의 안전성 확보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조치 기준」</w:t>
      </w:r>
      <w:r w:rsidRPr="00E95BE4">
        <w:rPr>
          <w:rFonts w:asciiTheme="majorHAnsi" w:eastAsiaTheme="majorHAnsi" w:hAnsiTheme="majorHAnsi"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개인정보보호위</w:t>
      </w:r>
      <w:r w:rsidRPr="00E95BE4">
        <w:rPr>
          <w:rFonts w:asciiTheme="majorHAnsi" w:eastAsiaTheme="majorHAnsi" w:hAnsiTheme="majorHAnsi" w:hint="eastAsia"/>
          <w:sz w:val="19"/>
          <w:szCs w:val="19"/>
        </w:rPr>
        <w:lastRenderedPageBreak/>
        <w:t>원회 고시 제</w:t>
      </w:r>
      <w:r w:rsidRPr="00E95BE4">
        <w:rPr>
          <w:rFonts w:asciiTheme="majorHAnsi" w:eastAsiaTheme="majorHAnsi" w:hAnsiTheme="majorHAnsi"/>
          <w:sz w:val="19"/>
          <w:szCs w:val="19"/>
        </w:rPr>
        <w:t>2023-6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호</w:t>
      </w:r>
      <w:r w:rsidRPr="00E95BE4">
        <w:rPr>
          <w:rFonts w:asciiTheme="majorHAnsi" w:eastAsiaTheme="majorHAnsi" w:hAnsiTheme="majorHAnsi"/>
          <w:sz w:val="19"/>
          <w:szCs w:val="19"/>
        </w:rPr>
        <w:t>)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에 따라 즉시 파기하거나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에게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반납하여야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30A91310" w14:textId="21954F55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>③ 제</w:t>
      </w:r>
      <w:r w:rsidRPr="00E95BE4">
        <w:rPr>
          <w:rFonts w:asciiTheme="majorHAnsi" w:eastAsiaTheme="majorHAnsi" w:hAnsiTheme="majorHAnsi"/>
          <w:sz w:val="19"/>
          <w:szCs w:val="19"/>
        </w:rPr>
        <w:t>2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항에 따라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가 개인정보를 파기한 경우 지체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없이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에게 그 결과를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통보하여야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614D2C58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68AB1C82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8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수탁자에 대한 관리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·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감독 등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 대하여 다음 각 호의 사항을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감독할 수 있으며</w:t>
      </w:r>
      <w:r w:rsidRPr="00E95BE4">
        <w:rPr>
          <w:rFonts w:asciiTheme="majorHAnsi" w:eastAsiaTheme="majorHAnsi" w:hAnsiTheme="majorHAnsi"/>
          <w:sz w:val="19"/>
          <w:szCs w:val="19"/>
        </w:rPr>
        <w:t>,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특별한 사유가 없는 한 이에 응하여야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0771A0B0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1.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개인정보의 처리 현황</w:t>
      </w:r>
    </w:p>
    <w:p w14:paraId="2D2E4446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2.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개인정보의 접근 또는 접속현황</w:t>
      </w:r>
    </w:p>
    <w:p w14:paraId="62FDFE14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3.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개인정보 접근 또는 접속 대상자</w:t>
      </w:r>
    </w:p>
    <w:p w14:paraId="45093E80" w14:textId="78112A8C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/>
          <w:sz w:val="19"/>
          <w:szCs w:val="19"/>
        </w:rPr>
        <w:t xml:space="preserve">4.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목적 외 이용</w:t>
      </w:r>
      <w:r w:rsidRPr="00E95BE4">
        <w:rPr>
          <w:rFonts w:asciiTheme="majorHAnsi" w:eastAsiaTheme="majorHAnsi" w:hAnsiTheme="majorHAnsi" w:cs="맑은 고딕" w:hint="eastAsia"/>
          <w:sz w:val="19"/>
          <w:szCs w:val="19"/>
        </w:rPr>
        <w:t>제공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 및 재위탁 금지 준수여부</w:t>
      </w:r>
      <w:r w:rsidRPr="00E95BE4">
        <w:rPr>
          <w:rFonts w:asciiTheme="majorHAnsi" w:eastAsiaTheme="majorHAnsi" w:hAnsiTheme="majorHAnsi"/>
          <w:sz w:val="19"/>
          <w:szCs w:val="19"/>
        </w:rPr>
        <w:br/>
        <w:t xml:space="preserve">5.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암호화 등 안전성 확보조치 이행여부</w:t>
      </w:r>
      <w:r w:rsidRPr="00E95BE4">
        <w:rPr>
          <w:rFonts w:asciiTheme="majorHAnsi" w:eastAsiaTheme="majorHAnsi" w:hAnsiTheme="majorHAnsi"/>
          <w:sz w:val="19"/>
          <w:szCs w:val="19"/>
        </w:rPr>
        <w:br/>
        <w:t xml:space="preserve">6.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그 밖에 개인정보의 보호를 위하여 필요한 사항</w:t>
      </w:r>
    </w:p>
    <w:p w14:paraId="0EAF8A4C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②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 대하여 제</w:t>
      </w:r>
      <w:r w:rsidRPr="00E95BE4">
        <w:rPr>
          <w:rFonts w:asciiTheme="majorHAnsi" w:eastAsiaTheme="majorHAnsi" w:hAnsiTheme="majorHAnsi"/>
          <w:sz w:val="19"/>
          <w:szCs w:val="19"/>
        </w:rPr>
        <w:t>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항 각 호의 사항에 대한 실태를 점검하여 시정을 요구할 수 있으며</w:t>
      </w:r>
      <w:r w:rsidRPr="00E95BE4">
        <w:rPr>
          <w:rFonts w:asciiTheme="majorHAnsi" w:eastAsiaTheme="majorHAnsi" w:hAnsiTheme="majorHAnsi"/>
          <w:sz w:val="19"/>
          <w:szCs w:val="19"/>
        </w:rPr>
        <w:t>,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특별한 사유가 없는 한 이행하여야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7F593842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③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처리위탁으로 인하여 정보주체의 개인정보가 분실</w:t>
      </w:r>
      <w:r w:rsidRPr="00E95BE4">
        <w:rPr>
          <w:rFonts w:asciiTheme="majorHAnsi" w:eastAsiaTheme="majorHAnsi" w:hAnsiTheme="majorHAnsi"/>
          <w:sz w:val="19"/>
          <w:szCs w:val="19"/>
        </w:rPr>
        <w:t>·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도난</w:t>
      </w:r>
      <w:r w:rsidRPr="00E95BE4">
        <w:rPr>
          <w:rFonts w:asciiTheme="majorHAnsi" w:eastAsiaTheme="majorHAnsi" w:hAnsiTheme="majorHAnsi"/>
          <w:sz w:val="19"/>
          <w:szCs w:val="19"/>
        </w:rPr>
        <w:t>·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유출</w:t>
      </w:r>
      <w:r w:rsidRPr="00E95BE4">
        <w:rPr>
          <w:rFonts w:asciiTheme="majorHAnsi" w:eastAsiaTheme="majorHAnsi" w:hAnsiTheme="majorHAnsi"/>
          <w:sz w:val="19"/>
          <w:szCs w:val="19"/>
        </w:rPr>
        <w:t>·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변조 또는 훼손되지 아니하도록 </w:t>
      </w:r>
      <w:r w:rsidRPr="00E95BE4">
        <w:rPr>
          <w:rFonts w:asciiTheme="majorHAnsi" w:eastAsiaTheme="majorHAnsi" w:hAnsiTheme="majorHAnsi"/>
          <w:sz w:val="19"/>
          <w:szCs w:val="19"/>
        </w:rPr>
        <w:t>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년에 </w:t>
      </w:r>
      <w:r w:rsidRPr="00E95BE4">
        <w:rPr>
          <w:rFonts w:asciiTheme="majorHAnsi" w:eastAsiaTheme="majorHAnsi" w:hAnsiTheme="majorHAnsi"/>
          <w:sz w:val="19"/>
          <w:szCs w:val="19"/>
        </w:rPr>
        <w:t>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회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를 교육할 수 있으며</w:t>
      </w:r>
      <w:r w:rsidRPr="00E95BE4">
        <w:rPr>
          <w:rFonts w:asciiTheme="majorHAnsi" w:eastAsiaTheme="majorHAnsi" w:hAnsiTheme="majorHAnsi"/>
          <w:sz w:val="19"/>
          <w:szCs w:val="19"/>
        </w:rPr>
        <w:t>, 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이에 응하여야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1CD03417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>④ 제</w:t>
      </w:r>
      <w:r w:rsidRPr="00E95BE4">
        <w:rPr>
          <w:rFonts w:asciiTheme="majorHAnsi" w:eastAsiaTheme="majorHAnsi" w:hAnsiTheme="majorHAnsi"/>
          <w:sz w:val="19"/>
          <w:szCs w:val="19"/>
        </w:rPr>
        <w:t>1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항에 따른 교육의 시기와 방법 등에 대해서는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와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가 협의하여 시행한다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7A6B106C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7861F6AB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9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정보주체 권리보장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정보주체의 개인정보 열람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정정</w:t>
      </w:r>
      <w:r w:rsidRPr="00E95BE4">
        <w:rPr>
          <w:rFonts w:asciiTheme="majorHAnsi" w:eastAsiaTheme="majorHAnsi" w:hAnsiTheme="majorHAnsi"/>
          <w:sz w:val="19"/>
          <w:szCs w:val="19"/>
        </w:rPr>
        <w:t>·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삭제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,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처리 정지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요청 등에 대응하기 위한 연락처 등 민원 창구를 마련해야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6140ECA3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b/>
          <w:bCs/>
          <w:sz w:val="19"/>
          <w:szCs w:val="19"/>
        </w:rPr>
      </w:pPr>
    </w:p>
    <w:p w14:paraId="12C3266C" w14:textId="5DC7DC26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10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개인정보의 파기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제</w:t>
      </w:r>
      <w:r w:rsidRPr="00E95BE4">
        <w:rPr>
          <w:rFonts w:asciiTheme="majorHAnsi" w:eastAsiaTheme="majorHAnsi" w:hAnsiTheme="majorHAnsi"/>
          <w:sz w:val="19"/>
          <w:szCs w:val="19"/>
        </w:rPr>
        <w:t>4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조의 위탁업무기간이 종료되면 특별한 사유가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없는 한 지체없이 개인정보를 파기하고 이를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에게 확인</w:t>
      </w:r>
      <w:r w:rsidR="00572DF5">
        <w:rPr>
          <w:rFonts w:asciiTheme="majorHAnsi" w:eastAsiaTheme="majorHAnsi" w:hAnsiTheme="majorHAnsi" w:hint="eastAsia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받아야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63A5C4B7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</w:p>
    <w:p w14:paraId="69788542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제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11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 xml:space="preserve">조 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>(</w:t>
      </w:r>
      <w:r w:rsidRPr="00E95BE4">
        <w:rPr>
          <w:rFonts w:asciiTheme="majorHAnsi" w:eastAsiaTheme="majorHAnsi" w:hAnsiTheme="majorHAnsi" w:hint="eastAsia"/>
          <w:b/>
          <w:bCs/>
          <w:sz w:val="19"/>
          <w:szCs w:val="19"/>
        </w:rPr>
        <w:t>손해배상</w:t>
      </w:r>
      <w:r w:rsidRPr="00E95BE4">
        <w:rPr>
          <w:rFonts w:asciiTheme="majorHAnsi" w:eastAsiaTheme="majorHAnsi" w:hAnsiTheme="majorHAnsi"/>
          <w:b/>
          <w:bCs/>
          <w:sz w:val="19"/>
          <w:szCs w:val="19"/>
        </w:rPr>
        <w:t xml:space="preserve">)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①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”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또는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의 임직원 기타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의 수탁자가 이 계약에 의하여 위탁 또는 재위탁받은 업무를 수행함에 있어 이 계약에 따른 의무를 위반하거나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”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또는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의 임직원 기타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의 수탁자의 귀책사유로 인하여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이 계약이 해지되어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위탁자</w:t>
      </w:r>
      <w:r w:rsidRPr="00E95BE4">
        <w:rPr>
          <w:rFonts w:asciiTheme="majorHAnsi" w:eastAsiaTheme="majorHAnsi" w:hAnsiTheme="majorHAnsi"/>
          <w:sz w:val="19"/>
          <w:szCs w:val="19"/>
        </w:rPr>
        <w:t xml:space="preserve">” 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또는 개인정보주체 기타 제</w:t>
      </w:r>
      <w:r w:rsidRPr="00E95BE4">
        <w:rPr>
          <w:rFonts w:asciiTheme="majorHAnsi" w:eastAsiaTheme="majorHAnsi" w:hAnsiTheme="majorHAnsi"/>
          <w:sz w:val="19"/>
          <w:szCs w:val="19"/>
        </w:rPr>
        <w:t>3</w:t>
      </w: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자에게 손해가 발생한 경우 </w:t>
      </w:r>
      <w:r w:rsidRPr="00E95BE4">
        <w:rPr>
          <w:rFonts w:asciiTheme="majorHAnsi" w:eastAsiaTheme="majorHAnsi" w:hAnsiTheme="majorHAnsi"/>
          <w:sz w:val="19"/>
          <w:szCs w:val="19"/>
        </w:rPr>
        <w:t>“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수탁자</w:t>
      </w:r>
      <w:r w:rsidRPr="00E95BE4">
        <w:rPr>
          <w:rFonts w:asciiTheme="majorHAnsi" w:eastAsiaTheme="majorHAnsi" w:hAnsiTheme="majorHAnsi"/>
          <w:sz w:val="19"/>
          <w:szCs w:val="19"/>
        </w:rPr>
        <w:t>”</w:t>
      </w:r>
      <w:r w:rsidRPr="00E95BE4">
        <w:rPr>
          <w:rFonts w:asciiTheme="majorHAnsi" w:eastAsiaTheme="majorHAnsi" w:hAnsiTheme="majorHAnsi" w:hint="eastAsia"/>
          <w:sz w:val="19"/>
          <w:szCs w:val="19"/>
        </w:rPr>
        <w:t>는 그 손해를 배상하여야 한다</w:t>
      </w:r>
      <w:r w:rsidRPr="00E95BE4">
        <w:rPr>
          <w:rFonts w:asciiTheme="majorHAnsi" w:eastAsiaTheme="majorHAnsi" w:hAnsiTheme="majorHAnsi"/>
          <w:sz w:val="19"/>
          <w:szCs w:val="19"/>
        </w:rPr>
        <w:t>.</w:t>
      </w:r>
    </w:p>
    <w:p w14:paraId="4F9D1A94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 xml:space="preserve">② 제1항과 관련하여 개인정보주체 기타 제3자에게 발생한 손해에 대하여 “위탁자”가 전부 또는 일부를 배상한 때에는 “위탁자”는 이를 “수탁자”에게 구상할 수 있다. </w:t>
      </w:r>
    </w:p>
    <w:p w14:paraId="10336CCF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>본 계약의 내용을 증명하기 위하여 계약서 2부를 작성하고, “위탁자”와 “수탁자”가</w:t>
      </w:r>
    </w:p>
    <w:p w14:paraId="1FE1FD85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19"/>
          <w:szCs w:val="19"/>
        </w:rPr>
      </w:pPr>
      <w:r w:rsidRPr="00E95BE4">
        <w:rPr>
          <w:rFonts w:asciiTheme="majorHAnsi" w:eastAsiaTheme="majorHAnsi" w:hAnsiTheme="majorHAnsi" w:hint="eastAsia"/>
          <w:sz w:val="19"/>
          <w:szCs w:val="19"/>
        </w:rPr>
        <w:t>서명 또는 날인한 후 각 1부씩 보관한다.</w:t>
      </w:r>
    </w:p>
    <w:p w14:paraId="3BC79342" w14:textId="77777777" w:rsidR="00E95BE4" w:rsidRPr="00E95BE4" w:rsidRDefault="00E95BE4" w:rsidP="00E95BE4">
      <w:pPr>
        <w:spacing w:after="0"/>
      </w:pPr>
    </w:p>
    <w:p w14:paraId="4381F0A1" w14:textId="461A31C2" w:rsidR="00E95BE4" w:rsidRPr="00E95BE4" w:rsidRDefault="00E95BE4" w:rsidP="00E95BE4">
      <w:pPr>
        <w:spacing w:after="0"/>
        <w:jc w:val="center"/>
        <w:rPr>
          <w:rFonts w:asciiTheme="majorHAnsi" w:eastAsiaTheme="majorHAnsi" w:hAnsiTheme="majorHAnsi" w:hint="eastAsia"/>
          <w:sz w:val="20"/>
          <w:szCs w:val="20"/>
        </w:rPr>
      </w:pPr>
      <w:r w:rsidRPr="00E95BE4">
        <w:rPr>
          <w:rFonts w:asciiTheme="majorHAnsi" w:eastAsiaTheme="majorHAnsi" w:hAnsiTheme="majorHAnsi"/>
          <w:szCs w:val="22"/>
        </w:rPr>
        <w:t>202</w:t>
      </w:r>
      <w:r w:rsidR="00D92B9B">
        <w:rPr>
          <w:rFonts w:asciiTheme="majorHAnsi" w:eastAsiaTheme="majorHAnsi" w:hAnsiTheme="majorHAnsi" w:hint="eastAsia"/>
          <w:szCs w:val="22"/>
        </w:rPr>
        <w:t>4</w:t>
      </w:r>
      <w:r w:rsidRPr="00E95BE4">
        <w:rPr>
          <w:rFonts w:asciiTheme="majorHAnsi" w:eastAsiaTheme="majorHAnsi" w:hAnsiTheme="majorHAnsi"/>
          <w:szCs w:val="22"/>
        </w:rPr>
        <w:t>.</w:t>
      </w:r>
      <w:r w:rsidRPr="00E95BE4">
        <w:rPr>
          <w:rFonts w:asciiTheme="majorHAnsi" w:eastAsiaTheme="majorHAnsi" w:hAnsiTheme="majorHAnsi" w:hint="eastAsia"/>
          <w:szCs w:val="22"/>
        </w:rPr>
        <w:t xml:space="preserve"> </w:t>
      </w:r>
      <w:r w:rsidR="00D92B9B">
        <w:rPr>
          <w:rFonts w:asciiTheme="majorHAnsi" w:eastAsiaTheme="majorHAnsi" w:hAnsiTheme="majorHAnsi" w:hint="eastAsia"/>
          <w:szCs w:val="22"/>
        </w:rPr>
        <w:t>11</w:t>
      </w:r>
      <w:r w:rsidRPr="00E95BE4">
        <w:rPr>
          <w:rFonts w:asciiTheme="majorHAnsi" w:eastAsiaTheme="majorHAnsi" w:hAnsiTheme="majorHAnsi"/>
          <w:szCs w:val="22"/>
        </w:rPr>
        <w:t>.</w:t>
      </w:r>
      <w:r w:rsidRPr="00E95BE4">
        <w:rPr>
          <w:rFonts w:asciiTheme="majorHAnsi" w:eastAsiaTheme="majorHAnsi" w:hAnsiTheme="majorHAnsi" w:hint="eastAsia"/>
          <w:szCs w:val="22"/>
        </w:rPr>
        <w:t xml:space="preserve"> </w:t>
      </w:r>
      <w:r w:rsidR="00D92B9B">
        <w:rPr>
          <w:rFonts w:asciiTheme="majorHAnsi" w:eastAsiaTheme="majorHAnsi" w:hAnsiTheme="majorHAnsi" w:hint="eastAsia"/>
          <w:szCs w:val="22"/>
        </w:rPr>
        <w:t>06</w:t>
      </w:r>
    </w:p>
    <w:p w14:paraId="7636D605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20"/>
          <w:szCs w:val="20"/>
        </w:rPr>
      </w:pPr>
    </w:p>
    <w:p w14:paraId="30BD7D58" w14:textId="77777777" w:rsidR="00E95BE4" w:rsidRPr="00E95BE4" w:rsidRDefault="00E95BE4" w:rsidP="00E95BE4">
      <w:pPr>
        <w:spacing w:after="0"/>
        <w:rPr>
          <w:rFonts w:asciiTheme="majorHAnsi" w:eastAsiaTheme="majorHAnsi" w:hAnsiTheme="majorHAnsi"/>
          <w:sz w:val="20"/>
          <w:szCs w:val="20"/>
        </w:rPr>
      </w:pPr>
    </w:p>
    <w:tbl>
      <w:tblPr>
        <w:tblOverlap w:val="never"/>
        <w:tblW w:w="0" w:type="auto"/>
        <w:tblInd w:w="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4307"/>
      </w:tblGrid>
      <w:tr w:rsidR="00E95BE4" w:rsidRPr="00E95BE4" w14:paraId="7D25B1C7" w14:textId="77777777" w:rsidTr="00E95BE4">
        <w:trPr>
          <w:trHeight w:val="1940"/>
        </w:trPr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E78CD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위탁자</w:t>
            </w:r>
          </w:p>
          <w:p w14:paraId="3EED3687" w14:textId="74C7932A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OOOOOOOOOO</w:t>
            </w:r>
          </w:p>
          <w:p w14:paraId="2D519BCE" w14:textId="1048555C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고객 주소</w:t>
            </w:r>
          </w:p>
          <w:p w14:paraId="2ED3019B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14:paraId="6FF173FE" w14:textId="26CA1684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OOOOOOOOOO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대표이사</w:t>
            </w:r>
          </w:p>
          <w:p w14:paraId="1CFBCB91" w14:textId="3138671E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 명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O O  O</w:t>
            </w: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>인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D298F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수탁자</w:t>
            </w:r>
          </w:p>
          <w:p w14:paraId="2DF0090D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>업체명 ㈜한국전자투표</w:t>
            </w:r>
          </w:p>
          <w:p w14:paraId="6C97F0BE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업체주소 서울특별시 영등포구 선유로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146,</w:t>
            </w:r>
          </w:p>
          <w:p w14:paraId="1BFBA2A2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이앤씨드림타워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706</w:t>
            </w: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>호</w:t>
            </w:r>
          </w:p>
          <w:p w14:paraId="1F9AF333" w14:textId="0D058FBB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대표이사</w:t>
            </w:r>
          </w:p>
          <w:p w14:paraId="1670B6E8" w14:textId="77777777" w:rsidR="00E95BE4" w:rsidRPr="00E95BE4" w:rsidRDefault="00E95BE4" w:rsidP="00E95BE4">
            <w:pPr>
              <w:spacing w:after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 명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 xml:space="preserve">: </w:t>
            </w: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박 재 영 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r w:rsidRPr="00E95BE4">
              <w:rPr>
                <w:rFonts w:asciiTheme="majorHAnsi" w:eastAsiaTheme="majorHAnsi" w:hAnsiTheme="majorHAnsi" w:hint="eastAsia"/>
                <w:sz w:val="20"/>
                <w:szCs w:val="20"/>
              </w:rPr>
              <w:t>인</w:t>
            </w:r>
            <w:r w:rsidRPr="00E95BE4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</w:tr>
    </w:tbl>
    <w:p w14:paraId="7EF90DB8" w14:textId="77777777" w:rsidR="00F665FA" w:rsidRPr="00E95BE4" w:rsidRDefault="00F665FA" w:rsidP="00E95BE4">
      <w:pPr>
        <w:spacing w:after="0"/>
        <w:rPr>
          <w:rFonts w:asciiTheme="majorHAnsi" w:eastAsiaTheme="majorHAnsi" w:hAnsiTheme="majorHAnsi"/>
          <w:sz w:val="20"/>
          <w:szCs w:val="20"/>
        </w:rPr>
      </w:pPr>
    </w:p>
    <w:sectPr w:rsidR="00F665FA" w:rsidRPr="00E95BE4" w:rsidSect="00E95BE4">
      <w:pgSz w:w="11906" w:h="16838"/>
      <w:pgMar w:top="1135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55C3E" w14:textId="77777777" w:rsidR="005B3F15" w:rsidRDefault="005B3F15" w:rsidP="0052433E">
      <w:pPr>
        <w:spacing w:after="0"/>
      </w:pPr>
      <w:r>
        <w:separator/>
      </w:r>
    </w:p>
  </w:endnote>
  <w:endnote w:type="continuationSeparator" w:id="0">
    <w:p w14:paraId="0DFF16C6" w14:textId="77777777" w:rsidR="005B3F15" w:rsidRDefault="005B3F15" w:rsidP="00524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0AEB9" w14:textId="77777777" w:rsidR="005B3F15" w:rsidRDefault="005B3F15" w:rsidP="0052433E">
      <w:pPr>
        <w:spacing w:after="0"/>
      </w:pPr>
      <w:r>
        <w:separator/>
      </w:r>
    </w:p>
  </w:footnote>
  <w:footnote w:type="continuationSeparator" w:id="0">
    <w:p w14:paraId="15D75545" w14:textId="77777777" w:rsidR="005B3F15" w:rsidRDefault="005B3F15" w:rsidP="005243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4"/>
    <w:rsid w:val="002C12BB"/>
    <w:rsid w:val="00316B27"/>
    <w:rsid w:val="003E1EAF"/>
    <w:rsid w:val="0052433E"/>
    <w:rsid w:val="00572DF5"/>
    <w:rsid w:val="005B3F15"/>
    <w:rsid w:val="008E6E5A"/>
    <w:rsid w:val="00A26016"/>
    <w:rsid w:val="00D24C03"/>
    <w:rsid w:val="00D92B9B"/>
    <w:rsid w:val="00E265C1"/>
    <w:rsid w:val="00E95BE4"/>
    <w:rsid w:val="00F6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29C6B"/>
  <w15:chartTrackingRefBased/>
  <w15:docId w15:val="{191541AB-154B-4935-BD0A-3CCF040A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5B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5B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5B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5B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5B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5B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5B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5B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5B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5B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5B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5B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5B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5B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5B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5B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5B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5B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5B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5BE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43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433E"/>
  </w:style>
  <w:style w:type="paragraph" w:styleId="ab">
    <w:name w:val="footer"/>
    <w:basedOn w:val="a"/>
    <w:link w:val="Char4"/>
    <w:uiPriority w:val="99"/>
    <w:unhideWhenUsed/>
    <w:rsid w:val="005243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유정식 (JungSik You)</dc:creator>
  <cp:keywords/>
  <dc:description/>
  <cp:lastModifiedBy>한국전자투표 김은화</cp:lastModifiedBy>
  <cp:revision>3</cp:revision>
  <dcterms:created xsi:type="dcterms:W3CDTF">2024-11-06T05:21:00Z</dcterms:created>
  <dcterms:modified xsi:type="dcterms:W3CDTF">2024-11-06T05:27:00Z</dcterms:modified>
</cp:coreProperties>
</file>