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283E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color w:val="333333"/>
          <w:spacing w:val="-5"/>
        </w:rPr>
      </w:pP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안녕하십니까.</w:t>
      </w:r>
      <w:proofErr w:type="gramEnd"/>
    </w:p>
    <w:p w14:paraId="38ED9044" w14:textId="1B2D3694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202</w:t>
      </w:r>
      <w:r>
        <w:rPr>
          <w:rFonts w:ascii="맑은 고딕" w:eastAsia="맑은 고딕" w:hAnsi="맑은 고딕"/>
          <w:color w:val="333333"/>
          <w:spacing w:val="-5"/>
          <w:sz w:val="20"/>
          <w:szCs w:val="20"/>
        </w:rPr>
        <w:t>4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년도 인문예술대학 선거관리 위원장을 맡게 된 인문예술대학 정학생회장 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김형기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입니다. </w:t>
      </w:r>
    </w:p>
    <w:p w14:paraId="0CC44DF5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 선거관리위원회를 다음과 같이 발의합니다.</w:t>
      </w:r>
    </w:p>
    <w:p w14:paraId="61EF6DE5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3957C561" w14:textId="7123B92E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1. 인문예술대학 정학생회장(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0</w:t>
      </w:r>
      <w:r>
        <w:rPr>
          <w:rFonts w:ascii="맑은 고딕" w:eastAsia="맑은 고딕" w:hAnsi="맑은 고딕"/>
          <w:color w:val="333333"/>
          <w:spacing w:val="-5"/>
          <w:sz w:val="20"/>
          <w:szCs w:val="20"/>
        </w:rPr>
        <w:t>000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트랙 </w:t>
      </w:r>
      <w:r>
        <w:rPr>
          <w:rFonts w:ascii="맑은 고딕" w:eastAsia="맑은 고딕" w:hAnsi="맑은 고딕"/>
          <w:color w:val="333333"/>
          <w:spacing w:val="-5"/>
          <w:sz w:val="20"/>
          <w:szCs w:val="20"/>
        </w:rPr>
        <w:t>00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김형기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)의 단과대학 선거관리위원장 수행.</w:t>
      </w:r>
    </w:p>
    <w:p w14:paraId="773BF63F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인문예술대학 선거시행세칙 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제 3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장 인문예술대학 선거관리위원회</w:t>
      </w:r>
    </w:p>
    <w:p w14:paraId="5262D130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33FFF37B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제 15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조 (위원장) 1항</w:t>
      </w:r>
    </w:p>
    <w:p w14:paraId="7D2C95BD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선거관리위원장은 당 년도 인문예술대학 학생회장 1 인으로 한다. 단, 인문예술대학 학생회장의 부재 시 부학생회장으로 한다. (단, 인문예술대학 학생회장과 부학생회장이 부재인 경우, 인문예술대학 선거관리위원회에서 선출한다.)</w:t>
      </w:r>
    </w:p>
    <w:p w14:paraId="32796E9E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77958015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2, 인문예술대학 선거관리위원회 구성</w:t>
      </w:r>
    </w:p>
    <w:p w14:paraId="3D5F99EB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인문예술대학 선거시행세칙 </w:t>
      </w: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제 3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장 인문예술대학 선거관리위원회</w:t>
      </w:r>
    </w:p>
    <w:p w14:paraId="17A0A29E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088B3D80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제 13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조 (구성) 1항</w:t>
      </w:r>
    </w:p>
    <w:p w14:paraId="60C31085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 선거관리위원회는 선거에 관한 제반 업무를 수행하기 위하여 해당 연도 인문예술대학 회장단, 각 과의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정ㆍ부학생회장단과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 트랙 학생회장, 각 과 상임위원, 인문예술대학 학생회 국장, 학과 및 트랙 학생회 간부를 포함한 30 인 이하로 한다</w:t>
      </w:r>
    </w:p>
    <w:p w14:paraId="365DA0EC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</w:t>
      </w:r>
    </w:p>
    <w:p w14:paraId="40F35912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● 단과대학 선거관리 위원장</w:t>
      </w:r>
    </w:p>
    <w:p w14:paraId="52ACF17D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 정학생회장 이현우</w:t>
      </w:r>
    </w:p>
    <w:p w14:paraId="4FB91C1B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0B780D88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lastRenderedPageBreak/>
        <w:t>● 단과대학 선거관리위원</w:t>
      </w:r>
    </w:p>
    <w:p w14:paraId="17ABC618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도서관정보문학트랙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이경남</w:t>
      </w:r>
      <w:proofErr w:type="spellEnd"/>
    </w:p>
    <w:p w14:paraId="33DB3639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회화과 정학생회장 임주영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  <w:t>인문예술대학 총무국장 김형기</w:t>
      </w:r>
    </w:p>
    <w:p w14:paraId="7BBC08B0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 운영국장 김민성</w:t>
      </w:r>
    </w:p>
    <w:p w14:paraId="77A63BEC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 기획국장 김나연</w:t>
      </w:r>
    </w:p>
    <w:p w14:paraId="3F55D3D5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인문예술대학 연대국장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김성경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  <w:t>인문예술대학 복지국장 김석원</w:t>
      </w:r>
    </w:p>
    <w:p w14:paraId="5AAC5909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인문예술대학 홍보국장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강민채</w:t>
      </w:r>
      <w:proofErr w:type="spellEnd"/>
    </w:p>
    <w:p w14:paraId="20E09320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이상 9명</w:t>
      </w:r>
    </w:p>
    <w:p w14:paraId="6278F8D5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br/>
      </w:r>
    </w:p>
    <w:p w14:paraId="55EEE4C9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기타 문의사항은 인문예술대학 선거관리위원장에게 문의하시기 바랍니다.</w:t>
      </w:r>
    </w:p>
    <w:p w14:paraId="40ADBD1E" w14:textId="77777777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맑은 고딕" w:eastAsia="맑은 고딕" w:hAnsi="맑은 고딕"/>
          <w:color w:val="333333"/>
          <w:spacing w:val="-5"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연락처 :</w:t>
      </w:r>
      <w:proofErr w:type="gramEnd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 xml:space="preserve"> 인문예술대학 선거관리위원장 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김형기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 010-</w:t>
      </w: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일이삼사-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일이삼사</w:t>
      </w:r>
      <w:proofErr w:type="spellEnd"/>
    </w:p>
    <w:p w14:paraId="4E425CCD" w14:textId="0090738E" w:rsidR="00A67CD1" w:rsidRDefault="00A67CD1" w:rsidP="00A67CD1">
      <w:pPr>
        <w:pStyle w:val="a5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-5"/>
        </w:rPr>
      </w:pPr>
      <w:r>
        <w:rPr>
          <w:rFonts w:ascii="맑은 고딕" w:eastAsia="맑은 고딕" w:hAnsi="맑은 고딕" w:hint="eastAsia"/>
          <w:color w:val="333333"/>
          <w:spacing w:val="-5"/>
          <w:sz w:val="20"/>
          <w:szCs w:val="20"/>
        </w:rPr>
        <w:t>인문예술대학선거관리위원회</w:t>
      </w:r>
    </w:p>
    <w:p w14:paraId="24017E8E" w14:textId="3D0C9B43" w:rsidR="008E5952" w:rsidRPr="00A67CD1" w:rsidRDefault="008E5952" w:rsidP="00A67CD1"/>
    <w:sectPr w:rsidR="008E5952" w:rsidRPr="00A67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1DBD" w14:textId="77777777" w:rsidR="00DA778E" w:rsidRDefault="00DA778E" w:rsidP="007F435D">
      <w:pPr>
        <w:spacing w:after="0" w:line="240" w:lineRule="auto"/>
      </w:pPr>
      <w:r>
        <w:separator/>
      </w:r>
    </w:p>
  </w:endnote>
  <w:endnote w:type="continuationSeparator" w:id="0">
    <w:p w14:paraId="1AE495AA" w14:textId="77777777" w:rsidR="00DA778E" w:rsidRDefault="00DA778E" w:rsidP="007F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707B" w14:textId="77777777" w:rsidR="00DA778E" w:rsidRDefault="00DA778E" w:rsidP="007F435D">
      <w:pPr>
        <w:spacing w:after="0" w:line="240" w:lineRule="auto"/>
      </w:pPr>
      <w:r>
        <w:separator/>
      </w:r>
    </w:p>
  </w:footnote>
  <w:footnote w:type="continuationSeparator" w:id="0">
    <w:p w14:paraId="7E961837" w14:textId="77777777" w:rsidR="00DA778E" w:rsidRDefault="00DA778E" w:rsidP="007F4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F"/>
    <w:rsid w:val="000461FE"/>
    <w:rsid w:val="000A19CA"/>
    <w:rsid w:val="000C1B3B"/>
    <w:rsid w:val="000D7623"/>
    <w:rsid w:val="001225BF"/>
    <w:rsid w:val="002D53E0"/>
    <w:rsid w:val="003945AE"/>
    <w:rsid w:val="003C21B7"/>
    <w:rsid w:val="00480E61"/>
    <w:rsid w:val="007F435D"/>
    <w:rsid w:val="0084028F"/>
    <w:rsid w:val="008E5952"/>
    <w:rsid w:val="00A67CD1"/>
    <w:rsid w:val="00B2298E"/>
    <w:rsid w:val="00D525CE"/>
    <w:rsid w:val="00DA778E"/>
    <w:rsid w:val="00DD78BF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2796"/>
  <w15:chartTrackingRefBased/>
  <w15:docId w15:val="{CB7E3B60-E29D-4F7E-911C-8AF18A7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35D"/>
  </w:style>
  <w:style w:type="paragraph" w:styleId="a4">
    <w:name w:val="footer"/>
    <w:basedOn w:val="a"/>
    <w:link w:val="Char0"/>
    <w:uiPriority w:val="99"/>
    <w:unhideWhenUsed/>
    <w:rsid w:val="007F4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35D"/>
  </w:style>
  <w:style w:type="paragraph" w:customStyle="1" w:styleId="0">
    <w:name w:val="0"/>
    <w:basedOn w:val="a"/>
    <w:rsid w:val="007F43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7C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 김</cp:lastModifiedBy>
  <cp:revision>13</cp:revision>
  <dcterms:created xsi:type="dcterms:W3CDTF">2023-03-06T03:44:00Z</dcterms:created>
  <dcterms:modified xsi:type="dcterms:W3CDTF">2024-03-04T01:28:00Z</dcterms:modified>
</cp:coreProperties>
</file>