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7E" w:rsidRDefault="00020C7E" w:rsidP="00020C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</w:pPr>
      <w:proofErr w:type="spellStart"/>
      <w:r w:rsidRPr="00020C7E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Dwayne</w:t>
      </w:r>
      <w:proofErr w:type="spellEnd"/>
      <w:r w:rsidRPr="00020C7E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Johnson </w:t>
      </w:r>
      <w:proofErr w:type="spellStart"/>
      <w:r w:rsidRPr="00020C7E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Death</w:t>
      </w:r>
      <w:proofErr w:type="spellEnd"/>
      <w:r w:rsidRPr="00020C7E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 </w:t>
      </w:r>
    </w:p>
    <w:p w:rsidR="00020C7E" w:rsidRPr="00020C7E" w:rsidRDefault="00020C7E" w:rsidP="00020C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60720" cy="3010922"/>
            <wp:effectExtent l="0" t="0" r="0" b="0"/>
            <wp:docPr id="1" name="Kép 1" descr="https://www.snopes.com/tachyon/2015/10/the-rock-e1573752239773.jpg?resize=865%2C452&amp;crop_strategy=s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nopes.com/tachyon/2015/10/the-rock-e1573752239773.jpg?resize=865%2C452&amp;crop_strategy=sm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7E" w:rsidRDefault="00020C7E" w:rsidP="00020C7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April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2014, Facebook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began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seeing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viral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posts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teasing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story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actor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Dwayne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“The Rock” Johnson had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died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filming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stunt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i/>
          <w:iCs/>
          <w:color w:val="0A0A0A"/>
          <w:sz w:val="27"/>
          <w:szCs w:val="27"/>
        </w:rPr>
        <w:t>Fast</w:t>
      </w:r>
      <w:proofErr w:type="spellEnd"/>
      <w:r>
        <w:rPr>
          <w:rFonts w:ascii="Arial" w:hAnsi="Arial" w:cs="Arial"/>
          <w:i/>
          <w:iCs/>
          <w:color w:val="0A0A0A"/>
          <w:sz w:val="27"/>
          <w:szCs w:val="27"/>
        </w:rPr>
        <w:t xml:space="preserve"> &amp; </w:t>
      </w:r>
      <w:proofErr w:type="spellStart"/>
      <w:r>
        <w:rPr>
          <w:rFonts w:ascii="Arial" w:hAnsi="Arial" w:cs="Arial"/>
          <w:i/>
          <w:iCs/>
          <w:color w:val="0A0A0A"/>
          <w:sz w:val="27"/>
          <w:szCs w:val="27"/>
        </w:rPr>
        <w:t>Furious</w:t>
      </w:r>
      <w:proofErr w:type="spellEnd"/>
      <w:r>
        <w:rPr>
          <w:rFonts w:ascii="Arial" w:hAnsi="Arial" w:cs="Arial"/>
          <w:i/>
          <w:iCs/>
          <w:color w:val="0A0A0A"/>
          <w:sz w:val="27"/>
          <w:szCs w:val="27"/>
        </w:rPr>
        <w:t xml:space="preserve"> 7</w:t>
      </w:r>
      <w:r>
        <w:rPr>
          <w:rFonts w:ascii="Arial" w:hAnsi="Arial" w:cs="Arial"/>
          <w:color w:val="0A0A0A"/>
          <w:sz w:val="27"/>
          <w:szCs w:val="27"/>
        </w:rPr>
        <w:t> 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recently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began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production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four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months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after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death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series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Paul Walker)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offering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links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video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report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subject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</w:t>
      </w:r>
    </w:p>
    <w:p w:rsidR="00020C7E" w:rsidRDefault="00020C7E" w:rsidP="00020C7E">
      <w:pPr>
        <w:pStyle w:val="NormlWeb"/>
        <w:shd w:val="clear" w:color="auto" w:fill="FEF6DA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RIP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Dwayne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Johnson 1972 – 2014</w:t>
      </w:r>
    </w:p>
    <w:p w:rsidR="00020C7E" w:rsidRDefault="00020C7E" w:rsidP="00020C7E">
      <w:pPr>
        <w:pStyle w:val="NormlWeb"/>
        <w:shd w:val="clear" w:color="auto" w:fill="FEF6DA"/>
        <w:spacing w:before="0" w:beforeAutospacing="0" w:after="0" w:after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Watch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how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DWAYNE JOHNSON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died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filming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stunt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r>
        <w:rPr>
          <w:rFonts w:ascii="Arial" w:hAnsi="Arial" w:cs="Arial"/>
          <w:i/>
          <w:iCs/>
          <w:color w:val="0A0A0A"/>
          <w:sz w:val="27"/>
          <w:szCs w:val="27"/>
        </w:rPr>
        <w:t>FAST &amp; FURIOUS</w:t>
      </w:r>
      <w:r>
        <w:rPr>
          <w:rFonts w:ascii="Arial" w:hAnsi="Arial" w:cs="Arial"/>
          <w:color w:val="0A0A0A"/>
          <w:sz w:val="27"/>
          <w:szCs w:val="27"/>
        </w:rPr>
        <w:t> 7</w:t>
      </w:r>
    </w:p>
    <w:p w:rsidR="00020C7E" w:rsidRDefault="00020C7E" w:rsidP="00020C7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Such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viral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posts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part of a series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celebrity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death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hoaxes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clickjacking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scams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typically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click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through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Facebook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look-alike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sites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purpose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tricking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downloading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malware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installing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rogue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Facebook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apps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filling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out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surveys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bait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often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end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up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enabling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rogue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apps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permission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access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their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Facebook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profiles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post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under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their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accounts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;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those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incautiously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grant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permission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end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up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seeing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original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post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spammed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everyone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their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friends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20C7E" w:rsidRDefault="00020C7E" w:rsidP="00020C7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Facebook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notes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their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“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"https://www.facebook.com/help/www/379220725465972" \t "st"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Security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Tips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“:</w:t>
      </w:r>
    </w:p>
    <w:p w:rsidR="00020C7E" w:rsidRDefault="00020C7E" w:rsidP="00020C7E">
      <w:pPr>
        <w:pStyle w:val="NormlWeb"/>
        <w:shd w:val="clear" w:color="auto" w:fill="FEF6DA"/>
        <w:spacing w:before="0" w:beforeAutospacing="0" w:after="0" w:after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Never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click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suspicious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links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even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friend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company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you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know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includes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links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Facebook (</w:t>
      </w:r>
      <w:proofErr w:type="gramStart"/>
      <w:r>
        <w:rPr>
          <w:rFonts w:ascii="Arial" w:hAnsi="Arial" w:cs="Arial"/>
          <w:color w:val="0A0A0A"/>
          <w:sz w:val="27"/>
          <w:szCs w:val="27"/>
        </w:rPr>
        <w:t>ex</w:t>
      </w:r>
      <w:proofErr w:type="gramEnd"/>
      <w:r>
        <w:rPr>
          <w:rFonts w:ascii="Arial" w:hAnsi="Arial" w:cs="Arial"/>
          <w:color w:val="0A0A0A"/>
          <w:sz w:val="27"/>
          <w:szCs w:val="27"/>
        </w:rPr>
        <w:t xml:space="preserve">: in a chat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post)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emails.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your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friends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clicks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spam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accidentally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you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spam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tag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you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spammy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post.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You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shouldn’t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download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things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(ex: a .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file)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you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aren’t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20C7E" w:rsidRDefault="00020C7E" w:rsidP="00020C7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hoax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re-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emerged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August 2017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an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extremely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sketchy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post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consisting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headline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"https://archive.is/JPdzG"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purported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video</w:t>
      </w:r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social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media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</w:t>
      </w:r>
    </w:p>
    <w:p w:rsidR="00020C7E" w:rsidRDefault="00020C7E" w:rsidP="00020C7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760720" cy="2574505"/>
            <wp:effectExtent l="0" t="0" r="0" b="0"/>
            <wp:docPr id="2" name="Kép 2" descr="FOX_BREAKING_NEWS_Dwayne___The_Rock__Johnson_Dies_at_45_After_a_Terrible_Stunt_with_Double_Failed_attempt_TODAY__August__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X_BREAKING_NEWS_Dwayne___The_Rock__Johnson_Dies_at_45_After_a_Terrible_Stunt_with_Double_Failed_attempt_TODAY__August__20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7E" w:rsidRDefault="00020C7E" w:rsidP="00020C7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drawing>
          <wp:inline distT="0" distB="0" distL="0" distR="0">
            <wp:extent cx="5760720" cy="4164477"/>
            <wp:effectExtent l="0" t="0" r="0" b="7620"/>
            <wp:docPr id="3" name="Kép 3" descr="https://www.snopes.com/tachyon/2014/04/rock_d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nopes.com/tachyon/2014/04/rock_de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FE" w:rsidRDefault="00706D6A">
      <w:r w:rsidRPr="00706D6A">
        <w:t>https://www.snopes.com/fact-check/dwayne-johnson-death-hoax/</w:t>
      </w:r>
      <w:bookmarkStart w:id="0" w:name="_GoBack"/>
      <w:bookmarkEnd w:id="0"/>
    </w:p>
    <w:sectPr w:rsidR="00292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7E"/>
    <w:rsid w:val="00020C7E"/>
    <w:rsid w:val="00292EFE"/>
    <w:rsid w:val="0070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6832C-2FC6-45D9-AEE2-F7BE22CF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20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20C7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2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20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88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29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2022-10-05T07:24:00Z</dcterms:created>
  <dcterms:modified xsi:type="dcterms:W3CDTF">2022-10-05T07:29:00Z</dcterms:modified>
</cp:coreProperties>
</file>