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Logramos cerrar todos los hitos de desarrollo (H0 a H9), terminando harto antes del tope de la Carta Gantt. Lo que realmente nos ayudó fue: en vez de ir a codear a lo loco, dejamos la especificación técnica y los 24 casos de uso totalmente cerrados. Gracias a eso, pudimos apoyarnos con inteligencia artificial y uso de metodología SDD  para delegar el desarrollo del código sin perder el rumbo. El verdadero desafío fue definir bien los objetivos desde el día uno y hacer todo para cubrir los 5 roles clave (jefe de proyecto, desarrollador, DBA, QA y diseño) siendo apenas dos en el equipo.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Cumplir 5 roles siendo apenas dos fue el reto más pesado, pero lo sacamos adelante alternando funciones sobre la marcha. Como planeamos toda la arquitectura y los requisitos antes de codear, pudimos delegar buena parte del código a la IA y enfocarnos en lo difícil: cumplir con los objetivos de cada rol sin desordenarnos. Para mantener el control, actualizamos la RACI indicando si estábamos actuando como JP, dev, DBA, QA o diseñador; así la distribución de horas del EDT queda impecable.</w:t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Como profesional en formación considero que hice un trabajo muy bueno, las decisiones que se tomaron y como discutimos la solución son lo que realmente hoy dio vida al proyecto, antes de crear el mejor código decidimos crear la mejor propuesta posible, con objetivos alcanzables y reales en relación al mercado, usamos tecnologías que conocíamos y apuntamos a donde el mercado realmente tiene una necesidad, en lo personal, mejoraría mucho más la comunicación de mi parte y como expresar donde pienso que se necesitan mejoras, necesito experiencia y explorar nuevas tecnologías para en un futuro tomar aun mejores decisiones.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 principal inquietud es cómo dimensionar esta idea de startup a un proyecto real, como poder llevarlo al mercado que sea competitivo y poder sacar ROI de el, que empresas o personas realmente quieran sumarse y usarlo como herramienta de trabajo, debemos quizás mudar la arquitectura a cloud en un futuro y ahí es donde tengo mis dudas.</w:t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Respuesta del equipo: No se considera necesario redistribuir las actividades ya definidas en la Matriz EDT y RACI: la asignación de roles (Pablo — Jefe de Proyecto / Analista Programador; Ignacio — DBA / QA / Diseñador) funcionó durante toda la Fase de Desarrollo. Sí se agregarán explícitamente, para las fases restantes, las actividades de preparación de la demostración en vivo y de los manuales de usuario.</w:t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woisfhlq3n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Muy ameno, siempre nos preocupamos de tener listo en papel el proyecto antes de codearlo, de definir bien que resolvemos, que necesita el mercado, y como lo solucionaremos, ambos pulimos nuestros conocimientos y pensamos en un saas que no solo fuera algo para el DUOC sino un producto real para el mercado.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 comunicación y distribución de responsabilidades es algo que si o si debo yo al menos mejorar, tambien mis conocimientos técnicos y criterio como profesional. 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omRLswxMzfGUrSJvz+oaKbRMg==">CgMxLjAyDmguNHdvaXNmaGxxM24zOAByITFOQzNqUWxjV3VETFhCdVlGanJDcW5VRXpfZ2RNOVEySw==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