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Autoevaluación Definición Proyecto APT</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4"/>
          <w:szCs w:val="24"/>
          <w:rtl w:val="0"/>
        </w:rPr>
        <w:t xml:space="preserve">Mercado Nacional (MERNAC) — Marketplace B2B de licitaciones privadas</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sz w:val="22"/>
          <w:szCs w:val="22"/>
          <w:rtl w:val="0"/>
        </w:rPr>
        <w:t xml:space="preserve">Asignatura PTY4614 · Capstone </w:t>
      </w:r>
      <w:r w:rsidDel="00000000" w:rsidR="00000000" w:rsidRPr="00000000">
        <w:rPr>
          <w:rtl w:val="0"/>
        </w:rPr>
      </w:r>
    </w:p>
    <w:tbl>
      <w:tblPr>
        <w:tblStyle w:val="Table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8175"/>
        <w:tblGridChange w:id="0">
          <w:tblGrid>
            <w:gridCol w:w="1380"/>
            <w:gridCol w:w="8175"/>
          </w:tblGrid>
        </w:tblGridChange>
      </w:tblGrid>
      <w:tr>
        <w:trPr>
          <w:cantSplit w:val="0"/>
          <w:tblHeader w:val="0"/>
        </w:trPr>
        <w:tc>
          <w:tcPr>
            <w:shd w:fill="f0f0eb" w:val="clear"/>
          </w:tcPr>
          <w:p w:rsidR="00000000" w:rsidDel="00000000" w:rsidP="00000000" w:rsidRDefault="00000000" w:rsidRPr="00000000" w14:paraId="00000004">
            <w:pPr>
              <w:rPr/>
            </w:pPr>
            <w:r w:rsidDel="00000000" w:rsidR="00000000" w:rsidRPr="00000000">
              <w:rPr>
                <w:b w:val="1"/>
                <w:bCs w:val="1"/>
                <w:rtl w:val="0"/>
              </w:rPr>
              <w:t xml:space="preserve">Estudiante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Ignacio Antonio Carrera Cabello</w:t>
            </w:r>
          </w:p>
        </w:tc>
      </w:tr>
      <w:tr>
        <w:trPr>
          <w:cantSplit w:val="0"/>
          <w:tblHeader w:val="0"/>
        </w:trPr>
        <w:tc>
          <w:tcPr>
            <w:shd w:fill="f0f0eb" w:val="clear"/>
          </w:tcPr>
          <w:p w:rsidR="00000000" w:rsidDel="00000000" w:rsidP="00000000" w:rsidRDefault="00000000" w:rsidRPr="00000000" w14:paraId="00000006">
            <w:pPr>
              <w:rPr/>
            </w:pPr>
            <w:r w:rsidDel="00000000" w:rsidR="00000000" w:rsidRPr="00000000">
              <w:rPr>
                <w:b w:val="1"/>
                <w:bCs w:val="1"/>
                <w:rtl w:val="0"/>
              </w:rPr>
              <w:t xml:space="preserve">Rut</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20224646-k</w:t>
            </w:r>
          </w:p>
        </w:tc>
      </w:tr>
      <w:tr>
        <w:trPr>
          <w:cantSplit w:val="0"/>
          <w:tblHeader w:val="0"/>
        </w:trPr>
        <w:tc>
          <w:tcPr>
            <w:shd w:fill="f0f0eb" w:val="clear"/>
          </w:tcPr>
          <w:p w:rsidR="00000000" w:rsidDel="00000000" w:rsidP="00000000" w:rsidRDefault="00000000" w:rsidRPr="00000000" w14:paraId="00000008">
            <w:pPr>
              <w:rPr/>
            </w:pPr>
            <w:r w:rsidDel="00000000" w:rsidR="00000000" w:rsidRPr="00000000">
              <w:rPr>
                <w:b w:val="1"/>
                <w:bCs w:val="1"/>
                <w:rtl w:val="0"/>
              </w:rPr>
              <w:t xml:space="preserve">Carrera</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Ingeniería en Informática</w:t>
            </w:r>
          </w:p>
        </w:tc>
      </w:tr>
      <w:tr>
        <w:trPr>
          <w:cantSplit w:val="0"/>
          <w:tblHeader w:val="0"/>
        </w:trPr>
        <w:tc>
          <w:tcPr>
            <w:shd w:fill="f0f0eb" w:val="clear"/>
          </w:tcPr>
          <w:p w:rsidR="00000000" w:rsidDel="00000000" w:rsidP="00000000" w:rsidRDefault="00000000" w:rsidRPr="00000000" w14:paraId="0000000A">
            <w:pPr>
              <w:rPr/>
            </w:pPr>
            <w:r w:rsidDel="00000000" w:rsidR="00000000" w:rsidRPr="00000000">
              <w:rPr>
                <w:b w:val="1"/>
                <w:bCs w:val="1"/>
                <w:rtl w:val="0"/>
              </w:rPr>
              <w:t xml:space="preserve">Sede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Puente Alto</w:t>
            </w:r>
          </w:p>
        </w:tc>
      </w:tr>
      <w:tr>
        <w:trPr>
          <w:cantSplit w:val="0"/>
          <w:tblHeader w:val="0"/>
        </w:trPr>
        <w:tc>
          <w:tcPr>
            <w:shd w:fill="f0f0eb" w:val="clear"/>
          </w:tcPr>
          <w:p w:rsidR="00000000" w:rsidDel="00000000" w:rsidP="00000000" w:rsidRDefault="00000000" w:rsidRPr="00000000" w14:paraId="0000000C">
            <w:pPr>
              <w:rPr/>
            </w:pPr>
            <w:r w:rsidDel="00000000" w:rsidR="00000000" w:rsidRPr="00000000">
              <w:rPr>
                <w:b w:val="1"/>
                <w:bCs w:val="1"/>
                <w:rtl w:val="0"/>
              </w:rPr>
              <w:t xml:space="preserve">Institución</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Duoc UC</w:t>
            </w:r>
          </w:p>
        </w:tc>
      </w:tr>
      <w:tr>
        <w:trPr>
          <w:cantSplit w:val="0"/>
          <w:tblHeader w:val="0"/>
        </w:trPr>
        <w:tc>
          <w:tcPr>
            <w:shd w:fill="f0f0eb" w:val="clear"/>
          </w:tcPr>
          <w:p w:rsidR="00000000" w:rsidDel="00000000" w:rsidP="00000000" w:rsidRDefault="00000000" w:rsidRPr="00000000" w14:paraId="0000000E">
            <w:pPr>
              <w:rPr/>
            </w:pPr>
            <w:r w:rsidDel="00000000" w:rsidR="00000000" w:rsidRPr="00000000">
              <w:rPr>
                <w:b w:val="1"/>
                <w:bCs w:val="1"/>
                <w:rtl w:val="0"/>
              </w:rPr>
              <w:t xml:space="preserve">Docente guía</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Sandra Orfilia Olea Jara</w:t>
            </w:r>
          </w:p>
        </w:tc>
      </w:tr>
    </w:tbl>
    <w:p w:rsidR="00000000" w:rsidDel="00000000" w:rsidP="00000000" w:rsidRDefault="00000000" w:rsidRPr="00000000" w14:paraId="00000010">
      <w:pPr>
        <w:spacing w:after="300" w:lineRule="auto"/>
        <w:rPr/>
      </w:pPr>
      <w:r w:rsidDel="00000000" w:rsidR="00000000" w:rsidRPr="00000000">
        <w:rPr>
          <w:rtl w:val="0"/>
        </w:rPr>
      </w:r>
    </w:p>
    <w:p w:rsidR="00000000" w:rsidDel="00000000" w:rsidP="00000000" w:rsidRDefault="00000000" w:rsidRPr="00000000" w14:paraId="00000011">
      <w:pPr>
        <w:pStyle w:val="Heading1"/>
        <w:spacing w:after="200" w:before="300" w:lineRule="auto"/>
        <w:rPr/>
      </w:pPr>
      <w:r w:rsidDel="00000000" w:rsidR="00000000" w:rsidRPr="00000000">
        <w:rPr>
          <w:rtl w:val="0"/>
        </w:rPr>
        <w:t xml:space="preserve">RESUMEN</w:t>
      </w:r>
    </w:p>
    <w:p w:rsidR="00000000" w:rsidDel="00000000" w:rsidP="00000000" w:rsidRDefault="00000000" w:rsidRPr="00000000" w14:paraId="00000012">
      <w:pPr>
        <w:spacing w:after="200" w:line="360" w:lineRule="auto"/>
        <w:jc w:val="both"/>
        <w:rPr/>
      </w:pPr>
      <w:r w:rsidDel="00000000" w:rsidR="00000000" w:rsidRPr="00000000">
        <w:rPr>
          <w:b w:val="0"/>
          <w:bCs w:val="0"/>
          <w:i w:val="0"/>
          <w:iCs w:val="0"/>
          <w:rtl w:val="0"/>
        </w:rPr>
        <w:t xml:space="preserve">Este informe corresponde a mi autoevaluación de la definición del Proyecto APT “</w:t>
      </w:r>
      <w:r w:rsidDel="00000000" w:rsidR="00000000" w:rsidRPr="00000000">
        <w:rPr>
          <w:rtl w:val="0"/>
        </w:rPr>
        <w:t xml:space="preserve">Mercado Nacional</w:t>
      </w:r>
      <w:r w:rsidDel="00000000" w:rsidR="00000000" w:rsidRPr="00000000">
        <w:rPr>
          <w:b w:val="0"/>
          <w:bCs w:val="0"/>
          <w:i w:val="0"/>
          <w:iCs w:val="0"/>
          <w:rtl w:val="0"/>
        </w:rPr>
        <w:t xml:space="preserve">” (MERNAC), una plataforma web tipo marketplace B2B que conecta empresas chilenas con giro comercial vigente para que publiquen y postulen a licitaciones privadas. El proyecto nace de un vacío real del mercado privado nacional: a diferencia de las compras públicas, que cuentan con Mercado Público como plataforma centralizada, las licitaciones entre empresas privadas hoy se gestionan de manera informal, sin verificación estructurada de requisitos ni un historial de comportamiento que acompañe a cada empresa entre procesos.</w:t>
      </w:r>
      <w:r w:rsidDel="00000000" w:rsidR="00000000" w:rsidRPr="00000000">
        <w:rPr>
          <w:rtl w:val="0"/>
        </w:rPr>
      </w:r>
    </w:p>
    <w:p w:rsidR="00000000" w:rsidDel="00000000" w:rsidP="00000000" w:rsidRDefault="00000000" w:rsidRPr="00000000" w14:paraId="00000013">
      <w:pPr>
        <w:spacing w:after="200" w:line="360" w:lineRule="auto"/>
        <w:jc w:val="both"/>
        <w:rPr/>
      </w:pPr>
      <w:r w:rsidDel="00000000" w:rsidR="00000000" w:rsidRPr="00000000">
        <w:rPr>
          <w:b w:val="0"/>
          <w:bCs w:val="0"/>
          <w:i w:val="0"/>
          <w:iCs w:val="0"/>
          <w:rtl w:val="0"/>
        </w:rPr>
        <w:t xml:space="preserve">MERNAC aborda este problema con un modelo de datos que sostiene tanto el ciclo de vida de una licitación (publicación, postulación, adjudicación) como el cálculo de reputación a partir de evaluaciones mutuas, y con una interfaz que hace visibles, paso a paso, los requisitos que una empresa debe declarar cumplir antes de postular. Definir este proyecto me ha permitido poner en práctica competencias de modelado de datos, diseño de interfaz y aseguramiento de calidad, que son las áreas en las que me interesa profundizar dentro de la carrera.</w:t>
      </w:r>
      <w:r w:rsidDel="00000000" w:rsidR="00000000" w:rsidRPr="00000000">
        <w:rPr>
          <w:rtl w:val="0"/>
        </w:rPr>
      </w:r>
    </w:p>
    <w:p w:rsidR="00000000" w:rsidDel="00000000" w:rsidP="00000000" w:rsidRDefault="00000000" w:rsidRPr="00000000" w14:paraId="00000014">
      <w:pPr>
        <w:pStyle w:val="Heading1"/>
        <w:spacing w:after="200" w:before="300" w:lineRule="auto"/>
        <w:rPr/>
      </w:pPr>
      <w:r w:rsidDel="00000000" w:rsidR="00000000" w:rsidRPr="00000000">
        <w:rPr>
          <w:rtl w:val="0"/>
        </w:rPr>
        <w:t xml:space="preserve">ABSTRACT</w:t>
      </w:r>
    </w:p>
    <w:p w:rsidR="00000000" w:rsidDel="00000000" w:rsidP="00000000" w:rsidRDefault="00000000" w:rsidRPr="00000000" w14:paraId="00000015">
      <w:pPr>
        <w:spacing w:after="200" w:line="360" w:lineRule="auto"/>
        <w:jc w:val="both"/>
        <w:rPr/>
      </w:pPr>
      <w:r w:rsidDel="00000000" w:rsidR="00000000" w:rsidRPr="00000000">
        <w:rPr>
          <w:b w:val="0"/>
          <w:bCs w:val="0"/>
          <w:i w:val="0"/>
          <w:iCs w:val="0"/>
          <w:rtl w:val="0"/>
        </w:rPr>
        <w:t xml:space="preserve">This report is my self-assessment of the definition stage of the APT Project “MercadoNacional” (MERNAC), a B2B marketplace web platform that connects Chilean companies with an active commercial registration so they can publish and apply to private tenders. The project responds to a real gap in the national private market: unlike public procurement, which has Mercado Público as a centralized platform, tenders between private companies are managed informally today, without structured requirement verification or a behavioral history that follows each company across processes.</w:t>
      </w:r>
      <w:r w:rsidDel="00000000" w:rsidR="00000000" w:rsidRPr="00000000">
        <w:rPr>
          <w:rtl w:val="0"/>
        </w:rPr>
      </w:r>
    </w:p>
    <w:p w:rsidR="00000000" w:rsidDel="00000000" w:rsidP="00000000" w:rsidRDefault="00000000" w:rsidRPr="00000000" w14:paraId="00000016">
      <w:pPr>
        <w:spacing w:after="200" w:line="360" w:lineRule="auto"/>
        <w:jc w:val="both"/>
        <w:rPr/>
      </w:pPr>
      <w:r w:rsidDel="00000000" w:rsidR="00000000" w:rsidRPr="00000000">
        <w:rPr>
          <w:b w:val="0"/>
          <w:bCs w:val="0"/>
          <w:i w:val="0"/>
          <w:iCs w:val="0"/>
          <w:rtl w:val="0"/>
        </w:rPr>
        <w:t xml:space="preserve">MERNAC addresses this with a data model that supports both the life cycle of a tender (publication, application, award) and the reputation calculation built from mutual evaluations, together with an interface that makes visible, step by step, the requirements a company must declare compliance with before applying. Defining this project let me put into practice data modeling, interface design and quality assurance competencies, which are the areas I am most interested in deepening within my degree.</w:t>
      </w:r>
      <w:r w:rsidDel="00000000" w:rsidR="00000000" w:rsidRPr="00000000">
        <w:rPr>
          <w:rtl w:val="0"/>
        </w:rPr>
      </w:r>
    </w:p>
    <w:p w:rsidR="00000000" w:rsidDel="00000000" w:rsidP="00000000" w:rsidRDefault="00000000" w:rsidRPr="00000000" w14:paraId="00000017">
      <w:pPr>
        <w:pStyle w:val="Heading1"/>
        <w:spacing w:after="200" w:before="300" w:lineRule="auto"/>
        <w:rPr/>
      </w:pPr>
      <w:r w:rsidDel="00000000" w:rsidR="00000000" w:rsidRPr="00000000">
        <w:rPr>
          <w:rtl w:val="0"/>
        </w:rPr>
        <w:t xml:space="preserve">INTRODUCCIÓN</w:t>
      </w:r>
    </w:p>
    <w:p w:rsidR="00000000" w:rsidDel="00000000" w:rsidP="00000000" w:rsidRDefault="00000000" w:rsidRPr="00000000" w14:paraId="00000018">
      <w:pPr>
        <w:spacing w:after="200" w:line="360" w:lineRule="auto"/>
        <w:jc w:val="both"/>
        <w:rPr/>
      </w:pPr>
      <w:r w:rsidDel="00000000" w:rsidR="00000000" w:rsidRPr="00000000">
        <w:rPr>
          <w:b w:val="0"/>
          <w:bCs w:val="0"/>
          <w:i w:val="0"/>
          <w:iCs w:val="0"/>
          <w:rtl w:val="0"/>
        </w:rPr>
        <w:t xml:space="preserve">Una plataforma que </w:t>
      </w:r>
      <w:r w:rsidDel="00000000" w:rsidR="00000000" w:rsidRPr="00000000">
        <w:rPr>
          <w:rtl w:val="0"/>
        </w:rPr>
        <w:t xml:space="preserve">promueve</w:t>
      </w:r>
      <w:r w:rsidDel="00000000" w:rsidR="00000000" w:rsidRPr="00000000">
        <w:rPr>
          <w:b w:val="0"/>
          <w:bCs w:val="0"/>
          <w:i w:val="0"/>
          <w:iCs w:val="0"/>
          <w:rtl w:val="0"/>
        </w:rPr>
        <w:t xml:space="preserve"> transparencia y confianza entre empresas </w:t>
      </w:r>
      <w:r w:rsidDel="00000000" w:rsidR="00000000" w:rsidRPr="00000000">
        <w:rPr>
          <w:rtl w:val="0"/>
        </w:rPr>
        <w:t xml:space="preserve">sólo</w:t>
      </w:r>
      <w:r w:rsidDel="00000000" w:rsidR="00000000" w:rsidRPr="00000000">
        <w:rPr>
          <w:b w:val="0"/>
          <w:bCs w:val="0"/>
          <w:i w:val="0"/>
          <w:iCs w:val="0"/>
          <w:rtl w:val="0"/>
        </w:rPr>
        <w:t xml:space="preserve"> puede sostenerse si su modelo de datos y sus reglas de validación son </w:t>
      </w:r>
      <w:r w:rsidDel="00000000" w:rsidR="00000000" w:rsidRPr="00000000">
        <w:rPr>
          <w:rtl w:val="0"/>
        </w:rPr>
        <w:t xml:space="preserve">sólidas</w:t>
      </w:r>
      <w:r w:rsidDel="00000000" w:rsidR="00000000" w:rsidRPr="00000000">
        <w:rPr>
          <w:b w:val="0"/>
          <w:bCs w:val="0"/>
          <w:i w:val="0"/>
          <w:iCs w:val="0"/>
          <w:rtl w:val="0"/>
        </w:rPr>
        <w:t xml:space="preserve">: si la reputación de una empresa se calculara mal, o si una postulación incompleta pudiera guardarse por error, todo el propósito del sistema se perdería. Por eso, abordar la definición del Proyecto APT “</w:t>
      </w:r>
      <w:r w:rsidDel="00000000" w:rsidR="00000000" w:rsidRPr="00000000">
        <w:rPr>
          <w:rtl w:val="0"/>
        </w:rPr>
        <w:t xml:space="preserve">Mercado Nacional</w:t>
      </w:r>
      <w:r w:rsidDel="00000000" w:rsidR="00000000" w:rsidRPr="00000000">
        <w:rPr>
          <w:b w:val="0"/>
          <w:bCs w:val="0"/>
          <w:i w:val="0"/>
          <w:iCs w:val="0"/>
          <w:rtl w:val="0"/>
        </w:rPr>
        <w:t xml:space="preserve">” (MERNAC) desde la Fase 1 de la asignatura Capstone significó, para mí, pensar primero en los datos: qué entidades existen, qué estados puede tener una licitación, y qué información no puede quedar nunca en un estado inconsistente.</w:t>
      </w:r>
      <w:r w:rsidDel="00000000" w:rsidR="00000000" w:rsidRPr="00000000">
        <w:rPr>
          <w:rtl w:val="0"/>
        </w:rPr>
      </w:r>
    </w:p>
    <w:p w:rsidR="00000000" w:rsidDel="00000000" w:rsidP="00000000" w:rsidRDefault="00000000" w:rsidRPr="00000000" w14:paraId="00000019">
      <w:pPr>
        <w:spacing w:after="200" w:line="360" w:lineRule="auto"/>
        <w:jc w:val="both"/>
        <w:rPr/>
      </w:pPr>
      <w:r w:rsidDel="00000000" w:rsidR="00000000" w:rsidRPr="00000000">
        <w:rPr>
          <w:b w:val="0"/>
          <w:bCs w:val="0"/>
          <w:i w:val="0"/>
          <w:iCs w:val="0"/>
          <w:rtl w:val="0"/>
        </w:rPr>
        <w:t xml:space="preserve">Este proyecto me permite trabajar en la intersección de tres áreas que me interesan particularmente dentro de la Ingeniería en Informática: el modelamiento de bases de datos, el diseño de una interfaz que guíe al usuario sin necesitar capacitación previa, y la definición de pruebas que verifiquen que las reglas de negocio realmente se cumplen y no solo que “el botón funciona”.</w:t>
      </w:r>
      <w:r w:rsidDel="00000000" w:rsidR="00000000" w:rsidRPr="00000000">
        <w:rPr>
          <w:rtl w:val="0"/>
        </w:rPr>
      </w:r>
    </w:p>
    <w:p w:rsidR="00000000" w:rsidDel="00000000" w:rsidP="00000000" w:rsidRDefault="00000000" w:rsidRPr="00000000" w14:paraId="0000001A">
      <w:pPr>
        <w:pStyle w:val="Heading1"/>
        <w:spacing w:after="200" w:before="300" w:lineRule="auto"/>
        <w:rPr/>
      </w:pPr>
      <w:r w:rsidDel="00000000" w:rsidR="00000000" w:rsidRPr="00000000">
        <w:rPr>
          <w:rtl w:val="0"/>
        </w:rPr>
        <w:t xml:space="preserve">DESARROLLO DE INGENIERÍA</w:t>
      </w:r>
    </w:p>
    <w:p w:rsidR="00000000" w:rsidDel="00000000" w:rsidP="00000000" w:rsidRDefault="00000000" w:rsidRPr="00000000" w14:paraId="0000001B">
      <w:pPr>
        <w:pStyle w:val="Heading2"/>
        <w:spacing w:after="160" w:before="240" w:lineRule="auto"/>
        <w:rPr/>
      </w:pPr>
      <w:r w:rsidDel="00000000" w:rsidR="00000000" w:rsidRPr="00000000">
        <w:rPr>
          <w:rtl w:val="0"/>
        </w:rPr>
        <w:t xml:space="preserve">Descripción breve del proyecto APT y justificación de su relevancia</w:t>
      </w:r>
    </w:p>
    <w:p w:rsidR="00000000" w:rsidDel="00000000" w:rsidP="00000000" w:rsidRDefault="00000000" w:rsidRPr="00000000" w14:paraId="0000001C">
      <w:pPr>
        <w:spacing w:after="200" w:line="360" w:lineRule="auto"/>
        <w:jc w:val="both"/>
        <w:rPr/>
      </w:pPr>
      <w:r w:rsidDel="00000000" w:rsidR="00000000" w:rsidRPr="00000000">
        <w:rPr>
          <w:b w:val="0"/>
          <w:bCs w:val="0"/>
          <w:i w:val="0"/>
          <w:iCs w:val="0"/>
          <w:rtl w:val="0"/>
        </w:rPr>
        <w:t xml:space="preserve">MERNAC permite a empresas con giro comercial vigente —validado contra el SII— publicar licitaciones privadas detallando requisitos obligatorios y deseables, y a otras empresas postular acreditando, requisito por requisito, si los cumplen. Ninguna postulación que declare incumplir un requisito obligatorio puede guardarse en el sistema. Tras la adjudicación, ambas partes se evalúan mutuamente y esa evaluación alimenta un puntaje de reputación pública y un nivel de prestigio que la empresa conserva para sus siguientes procesos.</w:t>
      </w:r>
      <w:r w:rsidDel="00000000" w:rsidR="00000000" w:rsidRPr="00000000">
        <w:rPr>
          <w:rtl w:val="0"/>
        </w:rPr>
      </w:r>
    </w:p>
    <w:p w:rsidR="00000000" w:rsidDel="00000000" w:rsidP="00000000" w:rsidRDefault="00000000" w:rsidRPr="00000000" w14:paraId="0000001D">
      <w:pPr>
        <w:spacing w:after="200" w:line="360" w:lineRule="auto"/>
        <w:jc w:val="both"/>
        <w:rPr/>
      </w:pPr>
      <w:r w:rsidDel="00000000" w:rsidR="00000000" w:rsidRPr="00000000">
        <w:rPr>
          <w:b w:val="0"/>
          <w:bCs w:val="0"/>
          <w:i w:val="0"/>
          <w:iCs w:val="0"/>
          <w:rtl w:val="0"/>
        </w:rPr>
        <w:t xml:space="preserve">La relevancia del proyecto para el campo laboral de mi carrera está en que exige diseñar un modelo de datos capaz de sostener catorce y más entidades relacionadas (empresas, licitaciones, requisitos, postulaciones, declaraciones, evaluaciones, bitácora, entre otras) sin perder integridad referencial, y una interfaz responsiva —en dos aplicaciones separadas, una de negocio y una de administración— que sea utilizable por una empresa sin experiencia técnica previa.</w:t>
      </w:r>
      <w:r w:rsidDel="00000000" w:rsidR="00000000" w:rsidRPr="00000000">
        <w:rPr>
          <w:rtl w:val="0"/>
        </w:rPr>
      </w:r>
    </w:p>
    <w:p w:rsidR="00000000" w:rsidDel="00000000" w:rsidP="00000000" w:rsidRDefault="00000000" w:rsidRPr="00000000" w14:paraId="0000001E">
      <w:pPr>
        <w:pStyle w:val="Heading2"/>
        <w:spacing w:after="160" w:before="240" w:lineRule="auto"/>
        <w:rPr/>
      </w:pPr>
      <w:r w:rsidDel="00000000" w:rsidR="00000000" w:rsidRPr="00000000">
        <w:rPr>
          <w:rtl w:val="0"/>
        </w:rPr>
        <w:t xml:space="preserve">Relación del proyecto APT con las competencias del perfil de egreso</w:t>
      </w:r>
    </w:p>
    <w:p w:rsidR="00000000" w:rsidDel="00000000" w:rsidP="00000000" w:rsidRDefault="00000000" w:rsidRPr="00000000" w14:paraId="0000001F">
      <w:pPr>
        <w:spacing w:after="200" w:line="360" w:lineRule="auto"/>
        <w:jc w:val="both"/>
        <w:rPr/>
      </w:pPr>
      <w:r w:rsidDel="00000000" w:rsidR="00000000" w:rsidRPr="00000000">
        <w:rPr>
          <w:b w:val="0"/>
          <w:bCs w:val="0"/>
          <w:i w:val="0"/>
          <w:iCs w:val="0"/>
          <w:rtl w:val="0"/>
        </w:rPr>
        <w:t xml:space="preserve">El proyecto se relaciona directamente con “construir modelos de datos para soportar los requerimientos de la organización de acuerdo a un diseño definido y escalable en el tiempo”: el modelo de MERNAC debe sostener catálogos (rubros, regiones, tipos de requisito, niveles de prestigio), reglas de unicidad (una empresa no puede tener más de una postulación vigente por licitación) y el cálculo de reputación, todo de forma consistente.</w:t>
      </w:r>
      <w:r w:rsidDel="00000000" w:rsidR="00000000" w:rsidRPr="00000000">
        <w:rPr>
          <w:rtl w:val="0"/>
        </w:rPr>
      </w:r>
    </w:p>
    <w:p w:rsidR="00000000" w:rsidDel="00000000" w:rsidP="00000000" w:rsidRDefault="00000000" w:rsidRPr="00000000" w14:paraId="00000020">
      <w:pPr>
        <w:spacing w:after="200" w:line="360" w:lineRule="auto"/>
        <w:jc w:val="both"/>
        <w:rPr/>
      </w:pPr>
      <w:r w:rsidDel="00000000" w:rsidR="00000000" w:rsidRPr="00000000">
        <w:rPr>
          <w:b w:val="0"/>
          <w:bCs w:val="0"/>
          <w:i w:val="0"/>
          <w:iCs w:val="0"/>
          <w:rtl w:val="0"/>
        </w:rPr>
        <w:t xml:space="preserve">También pone en práctica “realizar pruebas de certificación tanto de los productos como de los procesos utilizando buenas prácticas definidas por la industria”: desde la definición del proyecto quedan identificadas veintiuna reglas de negocio (RN-01 a RN-21) que en la Fase 2 deberán respaldarse cada una con al menos un caso de prueba, lo que me obliga a pensar la calidad desde el diseño y no como una revisión posterior.</w:t>
      </w:r>
      <w:r w:rsidDel="00000000" w:rsidR="00000000" w:rsidRPr="00000000">
        <w:rPr>
          <w:rtl w:val="0"/>
        </w:rPr>
      </w:r>
    </w:p>
    <w:p w:rsidR="00000000" w:rsidDel="00000000" w:rsidP="00000000" w:rsidRDefault="00000000" w:rsidRPr="00000000" w14:paraId="00000021">
      <w:pPr>
        <w:spacing w:after="200" w:line="360" w:lineRule="auto"/>
        <w:jc w:val="both"/>
        <w:rPr/>
      </w:pPr>
      <w:r w:rsidDel="00000000" w:rsidR="00000000" w:rsidRPr="00000000">
        <w:rPr>
          <w:b w:val="0"/>
          <w:bCs w:val="0"/>
          <w:i w:val="0"/>
          <w:iCs w:val="0"/>
          <w:rtl w:val="0"/>
        </w:rPr>
        <w:t xml:space="preserve">Finalmente, se relaciona con “gestionar proyectos informáticos, ofreciendo alternativas para la toma de decisiones de acuerdo a los requerimientos de la organización”, en la parte que me corresponde coordinar: la definición de los mockups y el prototipo navegable, que traducen los requerimientos funcionales en pantallas concretas que el resto del equipo y el docente guía pueden evaluar antes de programar una sola línea de código.</w:t>
      </w:r>
      <w:r w:rsidDel="00000000" w:rsidR="00000000" w:rsidRPr="00000000">
        <w:rPr>
          <w:rtl w:val="0"/>
        </w:rPr>
      </w:r>
    </w:p>
    <w:p w:rsidR="00000000" w:rsidDel="00000000" w:rsidP="00000000" w:rsidRDefault="00000000" w:rsidRPr="00000000" w14:paraId="00000022">
      <w:pPr>
        <w:pStyle w:val="Heading2"/>
        <w:spacing w:after="160" w:before="240" w:lineRule="auto"/>
        <w:rPr/>
      </w:pPr>
      <w:r w:rsidDel="00000000" w:rsidR="00000000" w:rsidRPr="00000000">
        <w:rPr>
          <w:rtl w:val="0"/>
        </w:rPr>
        <w:t xml:space="preserve">Relación del proyecto APT con tus intereses profesionales</w:t>
      </w:r>
    </w:p>
    <w:p w:rsidR="00000000" w:rsidDel="00000000" w:rsidP="00000000" w:rsidRDefault="00000000" w:rsidRPr="00000000" w14:paraId="00000023">
      <w:pPr>
        <w:spacing w:after="200" w:line="360" w:lineRule="auto"/>
        <w:jc w:val="both"/>
        <w:rPr/>
      </w:pPr>
      <w:r w:rsidDel="00000000" w:rsidR="00000000" w:rsidRPr="00000000">
        <w:rPr>
          <w:b w:val="0"/>
          <w:bCs w:val="0"/>
          <w:i w:val="0"/>
          <w:iCs w:val="0"/>
          <w:rtl w:val="0"/>
        </w:rPr>
        <w:t xml:space="preserve">Mis intereses profesionales están en el modelamiento de bases de datos, el diseño de interfaces y el aseguramiento de calidad: me interesa cómo una buena estructura de datos evita errores que, de otro modo, terminarían </w:t>
      </w:r>
      <w:r w:rsidDel="00000000" w:rsidR="00000000" w:rsidRPr="00000000">
        <w:rPr>
          <w:rtl w:val="0"/>
        </w:rPr>
        <w:t xml:space="preserve">revolviéndose</w:t>
      </w:r>
      <w:r w:rsidDel="00000000" w:rsidR="00000000" w:rsidRPr="00000000">
        <w:rPr>
          <w:b w:val="0"/>
          <w:bCs w:val="0"/>
          <w:i w:val="0"/>
          <w:iCs w:val="0"/>
          <w:rtl w:val="0"/>
        </w:rPr>
        <w:t xml:space="preserve"> con parches en el código, y cómo una interfaz bien diseñada reduce la necesidad de explicar a un usuario cómo usar un sistema.</w:t>
      </w:r>
      <w:r w:rsidDel="00000000" w:rsidR="00000000" w:rsidRPr="00000000">
        <w:rPr>
          <w:rtl w:val="0"/>
        </w:rPr>
      </w:r>
    </w:p>
    <w:p w:rsidR="00000000" w:rsidDel="00000000" w:rsidP="00000000" w:rsidRDefault="00000000" w:rsidRPr="00000000" w14:paraId="00000024">
      <w:pPr>
        <w:spacing w:after="200" w:line="360" w:lineRule="auto"/>
        <w:jc w:val="both"/>
        <w:rPr/>
      </w:pPr>
      <w:r w:rsidDel="00000000" w:rsidR="00000000" w:rsidRPr="00000000">
        <w:rPr>
          <w:b w:val="0"/>
          <w:bCs w:val="0"/>
          <w:i w:val="0"/>
          <w:iCs w:val="0"/>
          <w:rtl w:val="0"/>
        </w:rPr>
        <w:t xml:space="preserve">En MERNAC, esto se refleja en que soy responsable del modelo de base de datos en PostgreSQL, de los mockups y el prototipo de interfaz, y de la definición de las pruebas unitarias e integración del proyecto. Desarrollar este proyecto contribuye directamente a mi desarrollo profesional porque me permite ejercitar, en un caso con reglas de negocio reales, exactamente las tres competencias que quiero profundizar antes de egresar: base de datos, diseño de interfaz y calidad de software.</w:t>
      </w:r>
      <w:r w:rsidDel="00000000" w:rsidR="00000000" w:rsidRPr="00000000">
        <w:rPr>
          <w:rtl w:val="0"/>
        </w:rPr>
      </w:r>
    </w:p>
    <w:p w:rsidR="00000000" w:rsidDel="00000000" w:rsidP="00000000" w:rsidRDefault="00000000" w:rsidRPr="00000000" w14:paraId="00000025">
      <w:pPr>
        <w:pStyle w:val="Heading2"/>
        <w:spacing w:after="160" w:before="240" w:lineRule="auto"/>
        <w:rPr/>
      </w:pPr>
      <w:r w:rsidDel="00000000" w:rsidR="00000000" w:rsidRPr="00000000">
        <w:rPr>
          <w:rtl w:val="0"/>
        </w:rPr>
        <w:t xml:space="preserve">Argumento sobre la factibilidad del proyecto dentro de la asignatura</w:t>
      </w:r>
    </w:p>
    <w:p w:rsidR="00000000" w:rsidDel="00000000" w:rsidP="00000000" w:rsidRDefault="00000000" w:rsidRPr="00000000" w14:paraId="00000026">
      <w:pPr>
        <w:spacing w:after="200" w:line="360" w:lineRule="auto"/>
        <w:jc w:val="both"/>
        <w:rPr/>
      </w:pPr>
      <w:r w:rsidDel="00000000" w:rsidR="00000000" w:rsidRPr="00000000">
        <w:rPr>
          <w:b w:val="0"/>
          <w:bCs w:val="0"/>
          <w:i w:val="0"/>
          <w:iCs w:val="0"/>
          <w:rtl w:val="0"/>
        </w:rPr>
        <w:t xml:space="preserve">El proyecto es factible de desarrollar en el marco de la asignatura, que contempla 18 semanas de trabajo (26-08-2026 al 30-12-2026) con una dedicación de 20 horas semanales por integrante. Del total de 720 horas-hombre planificadas en la Matriz EDT, una parte importante corresponde a las actividades que me competen: modelo de datos y scripts de base de datos, mockups y prototipo, y el plan de pruebas del proyecto.</w:t>
      </w:r>
      <w:r w:rsidDel="00000000" w:rsidR="00000000" w:rsidRPr="00000000">
        <w:rPr>
          <w:rtl w:val="0"/>
        </w:rPr>
      </w:r>
    </w:p>
    <w:p w:rsidR="00000000" w:rsidDel="00000000" w:rsidP="00000000" w:rsidRDefault="00000000" w:rsidRPr="00000000" w14:paraId="00000027">
      <w:pPr>
        <w:spacing w:after="200" w:line="360" w:lineRule="auto"/>
        <w:jc w:val="both"/>
        <w:rPr/>
      </w:pPr>
      <w:r w:rsidDel="00000000" w:rsidR="00000000" w:rsidRPr="00000000">
        <w:rPr>
          <w:b w:val="0"/>
          <w:bCs w:val="0"/>
          <w:i w:val="0"/>
          <w:iCs w:val="0"/>
          <w:rtl w:val="0"/>
        </w:rPr>
        <w:t xml:space="preserve">Los materiales requeridos —PostgreSQL, Docker, y herramientas de diseño de interfaz para construir los mockups— son de acceso libre y no representan una barrera. El principal factor externo que podría dificultar el desarrollo, la dependencia del servicio real del SII, ya está resuelto para efectos de este proyecto mediante SiiMockService, un servicio de prueba con la misma interfaz que tendría el servicio real, lo que permite avanzar sin depender de un acceso que el equipo no controla.</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b w:val="0"/>
          <w:bCs w:val="0"/>
          <w:i w:val="0"/>
          <w:iCs w:val="0"/>
          <w:rtl w:val="0"/>
        </w:rPr>
        <w:t xml:space="preserve">Como factor a monitorear, dos personas cubriendo cinco roles (Jefe de Proyecto, Analista Programador, DBA, QA y Diseñador) implica que las tareas de base de datos, pruebas y diseño —que son las que más me corresponden— deben planificarse con margen, por lo que el equipo acordó sincronizarse semanalmente para revisar avance y ajustar la carga si es necesario.</w:t>
      </w:r>
      <w:r w:rsidDel="00000000" w:rsidR="00000000" w:rsidRPr="00000000">
        <w:rPr>
          <w:rtl w:val="0"/>
        </w:rPr>
      </w:r>
    </w:p>
    <w:p w:rsidR="00000000" w:rsidDel="00000000" w:rsidP="00000000" w:rsidRDefault="00000000" w:rsidRPr="00000000" w14:paraId="00000029">
      <w:pPr>
        <w:pStyle w:val="Heading1"/>
        <w:spacing w:after="200" w:before="300" w:lineRule="auto"/>
        <w:rPr/>
      </w:pPr>
      <w:r w:rsidDel="00000000" w:rsidR="00000000" w:rsidRPr="00000000">
        <w:rPr>
          <w:rtl w:val="0"/>
        </w:rPr>
        <w:t xml:space="preserve">CONCLUSIONS</w:t>
      </w:r>
    </w:p>
    <w:p w:rsidR="00000000" w:rsidDel="00000000" w:rsidP="00000000" w:rsidRDefault="00000000" w:rsidRPr="00000000" w14:paraId="0000002A">
      <w:pPr>
        <w:spacing w:after="200" w:line="360" w:lineRule="auto"/>
        <w:jc w:val="both"/>
        <w:rPr/>
      </w:pPr>
      <w:r w:rsidDel="00000000" w:rsidR="00000000" w:rsidRPr="00000000">
        <w:rPr>
          <w:b w:val="0"/>
          <w:bCs w:val="0"/>
          <w:i w:val="0"/>
          <w:iCs w:val="0"/>
          <w:rtl w:val="0"/>
        </w:rPr>
        <w:t xml:space="preserve">Defining MERNAC from a data-and-quality perspective confirmed that the hardest part of this project is not the interface but the rules underneath it: the data model has to guarantee that no non-compliant application is ever stored and that reputation, once calculated, cannot be edited by either party, which are constraints that must be enforced at the database and service level, not only suggested in the interface.</w:t>
      </w:r>
      <w:r w:rsidDel="00000000" w:rsidR="00000000" w:rsidRPr="00000000">
        <w:rPr>
          <w:rtl w:val="0"/>
        </w:rPr>
      </w:r>
    </w:p>
    <w:p w:rsidR="00000000" w:rsidDel="00000000" w:rsidP="00000000" w:rsidRDefault="00000000" w:rsidRPr="00000000" w14:paraId="0000002B">
      <w:pPr>
        <w:spacing w:after="200" w:line="360" w:lineRule="auto"/>
        <w:jc w:val="both"/>
        <w:rPr/>
      </w:pPr>
      <w:r w:rsidDel="00000000" w:rsidR="00000000" w:rsidRPr="00000000">
        <w:rPr>
          <w:b w:val="0"/>
          <w:bCs w:val="0"/>
          <w:i w:val="0"/>
          <w:iCs w:val="0"/>
          <w:rtl w:val="0"/>
        </w:rPr>
        <w:t xml:space="preserve">Building the mockups and the navigable prototype during this phase was useful beyond illustrating the screens: walking through the fifteen catalog maintainers and the mutual-evaluation flow surfaced edge cases — such as an expired evaluation window, or a company that has already evaluated its counterpart — that the data model and the test plan now need to cover explicitly.</w:t>
      </w:r>
      <w:r w:rsidDel="00000000" w:rsidR="00000000" w:rsidRPr="00000000">
        <w:rPr>
          <w:rtl w:val="0"/>
        </w:rPr>
      </w:r>
    </w:p>
    <w:p w:rsidR="00000000" w:rsidDel="00000000" w:rsidP="00000000" w:rsidRDefault="00000000" w:rsidRPr="00000000" w14:paraId="0000002C">
      <w:pPr>
        <w:spacing w:after="200" w:line="360" w:lineRule="auto"/>
        <w:jc w:val="both"/>
        <w:rPr/>
      </w:pPr>
      <w:r w:rsidDel="00000000" w:rsidR="00000000" w:rsidRPr="00000000">
        <w:rPr>
          <w:b w:val="0"/>
          <w:bCs w:val="0"/>
          <w:i w:val="0"/>
          <w:iCs w:val="0"/>
          <w:rtl w:val="0"/>
        </w:rPr>
        <w:t xml:space="preserve">As the team member responsible for the database, the interface design and quality assurance, I see this phase as the point where those three areas were reconciled into one coherent design</w:t>
      </w:r>
      <w:r w:rsidDel="00000000" w:rsidR="00000000" w:rsidRPr="00000000">
        <w:rPr>
          <w:rtl w:val="0"/>
        </w:rPr>
        <w:t xml:space="preserve">.</w:t>
      </w:r>
    </w:p>
    <w:p w:rsidR="00000000" w:rsidDel="00000000" w:rsidP="00000000" w:rsidRDefault="00000000" w:rsidRPr="00000000" w14:paraId="0000002D">
      <w:pPr>
        <w:pStyle w:val="Heading1"/>
        <w:spacing w:after="200" w:before="300" w:lineRule="auto"/>
        <w:rPr/>
      </w:pPr>
      <w:r w:rsidDel="00000000" w:rsidR="00000000" w:rsidRPr="00000000">
        <w:rPr>
          <w:rtl w:val="0"/>
        </w:rPr>
      </w:r>
    </w:p>
    <w:p w:rsidR="00000000" w:rsidDel="00000000" w:rsidP="00000000" w:rsidRDefault="00000000" w:rsidRPr="00000000" w14:paraId="0000002E">
      <w:pPr>
        <w:pStyle w:val="Heading1"/>
        <w:spacing w:after="200" w:before="300" w:lineRule="auto"/>
        <w:rPr/>
      </w:pPr>
      <w:r w:rsidDel="00000000" w:rsidR="00000000" w:rsidRPr="00000000">
        <w:rPr>
          <w:rtl w:val="0"/>
        </w:rPr>
      </w:r>
    </w:p>
    <w:p w:rsidR="00000000" w:rsidDel="00000000" w:rsidP="00000000" w:rsidRDefault="00000000" w:rsidRPr="00000000" w14:paraId="0000002F">
      <w:pPr>
        <w:pStyle w:val="Heading1"/>
        <w:spacing w:after="200" w:before="300" w:lineRule="auto"/>
        <w:rPr/>
      </w:pPr>
      <w:r w:rsidDel="00000000" w:rsidR="00000000" w:rsidRPr="00000000">
        <w:rPr>
          <w:rtl w:val="0"/>
        </w:rPr>
      </w:r>
    </w:p>
    <w:p w:rsidR="00000000" w:rsidDel="00000000" w:rsidP="00000000" w:rsidRDefault="00000000" w:rsidRPr="00000000" w14:paraId="00000030">
      <w:pPr>
        <w:pStyle w:val="Heading1"/>
        <w:spacing w:after="200" w:before="300" w:lineRule="auto"/>
        <w:rPr/>
      </w:pPr>
      <w:r w:rsidDel="00000000" w:rsidR="00000000" w:rsidRPr="00000000">
        <w:rPr>
          <w:rtl w:val="0"/>
        </w:rPr>
      </w:r>
    </w:p>
    <w:p w:rsidR="00000000" w:rsidDel="00000000" w:rsidP="00000000" w:rsidRDefault="00000000" w:rsidRPr="00000000" w14:paraId="00000031">
      <w:pPr>
        <w:pStyle w:val="Heading1"/>
        <w:spacing w:after="200" w:before="300" w:lineRule="auto"/>
        <w:rPr/>
      </w:pPr>
      <w:r w:rsidDel="00000000" w:rsidR="00000000" w:rsidRPr="00000000">
        <w:rPr>
          <w:rtl w:val="0"/>
        </w:rPr>
        <w:t xml:space="preserve">REFLECTIONS</w:t>
      </w:r>
    </w:p>
    <w:p w:rsidR="00000000" w:rsidDel="00000000" w:rsidP="00000000" w:rsidRDefault="00000000" w:rsidRPr="00000000" w14:paraId="00000032">
      <w:pPr>
        <w:spacing w:after="200" w:line="360" w:lineRule="auto"/>
        <w:jc w:val="both"/>
        <w:rPr/>
      </w:pPr>
      <w:r w:rsidDel="00000000" w:rsidR="00000000" w:rsidRPr="00000000">
        <w:rPr>
          <w:b w:val="0"/>
          <w:bCs w:val="0"/>
          <w:i w:val="0"/>
          <w:iCs w:val="0"/>
          <w:rtl w:val="0"/>
        </w:rPr>
        <w:t xml:space="preserve">This phase helped me understand that data modeling and quality assurance are not separate concerns that happen at different points of a project — they inform each other from the very beginning. Deciding how reputation should be calculated forced me to also decide how it would be tested, and designing the mockups forced me to check that every screen actually matched a rule already written in the ERS.</w:t>
      </w:r>
      <w:r w:rsidDel="00000000" w:rsidR="00000000" w:rsidRPr="00000000">
        <w:rPr>
          <w:rtl w:val="0"/>
        </w:rPr>
      </w:r>
    </w:p>
    <w:p w:rsidR="00000000" w:rsidDel="00000000" w:rsidP="00000000" w:rsidRDefault="00000000" w:rsidRPr="00000000" w14:paraId="00000033">
      <w:pPr>
        <w:spacing w:after="200" w:line="360" w:lineRule="auto"/>
        <w:jc w:val="both"/>
        <w:rPr/>
      </w:pPr>
      <w:r w:rsidDel="00000000" w:rsidR="00000000" w:rsidRPr="00000000">
        <w:rPr>
          <w:b w:val="0"/>
          <w:bCs w:val="0"/>
          <w:i w:val="0"/>
          <w:iCs w:val="0"/>
          <w:rtl w:val="0"/>
        </w:rPr>
        <w:t xml:space="preserve">I also found real value in working through the fifteen administrative maintainers and the mutual evaluation flow in the prototype, because it let me experience, before any code exists, how a user with no technical background would actually navigate the system. Working under Duoc UC's Capstone methodology gave me a structured way to document these design decisions instead of keeping them only in my head, which I consider essential for a role centered on data and quality.</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s+/dVP3OrA9oPun6rlBoJbt8DA==">CgMxLjA4AHIhMUYzY3dfZWh1R05JTXFjWTZLVThQaDVNX00xZk5Vcnlf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2026-09-11T00:31:46.836Z</dcterms:created>
  <dc:creator>Un-named</dc:creator>
</cp:coreProperties>
</file>

<file path=docProps/custom.xml><?xml version="1.0" encoding="utf-8"?>
<Properties xmlns="http://schemas.openxmlformats.org/officeDocument/2006/custom-properties" xmlns:vt="http://schemas.openxmlformats.org/officeDocument/2006/docPropsVTypes"/>
</file>