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4" w:val="single"/>
        </w:pBdr>
        <w:jc w:val="center"/>
        <w:rPr>
          <w:rFonts w:ascii="Cambria" w:cs="Cambria" w:eastAsia="Cambria" w:hAnsi="Cambria"/>
          <w:color w:val="17365d"/>
          <w:sz w:val="44"/>
          <w:szCs w:val="44"/>
        </w:rPr>
      </w:pPr>
      <w:r w:rsidDel="00000000" w:rsidR="00000000" w:rsidRPr="00000000">
        <w:rPr>
          <w:rFonts w:ascii="Cambria" w:cs="Cambria" w:eastAsia="Cambria" w:hAnsi="Cambria"/>
          <w:color w:val="17365d"/>
          <w:sz w:val="44"/>
          <w:szCs w:val="44"/>
          <w:rtl w:val="0"/>
        </w:rPr>
        <w:t xml:space="preserve">Descripción del proyecto a desarrollar</w:t>
      </w:r>
    </w:p>
    <w:p w:rsidR="00000000" w:rsidDel="00000000" w:rsidP="00000000" w:rsidRDefault="00000000" w:rsidRPr="00000000" w14:paraId="00000002">
      <w:pPr>
        <w:jc w:val="both"/>
        <w:rPr>
          <w:b w:val="1"/>
          <w:bCs w:val="1"/>
        </w:rPr>
      </w:pPr>
      <w:r w:rsidDel="00000000" w:rsidR="00000000" w:rsidRPr="00000000">
        <w:rPr>
          <w:b w:val="1"/>
          <w:bCs w:val="1"/>
          <w:rtl w:val="0"/>
        </w:rPr>
        <w:t xml:space="preserve">Requisitos Generales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Detalle de los aspectos mínimos que su propuesta de proyecto de portafolio de tiene. debe considerar los siguientes puntos:</w:t>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producto debe ser desarrollado como aplicación WEB o Móvil o escritorio, el patrón arquitectónico a utilizar debe ser un modelo de capas.</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producto debe ser desarrollado en un lenguaje de programación orientado a los objetos, debe considerar dos aplicaciones una principal y otra secundaria que deberá estar integrada a la aplicación principal y que será utilizada para dar autonomía al usuario administrador del sistema (caso uso mantención)</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Debe considerar dos aplicaciones una principal y otra secundaria la principal contiene el negocio y la secundaria será usada para generar los mantenedores que darán autonomía al sistema.</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aplicación principal tiene contener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 menos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diez mantenedores que permitan dar autonomía las peticiones del usuario.</w:t>
      </w:r>
    </w:p>
    <w:p w:rsidR="00000000" w:rsidDel="00000000" w:rsidP="00000000" w:rsidRDefault="00000000" w:rsidRPr="00000000" w14:paraId="0000000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módulo completo asociado al negocio y que dará solución a su problemática.</w:t>
      </w:r>
    </w:p>
    <w:p w:rsidR="00000000" w:rsidDel="00000000" w:rsidP="00000000" w:rsidRDefault="00000000" w:rsidRPr="00000000" w14:paraId="0000000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Dos reportes con filtros que entreguen los resultados en pantalla y que permitan exportar a PDF y XLS</w:t>
      </w:r>
    </w:p>
    <w:p w:rsidR="00000000" w:rsidDel="00000000" w:rsidP="00000000" w:rsidRDefault="00000000" w:rsidRPr="00000000" w14:paraId="0000000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Enmascarar claves y sesiones para mantener la seguridad del sistema</w:t>
      </w:r>
    </w:p>
    <w:p w:rsidR="00000000" w:rsidDel="00000000" w:rsidP="00000000" w:rsidRDefault="00000000" w:rsidRPr="00000000" w14:paraId="0000000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Autenticación, manejo de sesiones, perfiles o roles </w:t>
      </w:r>
    </w:p>
    <w:p w:rsidR="00000000" w:rsidDel="00000000" w:rsidP="00000000" w:rsidRDefault="00000000" w:rsidRPr="00000000" w14:paraId="0000000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notificaciones al usuario deben ser a través de correo electrónico o mensajes a dispositivos móviles.</w:t>
      </w:r>
    </w:p>
    <w:p w:rsidR="00000000" w:rsidDel="00000000" w:rsidP="00000000" w:rsidRDefault="00000000" w:rsidRPr="00000000" w14:paraId="0000000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debe considerar la interoperabilidad con al menos un servicio (REST O SOAP u Otro), que puede ser construido por el equipo o utilizar uno desarrollado por terceros (ejemplo mercado pago).</w:t>
      </w:r>
    </w:p>
    <w:p w:rsidR="00000000" w:rsidDel="00000000" w:rsidP="00000000" w:rsidRDefault="00000000" w:rsidRPr="00000000" w14:paraId="0000000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diseño debe ser responsivo para garantizar su adecuada visualización en múltiples dispositivos.</w:t>
      </w:r>
    </w:p>
    <w:p w:rsidR="00000000" w:rsidDel="00000000" w:rsidP="00000000" w:rsidRDefault="00000000" w:rsidRPr="00000000" w14:paraId="0000001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Todos los formularios de ingreso de datos deben contar con las validaciones correspondientes.</w:t>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spacing w:after="0" w:lineRule="auto"/>
        <w:jc w:val="center"/>
        <w:rPr/>
      </w:pPr>
      <w:r w:rsidDel="00000000" w:rsidR="00000000" w:rsidRPr="00000000">
        <w:rPr>
          <w:rtl w:val="0"/>
        </w:rPr>
      </w:r>
    </w:p>
    <w:p w:rsidR="00000000" w:rsidDel="00000000" w:rsidP="00000000" w:rsidRDefault="00000000" w:rsidRPr="00000000" w14:paraId="00000013">
      <w:pPr>
        <w:rPr>
          <w:rFonts w:ascii="Verdana" w:cs="Verdana" w:eastAsia="Verdana" w:hAnsi="Verdana"/>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4">
      <w:pPr>
        <w:rPr>
          <w:rFonts w:ascii="Verdana" w:cs="Verdana" w:eastAsia="Verdana" w:hAnsi="Verdana"/>
          <w:b w:val="1"/>
          <w:bCs w:val="1"/>
        </w:rPr>
      </w:pPr>
      <w:r w:rsidDel="00000000" w:rsidR="00000000" w:rsidRPr="00000000">
        <w:rPr>
          <w:rFonts w:ascii="Verdana" w:cs="Verdana" w:eastAsia="Verdana" w:hAnsi="Verdana"/>
          <w:b w:val="1"/>
          <w:bCs w:val="1"/>
          <w:rtl w:val="0"/>
        </w:rPr>
        <w:t xml:space="preserve">DESCRIPCIÓN</w:t>
      </w:r>
    </w:p>
    <w:p w:rsidR="00000000" w:rsidDel="00000000" w:rsidP="00000000" w:rsidRDefault="00000000" w:rsidRPr="00000000" w14:paraId="00000015">
      <w:pPr>
        <w:rPr/>
      </w:pPr>
      <w:r w:rsidDel="00000000" w:rsidR="00000000" w:rsidRPr="00000000">
        <w:rPr>
          <w:rtl w:val="0"/>
        </w:rPr>
        <w:t xml:space="preserve">El proyecto consiste en el desarrollo de una aplicación móvil y Web comunitaria orientada a los vecinos de Ciudad del Sol, en la comuna de Puente Alto, Santiago. La aplicación permitirá conectar a personas que necesitan contratar servicios de oficio con vecinos o prestadores que ofrecen trabajos dentro de la misma comunidad o sectores cercanos.</w:t>
      </w:r>
    </w:p>
    <w:p w:rsidR="00000000" w:rsidDel="00000000" w:rsidP="00000000" w:rsidRDefault="00000000" w:rsidRPr="00000000" w14:paraId="00000016">
      <w:pPr>
        <w:rPr/>
      </w:pPr>
      <w:r w:rsidDel="00000000" w:rsidR="00000000" w:rsidRPr="00000000">
        <w:rPr>
          <w:rtl w:val="0"/>
        </w:rPr>
        <w:t xml:space="preserve">La solución considera una aplicación principal enfocada en el uso de vecinos y prestadores de servicios, y una plataforma web secundaria orientada a la administración del sistema y perfiles de proveedores del servicio. La aplicación principal contendrá el negocio central del proyecto, mientras que la aplicación secundaria permitirá gestionar mantenedores, categorías, usuarios, barrios, oficios y otros elementos necesarios para dar autonomía al sistema.</w:t>
      </w:r>
    </w:p>
    <w:p w:rsidR="00000000" w:rsidDel="00000000" w:rsidP="00000000" w:rsidRDefault="00000000" w:rsidRPr="00000000" w14:paraId="00000017">
      <w:pPr>
        <w:rPr/>
      </w:pPr>
      <w:r w:rsidDel="00000000" w:rsidR="00000000" w:rsidRPr="00000000">
        <w:rPr>
          <w:rtl w:val="0"/>
        </w:rPr>
        <w:t xml:space="preserve">El producto será desarrollado bajo un modelo arquitectónico de capas, separando presentación, lógica de negocio, acceso a datos y base de datos. Además, se considera el uso de un lenguaje de programación orientado a objetos, una base de datos relacional y el desarrollo de funcionalidades asociadas a autenticación, perfiles, roles, sesiones, validaciones, reportes y notificaciones.</w:t>
      </w:r>
    </w:p>
    <w:p w:rsidR="00000000" w:rsidDel="00000000" w:rsidP="00000000" w:rsidRDefault="00000000" w:rsidRPr="00000000" w14:paraId="00000018">
      <w:pPr>
        <w:rPr>
          <w:rFonts w:ascii="Verdana" w:cs="Verdana" w:eastAsia="Verdana" w:hAnsi="Verdana"/>
          <w:b w:val="1"/>
          <w:bCs w:val="1"/>
        </w:rPr>
      </w:pPr>
      <w:r w:rsidDel="00000000" w:rsidR="00000000" w:rsidRPr="00000000">
        <w:rPr>
          <w:rFonts w:ascii="Verdana" w:cs="Verdana" w:eastAsia="Verdana" w:hAnsi="Verdana"/>
          <w:b w:val="1"/>
          <w:bCs w:val="1"/>
          <w:rtl w:val="0"/>
        </w:rPr>
        <w:t xml:space="preserve">Contexto </w:t>
      </w:r>
    </w:p>
    <w:p w:rsidR="00000000" w:rsidDel="00000000" w:rsidP="00000000" w:rsidRDefault="00000000" w:rsidRPr="00000000" w14:paraId="00000019">
      <w:pPr>
        <w:rPr/>
      </w:pPr>
      <w:r w:rsidDel="00000000" w:rsidR="00000000" w:rsidRPr="00000000">
        <w:rPr>
          <w:rtl w:val="0"/>
        </w:rPr>
        <w:t xml:space="preserve">Ciudad del Sol es una comunidad residencial ubicada en Puente Alto, Santiago, compuesta por distintos barrios y sectores, como Suiza, Austria, Francia, Italia y otros. Dentro de esta comunidad, es común que los vecinos necesiten contratar servicios de oficio o trabajos específicos, como podología, jardinería, mecánica, electricidad, gasfitería, cocina, cuidado de niños, paseo de perros, entre otros.</w:t>
      </w:r>
    </w:p>
    <w:p w:rsidR="00000000" w:rsidDel="00000000" w:rsidP="00000000" w:rsidRDefault="00000000" w:rsidRPr="00000000" w14:paraId="0000001A">
      <w:pPr>
        <w:rPr/>
      </w:pPr>
      <w:r w:rsidDel="00000000" w:rsidR="00000000" w:rsidRPr="00000000">
        <w:rPr>
          <w:rtl w:val="0"/>
        </w:rPr>
        <w:t xml:space="preserve">Actualmente, muchas de estas búsquedas se realizan mediante recomendaciones informales, grupos de redes sociales, contactos entregados por terceros o publicaciones poco organizadas. Esto puede dificultar la búsqueda de personas confiables, ya que no siempre existe información clara sobre la experiencia del prestador, la calidad de su trabajo o la opinión de otros vecinos que ya contrataron sus servicios.</w:t>
      </w:r>
    </w:p>
    <w:p w:rsidR="00000000" w:rsidDel="00000000" w:rsidP="00000000" w:rsidRDefault="00000000" w:rsidRPr="00000000" w14:paraId="0000001B">
      <w:pPr>
        <w:rPr/>
      </w:pPr>
      <w:r w:rsidDel="00000000" w:rsidR="00000000" w:rsidRPr="00000000">
        <w:rPr>
          <w:rtl w:val="0"/>
        </w:rPr>
        <w:t xml:space="preserve">Por esta razón, surge la necesidad de contar con una plataforma organizada y pensada para la comunidad, donde los vecinos puedan buscar servicios de manera más segura, revisar perfiles, consultar reseñas y tomar decisiones con mayor confianza.</w:t>
      </w:r>
    </w:p>
    <w:p w:rsidR="00000000" w:rsidDel="00000000" w:rsidP="00000000" w:rsidRDefault="00000000" w:rsidRPr="00000000" w14:paraId="0000001C">
      <w:pPr>
        <w:rPr>
          <w:rFonts w:ascii="Verdana" w:cs="Verdana" w:eastAsia="Verdana" w:hAnsi="Verdana"/>
          <w:b w:val="1"/>
          <w:bCs w:val="1"/>
        </w:rPr>
      </w:pPr>
      <w:r w:rsidDel="00000000" w:rsidR="00000000" w:rsidRPr="00000000">
        <w:rPr>
          <w:rFonts w:ascii="Verdana" w:cs="Verdana" w:eastAsia="Verdana" w:hAnsi="Verdana"/>
          <w:b w:val="1"/>
          <w:bCs w:val="1"/>
          <w:rtl w:val="0"/>
        </w:rPr>
        <w:t xml:space="preserve">Procesos de Negocio</w:t>
      </w:r>
    </w:p>
    <w:p w:rsidR="00000000" w:rsidDel="00000000" w:rsidP="00000000" w:rsidRDefault="00000000" w:rsidRPr="00000000" w14:paraId="0000001D">
      <w:pPr>
        <w:rPr>
          <w:rFonts w:ascii="Verdana" w:cs="Verdana" w:eastAsia="Verdana" w:hAnsi="Verdana"/>
          <w:b w:val="1"/>
          <w:bCs w:val="1"/>
        </w:rPr>
      </w:pPr>
      <w:r w:rsidDel="00000000" w:rsidR="00000000" w:rsidRPr="00000000">
        <w:rPr>
          <w:rtl w:val="0"/>
        </w:rPr>
        <w:t xml:space="preserve">El proyecto se sitúa en una comunidad residencial, por lo que no se basa en una empresa tradicional, sino en un proceso comunitario de búsqueda y oferta de servicios. Actualmente, el proceso funciona de manera informal: un vecino necesita un servicio, consulta en redes sociales o a conocidos, recibe recomendaciones y contacta directamente a la persona recomendada. Este proceso no siempre permite comparar opciones, revisar experiencias previas o validar la confiabilidad del servicio.</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Con la aplicación propuesta, el proceso se organizaría de la siguiente manera:</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usuario se registra en la aplicación.</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usuario define si desea buscar servicios, ofrecer servicios o ambos.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prestadores de servicios crean un perfil laboral con oficio, descripción, barrio, zona de atención y datos de contacto.</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vecinos que necesitan contratar un servicio buscan por categoría, oficio o barrio.</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muestra perfiles disponibles con sus calificaciones y reseñas.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vecino revisa la información y contacta al prestador.</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Luego de recibir el servicio, el usuario puede dejar una calificación y reseña.</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administrador puede gestionar categorías, barrios, usuarios, oficios, estados y reportes desde una aplicación secundaria.</w:t>
      </w:r>
    </w:p>
    <w:p w:rsidR="00000000" w:rsidDel="00000000" w:rsidP="00000000" w:rsidRDefault="00000000" w:rsidRPr="00000000" w14:paraId="0000002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Problema</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problema principal que busca solucionar el proyecto es la dificultad que tienen los vecinos de Ciudad del Sol para encontrar contactos confiables de personas que ofrecen servicios de oficio dentro de la comunidad o sectores cercanos.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La búsqueda actual suele depender de recomendaciones informales, publicaciones en redes sociales o contactos aislados, lo que puede generar inseguridad, desorganización y falta de referencias claras. Esto afecta tanto a quienes necesitan contratar un servicio como a quienes desean ofrecer su trabajo, ya que no existe una plataforma centralizada donde puedan publicar, buscar, evaluar y consultar información de manera ordenada.</w:t>
      </w:r>
    </w:p>
    <w:p w:rsidR="00000000" w:rsidDel="00000000" w:rsidP="00000000" w:rsidRDefault="00000000" w:rsidRPr="00000000" w14:paraId="0000002C">
      <w:pPr>
        <w:rPr/>
      </w:pPr>
      <w:r w:rsidDel="00000000" w:rsidR="00000000" w:rsidRPr="00000000">
        <w:rPr>
          <w:rtl w:val="0"/>
        </w:rPr>
        <w:t xml:space="preserve">Además, al no contar con reseñas o calificaciones visibles, los usuarios pueden exponerse a malas experiencias, servicios de baja calidad o posibles estafas. Por otro lado, los prestadores de servicios confiables tampoco cuentan con una herramienta específica para darse a conocer dentro de su propia comunidad.</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Solución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solución propuesta es desarrollar una aplicación móvil comunitaria que permita publicar, buscar y evaluar servicios de oficio dentro de Ciudad del Sol. La aplicación contará con perfiles diferenciados para usuarios que buscan contratar servicios y usuarios que desean ofrecerlos.</w:t>
      </w:r>
    </w:p>
    <w:p w:rsidR="00000000" w:rsidDel="00000000" w:rsidP="00000000" w:rsidRDefault="00000000" w:rsidRPr="00000000" w14:paraId="00000030">
      <w:pPr>
        <w:rPr/>
      </w:pPr>
      <w:r w:rsidDel="00000000" w:rsidR="00000000" w:rsidRPr="00000000">
        <w:rPr>
          <w:rtl w:val="0"/>
        </w:rPr>
        <w:t xml:space="preserve">La aplicación principal permitirá a los vecinos registrarse, iniciar sesión, buscar servicios por oficio o barrio, revisar perfiles, consultar reseñas, contactar prestadores y calificar servicios recibidos. Los prestadores podrán crear y editar su perfil laboral, seleccionar las categorías de servicio que ofrecen, indicar su zona de atención y recibir evaluaciones de otros usuarios.</w:t>
      </w:r>
    </w:p>
    <w:p w:rsidR="00000000" w:rsidDel="00000000" w:rsidP="00000000" w:rsidRDefault="00000000" w:rsidRPr="00000000" w14:paraId="00000031">
      <w:pPr>
        <w:rPr/>
      </w:pPr>
      <w:r w:rsidDel="00000000" w:rsidR="00000000" w:rsidRPr="00000000">
        <w:rPr>
          <w:rtl w:val="0"/>
        </w:rPr>
        <w:t xml:space="preserve">La aplicación secundaria estará orientada al administrador del sistema y permitirá gestionar los mantenedores necesarios para dar autonomía a la plataforma. Entre ellos se consideran usuarios, roles, barrios, categorías de oficio, oficios, estados, reportes, parámetros del sistema y otros elementos administrativos.</w:t>
      </w:r>
    </w:p>
    <w:p w:rsidR="00000000" w:rsidDel="00000000" w:rsidP="00000000" w:rsidRDefault="00000000" w:rsidRPr="00000000" w14:paraId="00000032">
      <w:pPr>
        <w:rPr/>
      </w:pPr>
      <w:r w:rsidDel="00000000" w:rsidR="00000000" w:rsidRPr="00000000">
        <w:rPr>
          <w:rtl w:val="0"/>
        </w:rPr>
        <w:t xml:space="preserve">La solución también considerará medidas básicas de seguridad, como enmascaramiento de claves, manejo de sesiones, autenticación, roles de usuario, validaciones en formularios y notificaciones mediante correo electrónico o mensajes a dispositivos móviles. Además, se contempla la interoperabilidad con al menos un servicio externo o interno mediante API REST, por ejemplo para envío de correos, notificaciones o validación de ubicación/comuna.</w:t>
      </w:r>
    </w:p>
    <w:p w:rsidR="00000000" w:rsidDel="00000000" w:rsidP="00000000" w:rsidRDefault="00000000" w:rsidRPr="00000000" w14:paraId="00000033">
      <w:pPr>
        <w:rPr>
          <w:rFonts w:ascii="Verdana" w:cs="Verdana" w:eastAsia="Verdana" w:hAnsi="Verdana"/>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4">
      <w:pPr>
        <w:tabs>
          <w:tab w:val="left" w:leader="none" w:pos="2268"/>
        </w:tabs>
        <w:spacing w:before="120" w:lineRule="auto"/>
        <w:jc w:val="both"/>
        <w:rPr>
          <w:rFonts w:ascii="Verdana" w:cs="Verdana" w:eastAsia="Verdana" w:hAnsi="Verdana"/>
          <w:b w:val="1"/>
          <w:bCs w:val="1"/>
        </w:rPr>
      </w:pPr>
      <w:r w:rsidDel="00000000" w:rsidR="00000000" w:rsidRPr="00000000">
        <w:rPr>
          <w:rFonts w:ascii="Verdana" w:cs="Verdana" w:eastAsia="Verdana" w:hAnsi="Verdana"/>
          <w:b w:val="1"/>
          <w:bCs w:val="1"/>
          <w:rtl w:val="0"/>
        </w:rPr>
        <w:t xml:space="preserve">Requerimientos</w:t>
      </w:r>
    </w:p>
    <w:p w:rsidR="00000000" w:rsidDel="00000000" w:rsidP="00000000" w:rsidRDefault="00000000" w:rsidRPr="00000000" w14:paraId="00000035">
      <w:pPr>
        <w:rPr/>
      </w:pPr>
      <w:r w:rsidDel="00000000" w:rsidR="00000000" w:rsidRPr="00000000">
        <w:rPr>
          <w:rtl w:val="0"/>
        </w:rPr>
        <w:t xml:space="preserve">Requerimientos funcionales:</w:t>
      </w:r>
    </w:p>
    <w:p w:rsidR="00000000" w:rsidDel="00000000" w:rsidP="00000000" w:rsidRDefault="00000000" w:rsidRPr="00000000" w14:paraId="00000036">
      <w:pPr>
        <w:spacing w:after="280" w:before="280" w:line="240" w:lineRule="auto"/>
        <w:rPr>
          <w:color w:val="00000a"/>
        </w:rPr>
      </w:pPr>
      <w:r w:rsidDel="00000000" w:rsidR="00000000" w:rsidRPr="00000000">
        <w:rPr>
          <w:color w:val="00000a"/>
          <w:rtl w:val="0"/>
        </w:rPr>
        <w:t xml:space="preserve">RF01. Registro de usuarios</w:t>
        <w:br w:type="textWrapping"/>
        <w:t xml:space="preserve">El sistema debe permitir que los usuarios se registren ingresando datos básicos como nombre, correo, contraseña, barrio y tipo de perfil.</w:t>
      </w:r>
    </w:p>
    <w:p w:rsidR="00000000" w:rsidDel="00000000" w:rsidP="00000000" w:rsidRDefault="00000000" w:rsidRPr="00000000" w14:paraId="00000037">
      <w:pPr>
        <w:spacing w:after="280" w:before="280" w:line="240" w:lineRule="auto"/>
        <w:rPr>
          <w:color w:val="00000a"/>
        </w:rPr>
      </w:pPr>
      <w:r w:rsidDel="00000000" w:rsidR="00000000" w:rsidRPr="00000000">
        <w:rPr>
          <w:color w:val="00000a"/>
          <w:rtl w:val="0"/>
        </w:rPr>
        <w:t xml:space="preserve">RF02. Inicio de sesión</w:t>
        <w:br w:type="textWrapping"/>
        <w:t xml:space="preserve">El sistema debe permitir que los usuarios inicien sesión mediante correo y contraseña.</w:t>
      </w:r>
    </w:p>
    <w:p w:rsidR="00000000" w:rsidDel="00000000" w:rsidP="00000000" w:rsidRDefault="00000000" w:rsidRPr="00000000" w14:paraId="00000038">
      <w:pPr>
        <w:spacing w:after="280" w:before="280" w:line="240" w:lineRule="auto"/>
        <w:rPr>
          <w:color w:val="00000a"/>
        </w:rPr>
      </w:pPr>
      <w:r w:rsidDel="00000000" w:rsidR="00000000" w:rsidRPr="00000000">
        <w:rPr>
          <w:color w:val="00000a"/>
          <w:rtl w:val="0"/>
        </w:rPr>
        <w:t xml:space="preserve">RF03. Gestión de perfiles de usuario</w:t>
        <w:br w:type="textWrapping"/>
        <w:t xml:space="preserve">El sistema debe permitir que cada usuario edite su información personal y defina si busca servicios, ofrece servicios o ambas opciones.</w:t>
      </w:r>
    </w:p>
    <w:p w:rsidR="00000000" w:rsidDel="00000000" w:rsidP="00000000" w:rsidRDefault="00000000" w:rsidRPr="00000000" w14:paraId="00000039">
      <w:pPr>
        <w:spacing w:after="280" w:before="280" w:line="240" w:lineRule="auto"/>
        <w:rPr>
          <w:color w:val="00000a"/>
        </w:rPr>
      </w:pPr>
      <w:r w:rsidDel="00000000" w:rsidR="00000000" w:rsidRPr="00000000">
        <w:rPr>
          <w:color w:val="00000a"/>
          <w:rtl w:val="0"/>
        </w:rPr>
        <w:t xml:space="preserve">RF04. Creación de perfil laboral</w:t>
        <w:br w:type="textWrapping"/>
        <w:t xml:space="preserve">El sistema debe permitir que un prestador cree un perfil laboral con oficio, descripción, experiencia, barrio, zona de atención y datos de contacto.</w:t>
      </w:r>
    </w:p>
    <w:p w:rsidR="00000000" w:rsidDel="00000000" w:rsidP="00000000" w:rsidRDefault="00000000" w:rsidRPr="00000000" w14:paraId="0000003A">
      <w:pPr>
        <w:spacing w:after="280" w:before="280" w:line="240" w:lineRule="auto"/>
        <w:rPr>
          <w:color w:val="00000a"/>
        </w:rPr>
      </w:pPr>
      <w:r w:rsidDel="00000000" w:rsidR="00000000" w:rsidRPr="00000000">
        <w:rPr>
          <w:color w:val="00000a"/>
          <w:rtl w:val="0"/>
        </w:rPr>
        <w:t xml:space="preserve">RF05. Búsqueda de servicios</w:t>
        <w:br w:type="textWrapping"/>
        <w:t xml:space="preserve">El sistema debe permitir buscar prestadores por categoría, oficio, barrio o calificación.</w:t>
      </w:r>
    </w:p>
    <w:p w:rsidR="00000000" w:rsidDel="00000000" w:rsidP="00000000" w:rsidRDefault="00000000" w:rsidRPr="00000000" w14:paraId="0000003B">
      <w:pPr>
        <w:spacing w:after="280" w:before="280" w:line="240" w:lineRule="auto"/>
        <w:rPr>
          <w:color w:val="00000a"/>
        </w:rPr>
      </w:pPr>
      <w:r w:rsidDel="00000000" w:rsidR="00000000" w:rsidRPr="00000000">
        <w:rPr>
          <w:color w:val="00000a"/>
          <w:rtl w:val="0"/>
        </w:rPr>
        <w:t xml:space="preserve">RF06. Visualización de perfiles</w:t>
        <w:br w:type="textWrapping"/>
        <w:t xml:space="preserve">El sistema debe permitir visualizar los perfiles de prestadores, incluyendo descripción, barrio, oficio, reseñas y calificación promedio.</w:t>
      </w:r>
    </w:p>
    <w:p w:rsidR="00000000" w:rsidDel="00000000" w:rsidP="00000000" w:rsidRDefault="00000000" w:rsidRPr="00000000" w14:paraId="0000003C">
      <w:pPr>
        <w:spacing w:after="280" w:before="280" w:line="240" w:lineRule="auto"/>
        <w:rPr>
          <w:color w:val="00000a"/>
        </w:rPr>
      </w:pPr>
      <w:r w:rsidDel="00000000" w:rsidR="00000000" w:rsidRPr="00000000">
        <w:rPr>
          <w:color w:val="00000a"/>
          <w:rtl w:val="0"/>
        </w:rPr>
        <w:t xml:space="preserve">RF07. Sistema de reseñas</w:t>
        <w:br w:type="textWrapping"/>
        <w:t xml:space="preserve">El sistema debe permitir que los usuarios dejen una reseña después de contratar un servicio.</w:t>
      </w:r>
    </w:p>
    <w:p w:rsidR="00000000" w:rsidDel="00000000" w:rsidP="00000000" w:rsidRDefault="00000000" w:rsidRPr="00000000" w14:paraId="0000003D">
      <w:pPr>
        <w:spacing w:after="280" w:before="280" w:line="240" w:lineRule="auto"/>
        <w:rPr>
          <w:color w:val="00000a"/>
        </w:rPr>
      </w:pPr>
      <w:r w:rsidDel="00000000" w:rsidR="00000000" w:rsidRPr="00000000">
        <w:rPr>
          <w:color w:val="00000a"/>
          <w:rtl w:val="0"/>
        </w:rPr>
        <w:t xml:space="preserve">RF08. Sistema de calificaciones</w:t>
        <w:br w:type="textWrapping"/>
        <w:t xml:space="preserve">El sistema debe permitir calificar a los prestadores mediante una escala definida.</w:t>
      </w:r>
    </w:p>
    <w:p w:rsidR="00000000" w:rsidDel="00000000" w:rsidP="00000000" w:rsidRDefault="00000000" w:rsidRPr="00000000" w14:paraId="0000003E">
      <w:pPr>
        <w:spacing w:after="280" w:before="280" w:line="240" w:lineRule="auto"/>
        <w:rPr>
          <w:color w:val="00000a"/>
        </w:rPr>
      </w:pPr>
      <w:r w:rsidDel="00000000" w:rsidR="00000000" w:rsidRPr="00000000">
        <w:rPr>
          <w:color w:val="00000a"/>
          <w:rtl w:val="0"/>
        </w:rPr>
        <w:t xml:space="preserve">RF09. Contacto con prestador de servicio</w:t>
        <w:br w:type="textWrapping"/>
        <w:t xml:space="preserve">El sistema debe permitir visualizar la información de contacto del prestador o enviar una solicitud de contacto.</w:t>
      </w:r>
    </w:p>
    <w:p w:rsidR="00000000" w:rsidDel="00000000" w:rsidP="00000000" w:rsidRDefault="00000000" w:rsidRPr="00000000" w14:paraId="0000003F">
      <w:pPr>
        <w:spacing w:after="280" w:before="280" w:line="240" w:lineRule="auto"/>
        <w:rPr>
          <w:color w:val="00000a"/>
        </w:rPr>
      </w:pPr>
      <w:r w:rsidDel="00000000" w:rsidR="00000000" w:rsidRPr="00000000">
        <w:rPr>
          <w:color w:val="00000a"/>
          <w:rtl w:val="0"/>
        </w:rPr>
        <w:t xml:space="preserve">RF10. Notificaciones</w:t>
        <w:br w:type="textWrapping"/>
        <w:t xml:space="preserve">El sistema debe enviar notificaciones al usuario mediante correo electrónico o mensaje a dispositivo móvil cuando exista una acción relevante, como registro, actualización de perfil o nueva reseña.</w:t>
      </w:r>
    </w:p>
    <w:p w:rsidR="00000000" w:rsidDel="00000000" w:rsidP="00000000" w:rsidRDefault="00000000" w:rsidRPr="00000000" w14:paraId="00000040">
      <w:pPr>
        <w:spacing w:after="280" w:before="280" w:line="240" w:lineRule="auto"/>
        <w:rPr>
          <w:color w:val="00000a"/>
        </w:rPr>
      </w:pPr>
      <w:r w:rsidDel="00000000" w:rsidR="00000000" w:rsidRPr="00000000">
        <w:rPr>
          <w:color w:val="00000a"/>
          <w:rtl w:val="0"/>
        </w:rPr>
        <w:t xml:space="preserve">RF11. Mantenedor de usuarios</w:t>
        <w:br w:type="textWrapping"/>
        <w:t xml:space="preserve">La aplicación secundaria debe permitir al administrador crear, consultar, modificar o desactivar usuarios.</w:t>
      </w:r>
    </w:p>
    <w:p w:rsidR="00000000" w:rsidDel="00000000" w:rsidP="00000000" w:rsidRDefault="00000000" w:rsidRPr="00000000" w14:paraId="00000041">
      <w:pPr>
        <w:spacing w:after="280" w:before="280" w:line="240" w:lineRule="auto"/>
        <w:rPr>
          <w:color w:val="00000a"/>
        </w:rPr>
      </w:pPr>
      <w:r w:rsidDel="00000000" w:rsidR="00000000" w:rsidRPr="00000000">
        <w:rPr>
          <w:color w:val="00000a"/>
          <w:rtl w:val="0"/>
        </w:rPr>
        <w:t xml:space="preserve">RF12. Mantenedor de roles</w:t>
        <w:br w:type="textWrapping"/>
        <w:t xml:space="preserve">La aplicación secundaria debe permitir administrar roles como administrador, vecino y prestador de servicios.</w:t>
      </w:r>
    </w:p>
    <w:p w:rsidR="00000000" w:rsidDel="00000000" w:rsidP="00000000" w:rsidRDefault="00000000" w:rsidRPr="00000000" w14:paraId="00000042">
      <w:pPr>
        <w:spacing w:after="280" w:before="280" w:line="240" w:lineRule="auto"/>
        <w:rPr>
          <w:color w:val="00000a"/>
        </w:rPr>
      </w:pPr>
      <w:r w:rsidDel="00000000" w:rsidR="00000000" w:rsidRPr="00000000">
        <w:rPr>
          <w:color w:val="00000a"/>
          <w:rtl w:val="0"/>
        </w:rPr>
        <w:t xml:space="preserve">RF13. Mantenedor de barrios</w:t>
        <w:br w:type="textWrapping"/>
        <w:t xml:space="preserve">La aplicación secundaria debe permitir administrar barrios o sectores disponibles dentro de Ciudad del Sol.</w:t>
      </w:r>
    </w:p>
    <w:p w:rsidR="00000000" w:rsidDel="00000000" w:rsidP="00000000" w:rsidRDefault="00000000" w:rsidRPr="00000000" w14:paraId="00000043">
      <w:pPr>
        <w:spacing w:after="280" w:before="280" w:line="240" w:lineRule="auto"/>
        <w:rPr>
          <w:color w:val="00000a"/>
        </w:rPr>
      </w:pPr>
      <w:r w:rsidDel="00000000" w:rsidR="00000000" w:rsidRPr="00000000">
        <w:rPr>
          <w:color w:val="00000a"/>
          <w:rtl w:val="0"/>
        </w:rPr>
        <w:t xml:space="preserve">RF14. Mantenedor de categorías de oficio</w:t>
        <w:br w:type="textWrapping"/>
        <w:t xml:space="preserve">La aplicación secundaria debe permitir administrar categorías generales de servicios.</w:t>
      </w:r>
    </w:p>
    <w:p w:rsidR="00000000" w:rsidDel="00000000" w:rsidP="00000000" w:rsidRDefault="00000000" w:rsidRPr="00000000" w14:paraId="00000044">
      <w:pPr>
        <w:spacing w:after="280" w:before="280" w:line="240" w:lineRule="auto"/>
        <w:rPr>
          <w:color w:val="00000a"/>
        </w:rPr>
      </w:pPr>
      <w:r w:rsidDel="00000000" w:rsidR="00000000" w:rsidRPr="00000000">
        <w:rPr>
          <w:color w:val="00000a"/>
          <w:rtl w:val="0"/>
        </w:rPr>
        <w:t xml:space="preserve">RF15. Mantenedor de oficios</w:t>
        <w:br w:type="textWrapping"/>
        <w:t xml:space="preserve">La aplicación secundaria debe permitir administrar oficios específicos asociados a cada categoría.</w:t>
      </w:r>
    </w:p>
    <w:p w:rsidR="00000000" w:rsidDel="00000000" w:rsidP="00000000" w:rsidRDefault="00000000" w:rsidRPr="00000000" w14:paraId="00000045">
      <w:pPr>
        <w:spacing w:after="280" w:before="280" w:line="240" w:lineRule="auto"/>
        <w:rPr>
          <w:color w:val="00000a"/>
        </w:rPr>
      </w:pPr>
      <w:r w:rsidDel="00000000" w:rsidR="00000000" w:rsidRPr="00000000">
        <w:rPr>
          <w:color w:val="00000a"/>
          <w:rtl w:val="0"/>
        </w:rPr>
        <w:t xml:space="preserve">RF16. Mantenedor de estados</w:t>
        <w:br w:type="textWrapping"/>
        <w:t xml:space="preserve">La aplicación secundaria debe permitir administrar estados de usuario, publicación o servicio.</w:t>
      </w:r>
    </w:p>
    <w:p w:rsidR="00000000" w:rsidDel="00000000" w:rsidP="00000000" w:rsidRDefault="00000000" w:rsidRPr="00000000" w14:paraId="00000046">
      <w:pPr>
        <w:spacing w:after="280" w:before="280" w:line="240" w:lineRule="auto"/>
        <w:rPr>
          <w:color w:val="00000a"/>
        </w:rPr>
      </w:pPr>
      <w:r w:rsidDel="00000000" w:rsidR="00000000" w:rsidRPr="00000000">
        <w:rPr>
          <w:color w:val="00000a"/>
          <w:rtl w:val="0"/>
        </w:rPr>
        <w:t xml:space="preserve">RF17. Mantenedor de reseñas</w:t>
        <w:br w:type="textWrapping"/>
        <w:t xml:space="preserve">La aplicación secundaria debe permitir revisar, ocultar o gestionar reseñas reportadas.</w:t>
      </w:r>
    </w:p>
    <w:p w:rsidR="00000000" w:rsidDel="00000000" w:rsidP="00000000" w:rsidRDefault="00000000" w:rsidRPr="00000000" w14:paraId="00000047">
      <w:pPr>
        <w:spacing w:after="280" w:before="280" w:line="240" w:lineRule="auto"/>
        <w:rPr>
          <w:color w:val="00000a"/>
        </w:rPr>
      </w:pPr>
      <w:r w:rsidDel="00000000" w:rsidR="00000000" w:rsidRPr="00000000">
        <w:rPr>
          <w:color w:val="00000a"/>
          <w:rtl w:val="0"/>
        </w:rPr>
        <w:t xml:space="preserve">RF18. Mantenedor de parámetros del sistema</w:t>
        <w:br w:type="textWrapping"/>
        <w:t xml:space="preserve">La aplicación secundaria debe permitir modificar parámetros generales, como límites de caracteres, estados disponibles o configuraciones básicas.</w:t>
      </w:r>
    </w:p>
    <w:p w:rsidR="00000000" w:rsidDel="00000000" w:rsidP="00000000" w:rsidRDefault="00000000" w:rsidRPr="00000000" w14:paraId="00000048">
      <w:pPr>
        <w:spacing w:after="280" w:before="280" w:line="240" w:lineRule="auto"/>
        <w:rPr>
          <w:color w:val="00000a"/>
        </w:rPr>
      </w:pPr>
      <w:r w:rsidDel="00000000" w:rsidR="00000000" w:rsidRPr="00000000">
        <w:rPr>
          <w:color w:val="00000a"/>
          <w:rtl w:val="0"/>
        </w:rPr>
        <w:t xml:space="preserve">RF19. Reporte de servicios publicados</w:t>
        <w:br w:type="textWrapping"/>
        <w:t xml:space="preserve">El sistema debe generar un reporte de servicios publicados, con filtros por barrio, categoría y estado, permitiendo exportar a PDF y XLS.</w:t>
      </w:r>
    </w:p>
    <w:p w:rsidR="00000000" w:rsidDel="00000000" w:rsidP="00000000" w:rsidRDefault="00000000" w:rsidRPr="00000000" w14:paraId="00000049">
      <w:pPr>
        <w:spacing w:after="280" w:before="280" w:line="240" w:lineRule="auto"/>
        <w:rPr>
          <w:color w:val="00000a"/>
        </w:rPr>
      </w:pPr>
      <w:r w:rsidDel="00000000" w:rsidR="00000000" w:rsidRPr="00000000">
        <w:rPr>
          <w:color w:val="00000a"/>
          <w:rtl w:val="0"/>
        </w:rPr>
        <w:t xml:space="preserve">RF20. Reporte de calificaciones y reseñas</w:t>
        <w:br w:type="textWrapping"/>
        <w:t xml:space="preserve">El sistema debe generar un reporte de calificaciones y reseñas, con filtros por oficio, barrio y rango de calificación, permitiendo exportar a PDF y XLS.</w:t>
      </w:r>
    </w:p>
    <w:p w:rsidR="00000000" w:rsidDel="00000000" w:rsidP="00000000" w:rsidRDefault="00000000" w:rsidRPr="00000000" w14:paraId="0000004A">
      <w:pPr>
        <w:rPr/>
      </w:pPr>
      <w:r w:rsidDel="00000000" w:rsidR="00000000" w:rsidRPr="00000000">
        <w:rPr>
          <w:rtl w:val="0"/>
        </w:rPr>
        <w:t xml:space="preserve">Requerimientos no funcionales:</w:t>
      </w:r>
    </w:p>
    <w:p w:rsidR="00000000" w:rsidDel="00000000" w:rsidP="00000000" w:rsidRDefault="00000000" w:rsidRPr="00000000" w14:paraId="0000004B">
      <w:pPr>
        <w:spacing w:after="280" w:before="280" w:line="240" w:lineRule="auto"/>
        <w:rPr>
          <w:color w:val="00000a"/>
        </w:rPr>
      </w:pPr>
      <w:r w:rsidDel="00000000" w:rsidR="00000000" w:rsidRPr="00000000">
        <w:rPr>
          <w:color w:val="00000a"/>
          <w:rtl w:val="0"/>
        </w:rPr>
        <w:t xml:space="preserve">RNF01. Arquitectura en capas</w:t>
        <w:br w:type="textWrapping"/>
        <w:t xml:space="preserve">El sistema debe desarrollarse utilizando un modelo arquitectónico de capas.</w:t>
      </w:r>
    </w:p>
    <w:p w:rsidR="00000000" w:rsidDel="00000000" w:rsidP="00000000" w:rsidRDefault="00000000" w:rsidRPr="00000000" w14:paraId="0000004C">
      <w:pPr>
        <w:spacing w:after="280" w:before="280" w:line="240" w:lineRule="auto"/>
        <w:rPr>
          <w:color w:val="00000a"/>
        </w:rPr>
      </w:pPr>
      <w:r w:rsidDel="00000000" w:rsidR="00000000" w:rsidRPr="00000000">
        <w:rPr>
          <w:color w:val="00000a"/>
          <w:rtl w:val="0"/>
        </w:rPr>
        <w:t xml:space="preserve">RNF02. Lenguaje orientado a objetos</w:t>
        <w:br w:type="textWrapping"/>
        <w:t xml:space="preserve">El sistema debe ser desarrollado utilizando un lenguaje de programación orientado a objetos.</w:t>
      </w:r>
    </w:p>
    <w:p w:rsidR="00000000" w:rsidDel="00000000" w:rsidP="00000000" w:rsidRDefault="00000000" w:rsidRPr="00000000" w14:paraId="0000004D">
      <w:pPr>
        <w:spacing w:after="280" w:before="280" w:line="240" w:lineRule="auto"/>
        <w:rPr>
          <w:color w:val="00000a"/>
        </w:rPr>
      </w:pPr>
      <w:r w:rsidDel="00000000" w:rsidR="00000000" w:rsidRPr="00000000">
        <w:rPr>
          <w:color w:val="00000a"/>
          <w:rtl w:val="0"/>
        </w:rPr>
        <w:t xml:space="preserve">RNF03. Seguridad de claves</w:t>
        <w:br w:type="textWrapping"/>
        <w:t xml:space="preserve">Las contraseñas de los usuarios deben almacenarse de forma segura y no deben mostrarse en texto plano.</w:t>
      </w:r>
    </w:p>
    <w:p w:rsidR="00000000" w:rsidDel="00000000" w:rsidP="00000000" w:rsidRDefault="00000000" w:rsidRPr="00000000" w14:paraId="0000004E">
      <w:pPr>
        <w:spacing w:after="280" w:before="280" w:line="240" w:lineRule="auto"/>
        <w:rPr>
          <w:color w:val="00000a"/>
        </w:rPr>
      </w:pPr>
      <w:r w:rsidDel="00000000" w:rsidR="00000000" w:rsidRPr="00000000">
        <w:rPr>
          <w:color w:val="00000a"/>
          <w:rtl w:val="0"/>
        </w:rPr>
        <w:t xml:space="preserve">RNF04. Manejo de sesiones</w:t>
        <w:br w:type="textWrapping"/>
        <w:t xml:space="preserve">El sistema debe manejar sesiones de usuario para proteger el acceso a funcionalidades según el rol correspondiente.</w:t>
      </w:r>
    </w:p>
    <w:p w:rsidR="00000000" w:rsidDel="00000000" w:rsidP="00000000" w:rsidRDefault="00000000" w:rsidRPr="00000000" w14:paraId="0000004F">
      <w:pPr>
        <w:spacing w:after="280" w:before="280" w:line="240" w:lineRule="auto"/>
        <w:rPr>
          <w:color w:val="00000a"/>
        </w:rPr>
      </w:pPr>
      <w:r w:rsidDel="00000000" w:rsidR="00000000" w:rsidRPr="00000000">
        <w:rPr>
          <w:color w:val="00000a"/>
          <w:rtl w:val="0"/>
        </w:rPr>
        <w:t xml:space="preserve">RNF05. Diseño responsivo</w:t>
        <w:br w:type="textWrapping"/>
        <w:t xml:space="preserve">El diseño debe adaptarse correctamente a distintos tamaños de pantalla y dispositivos.</w:t>
      </w:r>
    </w:p>
    <w:p w:rsidR="00000000" w:rsidDel="00000000" w:rsidP="00000000" w:rsidRDefault="00000000" w:rsidRPr="00000000" w14:paraId="00000050">
      <w:pPr>
        <w:spacing w:after="280" w:before="280" w:line="240" w:lineRule="auto"/>
        <w:rPr>
          <w:color w:val="00000a"/>
        </w:rPr>
      </w:pPr>
      <w:r w:rsidDel="00000000" w:rsidR="00000000" w:rsidRPr="00000000">
        <w:rPr>
          <w:color w:val="00000a"/>
          <w:rtl w:val="0"/>
        </w:rPr>
        <w:t xml:space="preserve">RNF06. Validación de formularios</w:t>
        <w:br w:type="textWrapping"/>
        <w:t xml:space="preserve">Todos los formularios de ingreso de datos deben contar con validaciones obligatorias.</w:t>
      </w:r>
    </w:p>
    <w:p w:rsidR="00000000" w:rsidDel="00000000" w:rsidP="00000000" w:rsidRDefault="00000000" w:rsidRPr="00000000" w14:paraId="00000051">
      <w:pPr>
        <w:spacing w:after="280" w:before="280" w:line="240" w:lineRule="auto"/>
        <w:rPr>
          <w:color w:val="00000a"/>
        </w:rPr>
      </w:pPr>
      <w:r w:rsidDel="00000000" w:rsidR="00000000" w:rsidRPr="00000000">
        <w:rPr>
          <w:color w:val="00000a"/>
          <w:rtl w:val="0"/>
        </w:rPr>
        <w:t xml:space="preserve">RNF07. Usabilidad</w:t>
        <w:br w:type="textWrapping"/>
        <w:t xml:space="preserve">La aplicación debe ser simple e intuitiva para facilitar su uso por parte de vecinos y prestadores de servicios.</w:t>
      </w:r>
    </w:p>
    <w:p w:rsidR="00000000" w:rsidDel="00000000" w:rsidP="00000000" w:rsidRDefault="00000000" w:rsidRPr="00000000" w14:paraId="00000052">
      <w:pPr>
        <w:spacing w:after="280" w:before="280" w:line="240" w:lineRule="auto"/>
        <w:rPr>
          <w:color w:val="00000a"/>
        </w:rPr>
      </w:pPr>
      <w:r w:rsidDel="00000000" w:rsidR="00000000" w:rsidRPr="00000000">
        <w:rPr>
          <w:color w:val="00000a"/>
          <w:rtl w:val="0"/>
        </w:rPr>
        <w:t xml:space="preserve">RNF08. Disponibilidad</w:t>
        <w:br w:type="textWrapping"/>
        <w:t xml:space="preserve">El sistema debe estar disponible para los usuarios durante la mayor parte del tiempo posible, considerando el contexto académico del proyecto.</w:t>
      </w:r>
    </w:p>
    <w:p w:rsidR="00000000" w:rsidDel="00000000" w:rsidP="00000000" w:rsidRDefault="00000000" w:rsidRPr="00000000" w14:paraId="00000053">
      <w:pPr>
        <w:spacing w:after="280" w:before="280" w:line="240" w:lineRule="auto"/>
        <w:rPr>
          <w:color w:val="00000a"/>
        </w:rPr>
      </w:pPr>
      <w:r w:rsidDel="00000000" w:rsidR="00000000" w:rsidRPr="00000000">
        <w:rPr>
          <w:color w:val="00000a"/>
          <w:rtl w:val="0"/>
        </w:rPr>
        <w:t xml:space="preserve">RNF09. Interoperabilidad</w:t>
        <w:br w:type="textWrapping"/>
        <w:t xml:space="preserve">El sistema debe integrarse con al menos un servicio mediante API REST, SOAP u otro mecanismo similar.</w:t>
      </w:r>
    </w:p>
    <w:p w:rsidR="00000000" w:rsidDel="00000000" w:rsidP="00000000" w:rsidRDefault="00000000" w:rsidRPr="00000000" w14:paraId="00000054">
      <w:pPr>
        <w:spacing w:after="280" w:before="280" w:line="240" w:lineRule="auto"/>
        <w:rPr>
          <w:color w:val="00000a"/>
        </w:rPr>
      </w:pPr>
      <w:r w:rsidDel="00000000" w:rsidR="00000000" w:rsidRPr="00000000">
        <w:rPr>
          <w:color w:val="00000a"/>
          <w:rtl w:val="0"/>
        </w:rPr>
        <w:t xml:space="preserve">RNF10. Exportación de reportes</w:t>
        <w:br w:type="textWrapping"/>
        <w:t xml:space="preserve">Los reportes deben poder visualizarse en pantalla y exportarse en formato PDF y XLS.</w:t>
      </w:r>
    </w:p>
    <w:p w:rsidR="00000000" w:rsidDel="00000000" w:rsidP="00000000" w:rsidRDefault="00000000" w:rsidRPr="00000000" w14:paraId="00000055">
      <w:pPr>
        <w:tabs>
          <w:tab w:val="left" w:leader="none" w:pos="2268"/>
        </w:tabs>
        <w:spacing w:before="120" w:lineRule="auto"/>
        <w:jc w:val="both"/>
        <w:rPr>
          <w:rFonts w:ascii="Verdana" w:cs="Verdana" w:eastAsia="Verdana" w:hAnsi="Verdana"/>
          <w:b w:val="1"/>
          <w:bCs w:val="1"/>
        </w:rPr>
      </w:pPr>
      <w:r w:rsidDel="00000000" w:rsidR="00000000" w:rsidRPr="00000000">
        <w:rPr>
          <w:rFonts w:ascii="Verdana" w:cs="Verdana" w:eastAsia="Verdana" w:hAnsi="Verdana"/>
          <w:b w:val="1"/>
          <w:bCs w:val="1"/>
          <w:rtl w:val="0"/>
        </w:rPr>
        <w:t xml:space="preserve">Casos de uso </w:t>
      </w:r>
    </w:p>
    <w:p w:rsidR="00000000" w:rsidDel="00000000" w:rsidP="00000000" w:rsidRDefault="00000000" w:rsidRPr="00000000" w14:paraId="00000056">
      <w:pPr>
        <w:jc w:val="both"/>
        <w:rPr>
          <w:color w:val="00000a"/>
        </w:rPr>
      </w:pPr>
      <w:r w:rsidDel="00000000" w:rsidR="00000000" w:rsidRPr="00000000">
        <w:rPr>
          <w:color w:val="00000a"/>
          <w:rtl w:val="0"/>
        </w:rPr>
        <w:t xml:space="preserve">Listado de los casos de uso iniciales, solo propuesta, que justifican el desarrollo del producto, puede guiarse por la tabla de ejemplo:</w:t>
      </w:r>
    </w:p>
    <w:tbl>
      <w:tblPr>
        <w:tblStyle w:val="Table1"/>
        <w:tblW w:w="99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3543"/>
        <w:gridCol w:w="3119"/>
        <w:gridCol w:w="2314"/>
        <w:tblGridChange w:id="0">
          <w:tblGrid>
            <w:gridCol w:w="988"/>
            <w:gridCol w:w="3543"/>
            <w:gridCol w:w="3119"/>
            <w:gridCol w:w="2314"/>
          </w:tblGrid>
        </w:tblGridChange>
      </w:tblGrid>
      <w:tr>
        <w:trPr>
          <w:cantSplit w:val="0"/>
          <w:tblHeader w:val="0"/>
        </w:trPr>
        <w:tc>
          <w:tcPr/>
          <w:p w:rsidR="00000000" w:rsidDel="00000000" w:rsidP="00000000" w:rsidRDefault="00000000" w:rsidRPr="00000000" w14:paraId="00000057">
            <w:pPr>
              <w:jc w:val="both"/>
              <w:rPr>
                <w:b w:val="1"/>
                <w:bCs w:val="1"/>
                <w:color w:val="00000a"/>
              </w:rPr>
            </w:pPr>
            <w:r w:rsidDel="00000000" w:rsidR="00000000" w:rsidRPr="00000000">
              <w:rPr>
                <w:b w:val="1"/>
                <w:bCs w:val="1"/>
                <w:color w:val="00000a"/>
                <w:rtl w:val="0"/>
              </w:rPr>
              <w:t xml:space="preserve">ID Caso de uso </w:t>
            </w:r>
          </w:p>
        </w:tc>
        <w:tc>
          <w:tcPr/>
          <w:p w:rsidR="00000000" w:rsidDel="00000000" w:rsidP="00000000" w:rsidRDefault="00000000" w:rsidRPr="00000000" w14:paraId="00000058">
            <w:pPr>
              <w:jc w:val="both"/>
              <w:rPr>
                <w:b w:val="1"/>
                <w:bCs w:val="1"/>
                <w:color w:val="00000a"/>
              </w:rPr>
            </w:pPr>
            <w:r w:rsidDel="00000000" w:rsidR="00000000" w:rsidRPr="00000000">
              <w:rPr>
                <w:b w:val="1"/>
                <w:bCs w:val="1"/>
                <w:color w:val="00000a"/>
                <w:rtl w:val="0"/>
              </w:rPr>
              <w:t xml:space="preserve">Descripción</w:t>
            </w:r>
          </w:p>
        </w:tc>
        <w:tc>
          <w:tcPr/>
          <w:p w:rsidR="00000000" w:rsidDel="00000000" w:rsidP="00000000" w:rsidRDefault="00000000" w:rsidRPr="00000000" w14:paraId="00000059">
            <w:pPr>
              <w:jc w:val="both"/>
              <w:rPr>
                <w:b w:val="1"/>
                <w:bCs w:val="1"/>
                <w:color w:val="00000a"/>
              </w:rPr>
            </w:pPr>
            <w:r w:rsidDel="00000000" w:rsidR="00000000" w:rsidRPr="00000000">
              <w:rPr>
                <w:b w:val="1"/>
                <w:bCs w:val="1"/>
                <w:color w:val="00000a"/>
                <w:rtl w:val="0"/>
              </w:rPr>
              <w:t xml:space="preserve">Actores involucrados</w:t>
            </w:r>
          </w:p>
        </w:tc>
        <w:tc>
          <w:tcPr/>
          <w:p w:rsidR="00000000" w:rsidDel="00000000" w:rsidP="00000000" w:rsidRDefault="00000000" w:rsidRPr="00000000" w14:paraId="0000005A">
            <w:pPr>
              <w:jc w:val="both"/>
              <w:rPr>
                <w:b w:val="1"/>
                <w:bCs w:val="1"/>
                <w:color w:val="00000a"/>
              </w:rPr>
            </w:pPr>
            <w:r w:rsidDel="00000000" w:rsidR="00000000" w:rsidRPr="00000000">
              <w:rPr>
                <w:b w:val="1"/>
                <w:bCs w:val="1"/>
                <w:color w:val="00000a"/>
                <w:rtl w:val="0"/>
              </w:rPr>
              <w:t xml:space="preserve">Tipo de caso</w:t>
            </w:r>
          </w:p>
        </w:tc>
      </w:tr>
      <w:tr>
        <w:trPr>
          <w:cantSplit w:val="0"/>
          <w:tblHeader w:val="0"/>
        </w:trPr>
        <w:tc>
          <w:tcPr/>
          <w:p w:rsidR="00000000" w:rsidDel="00000000" w:rsidP="00000000" w:rsidRDefault="00000000" w:rsidRPr="00000000" w14:paraId="0000005B">
            <w:pPr>
              <w:jc w:val="both"/>
              <w:rPr>
                <w:color w:val="00000a"/>
              </w:rPr>
            </w:pPr>
            <w:r w:rsidDel="00000000" w:rsidR="00000000" w:rsidRPr="00000000">
              <w:rPr>
                <w:rtl w:val="0"/>
              </w:rPr>
              <w:t xml:space="preserve">U01</w:t>
            </w:r>
            <w:r w:rsidDel="00000000" w:rsidR="00000000" w:rsidRPr="00000000">
              <w:rPr>
                <w:rtl w:val="0"/>
              </w:rPr>
            </w:r>
          </w:p>
        </w:tc>
        <w:tc>
          <w:tcPr/>
          <w:p w:rsidR="00000000" w:rsidDel="00000000" w:rsidP="00000000" w:rsidRDefault="00000000" w:rsidRPr="00000000" w14:paraId="0000005C">
            <w:pPr>
              <w:jc w:val="both"/>
              <w:rPr>
                <w:color w:val="00000a"/>
              </w:rPr>
            </w:pPr>
            <w:r w:rsidDel="00000000" w:rsidR="00000000" w:rsidRPr="00000000">
              <w:rPr>
                <w:rtl w:val="0"/>
              </w:rPr>
              <w:t xml:space="preserve">Mantenedor de usuarios</w:t>
            </w:r>
            <w:r w:rsidDel="00000000" w:rsidR="00000000" w:rsidRPr="00000000">
              <w:rPr>
                <w:rtl w:val="0"/>
              </w:rPr>
            </w:r>
          </w:p>
        </w:tc>
        <w:tc>
          <w:tcPr/>
          <w:p w:rsidR="00000000" w:rsidDel="00000000" w:rsidP="00000000" w:rsidRDefault="00000000" w:rsidRPr="00000000" w14:paraId="0000005D">
            <w:pPr>
              <w:jc w:val="both"/>
              <w:rPr>
                <w:color w:val="00000a"/>
              </w:rPr>
            </w:pPr>
            <w:r w:rsidDel="00000000" w:rsidR="00000000" w:rsidRPr="00000000">
              <w:rPr>
                <w:rtl w:val="0"/>
              </w:rPr>
              <w:t xml:space="preserve">Administrador</w:t>
            </w:r>
            <w:r w:rsidDel="00000000" w:rsidR="00000000" w:rsidRPr="00000000">
              <w:rPr>
                <w:rtl w:val="0"/>
              </w:rPr>
            </w:r>
          </w:p>
        </w:tc>
        <w:tc>
          <w:tcPr/>
          <w:p w:rsidR="00000000" w:rsidDel="00000000" w:rsidP="00000000" w:rsidRDefault="00000000" w:rsidRPr="00000000" w14:paraId="0000005E">
            <w:pPr>
              <w:jc w:val="both"/>
              <w:rPr>
                <w:color w:val="00000a"/>
              </w:rPr>
            </w:pPr>
            <w:r w:rsidDel="00000000" w:rsidR="00000000" w:rsidRPr="00000000">
              <w:rPr>
                <w:rtl w:val="0"/>
              </w:rPr>
              <w:t xml:space="preserve">Mantención - aplicación secundaria</w:t>
            </w:r>
            <w:r w:rsidDel="00000000" w:rsidR="00000000" w:rsidRPr="00000000">
              <w:rPr>
                <w:rtl w:val="0"/>
              </w:rPr>
            </w:r>
          </w:p>
        </w:tc>
      </w:tr>
      <w:tr>
        <w:trPr>
          <w:cantSplit w:val="0"/>
          <w:tblHeader w:val="0"/>
        </w:trPr>
        <w:tc>
          <w:tcPr/>
          <w:p w:rsidR="00000000" w:rsidDel="00000000" w:rsidP="00000000" w:rsidRDefault="00000000" w:rsidRPr="00000000" w14:paraId="0000005F">
            <w:pPr>
              <w:jc w:val="both"/>
              <w:rPr>
                <w:color w:val="00000a"/>
              </w:rPr>
            </w:pPr>
            <w:r w:rsidDel="00000000" w:rsidR="00000000" w:rsidRPr="00000000">
              <w:rPr>
                <w:rtl w:val="0"/>
              </w:rPr>
              <w:t xml:space="preserve">CU02</w:t>
            </w:r>
            <w:r w:rsidDel="00000000" w:rsidR="00000000" w:rsidRPr="00000000">
              <w:rPr>
                <w:rtl w:val="0"/>
              </w:rPr>
            </w:r>
          </w:p>
        </w:tc>
        <w:tc>
          <w:tcPr/>
          <w:p w:rsidR="00000000" w:rsidDel="00000000" w:rsidP="00000000" w:rsidRDefault="00000000" w:rsidRPr="00000000" w14:paraId="00000060">
            <w:pPr>
              <w:jc w:val="both"/>
              <w:rPr>
                <w:color w:val="00000a"/>
              </w:rPr>
            </w:pPr>
            <w:r w:rsidDel="00000000" w:rsidR="00000000" w:rsidRPr="00000000">
              <w:rPr>
                <w:rtl w:val="0"/>
              </w:rPr>
              <w:t xml:space="preserve">Mantenedor de roles</w:t>
            </w:r>
            <w:r w:rsidDel="00000000" w:rsidR="00000000" w:rsidRPr="00000000">
              <w:rPr>
                <w:rtl w:val="0"/>
              </w:rPr>
            </w:r>
          </w:p>
        </w:tc>
        <w:tc>
          <w:tcPr/>
          <w:p w:rsidR="00000000" w:rsidDel="00000000" w:rsidP="00000000" w:rsidRDefault="00000000" w:rsidRPr="00000000" w14:paraId="00000061">
            <w:pPr>
              <w:jc w:val="both"/>
              <w:rPr>
                <w:color w:val="00000a"/>
              </w:rPr>
            </w:pPr>
            <w:r w:rsidDel="00000000" w:rsidR="00000000" w:rsidRPr="00000000">
              <w:rPr>
                <w:rtl w:val="0"/>
              </w:rPr>
              <w:t xml:space="preserve">Administrador</w:t>
            </w:r>
            <w:r w:rsidDel="00000000" w:rsidR="00000000" w:rsidRPr="00000000">
              <w:rPr>
                <w:rtl w:val="0"/>
              </w:rPr>
            </w:r>
          </w:p>
        </w:tc>
        <w:tc>
          <w:tcPr/>
          <w:p w:rsidR="00000000" w:rsidDel="00000000" w:rsidP="00000000" w:rsidRDefault="00000000" w:rsidRPr="00000000" w14:paraId="00000062">
            <w:pPr>
              <w:jc w:val="both"/>
              <w:rPr>
                <w:color w:val="00000a"/>
              </w:rPr>
            </w:pPr>
            <w:r w:rsidDel="00000000" w:rsidR="00000000" w:rsidRPr="00000000">
              <w:rPr>
                <w:rtl w:val="0"/>
              </w:rPr>
              <w:t xml:space="preserve">Mantención - aplicación secundaria</w:t>
            </w:r>
            <w:r w:rsidDel="00000000" w:rsidR="00000000" w:rsidRPr="00000000">
              <w:rPr>
                <w:rtl w:val="0"/>
              </w:rPr>
            </w:r>
          </w:p>
        </w:tc>
      </w:tr>
      <w:tr>
        <w:trPr>
          <w:cantSplit w:val="0"/>
          <w:tblHeader w:val="0"/>
        </w:trPr>
        <w:tc>
          <w:tcPr/>
          <w:p w:rsidR="00000000" w:rsidDel="00000000" w:rsidP="00000000" w:rsidRDefault="00000000" w:rsidRPr="00000000" w14:paraId="00000063">
            <w:pPr>
              <w:jc w:val="both"/>
              <w:rPr>
                <w:color w:val="00000a"/>
              </w:rPr>
            </w:pPr>
            <w:r w:rsidDel="00000000" w:rsidR="00000000" w:rsidRPr="00000000">
              <w:rPr>
                <w:rtl w:val="0"/>
              </w:rPr>
              <w:t xml:space="preserve">CU03</w:t>
            </w:r>
            <w:r w:rsidDel="00000000" w:rsidR="00000000" w:rsidRPr="00000000">
              <w:rPr>
                <w:rtl w:val="0"/>
              </w:rPr>
            </w:r>
          </w:p>
        </w:tc>
        <w:tc>
          <w:tcPr/>
          <w:p w:rsidR="00000000" w:rsidDel="00000000" w:rsidP="00000000" w:rsidRDefault="00000000" w:rsidRPr="00000000" w14:paraId="00000064">
            <w:pPr>
              <w:jc w:val="both"/>
              <w:rPr>
                <w:color w:val="00000a"/>
              </w:rPr>
            </w:pPr>
            <w:r w:rsidDel="00000000" w:rsidR="00000000" w:rsidRPr="00000000">
              <w:rPr>
                <w:rtl w:val="0"/>
              </w:rPr>
              <w:t xml:space="preserve">Mantenedor de barrios</w:t>
            </w:r>
            <w:r w:rsidDel="00000000" w:rsidR="00000000" w:rsidRPr="00000000">
              <w:rPr>
                <w:rtl w:val="0"/>
              </w:rPr>
            </w:r>
          </w:p>
        </w:tc>
        <w:tc>
          <w:tcPr/>
          <w:p w:rsidR="00000000" w:rsidDel="00000000" w:rsidP="00000000" w:rsidRDefault="00000000" w:rsidRPr="00000000" w14:paraId="00000065">
            <w:pPr>
              <w:jc w:val="both"/>
              <w:rPr>
                <w:color w:val="00000a"/>
              </w:rPr>
            </w:pPr>
            <w:r w:rsidDel="00000000" w:rsidR="00000000" w:rsidRPr="00000000">
              <w:rPr>
                <w:rtl w:val="0"/>
              </w:rPr>
              <w:t xml:space="preserve">Administrador</w:t>
            </w:r>
            <w:r w:rsidDel="00000000" w:rsidR="00000000" w:rsidRPr="00000000">
              <w:rPr>
                <w:rtl w:val="0"/>
              </w:rPr>
            </w:r>
          </w:p>
        </w:tc>
        <w:tc>
          <w:tcPr/>
          <w:p w:rsidR="00000000" w:rsidDel="00000000" w:rsidP="00000000" w:rsidRDefault="00000000" w:rsidRPr="00000000" w14:paraId="00000066">
            <w:pPr>
              <w:jc w:val="both"/>
              <w:rPr>
                <w:color w:val="00000a"/>
              </w:rPr>
            </w:pPr>
            <w:r w:rsidDel="00000000" w:rsidR="00000000" w:rsidRPr="00000000">
              <w:rPr>
                <w:rtl w:val="0"/>
              </w:rPr>
              <w:t xml:space="preserve">Mantención - aplicación secundaria</w:t>
            </w:r>
            <w:r w:rsidDel="00000000" w:rsidR="00000000" w:rsidRPr="00000000">
              <w:rPr>
                <w:rtl w:val="0"/>
              </w:rPr>
            </w:r>
          </w:p>
        </w:tc>
      </w:tr>
      <w:tr>
        <w:trPr>
          <w:cantSplit w:val="0"/>
          <w:tblHeader w:val="0"/>
        </w:trPr>
        <w:tc>
          <w:tcPr/>
          <w:p w:rsidR="00000000" w:rsidDel="00000000" w:rsidP="00000000" w:rsidRDefault="00000000" w:rsidRPr="00000000" w14:paraId="00000067">
            <w:pPr>
              <w:jc w:val="both"/>
              <w:rPr>
                <w:color w:val="00000a"/>
              </w:rPr>
            </w:pPr>
            <w:r w:rsidDel="00000000" w:rsidR="00000000" w:rsidRPr="00000000">
              <w:rPr>
                <w:rtl w:val="0"/>
              </w:rPr>
              <w:t xml:space="preserve">CU04</w:t>
            </w:r>
            <w:r w:rsidDel="00000000" w:rsidR="00000000" w:rsidRPr="00000000">
              <w:rPr>
                <w:rtl w:val="0"/>
              </w:rPr>
            </w:r>
          </w:p>
        </w:tc>
        <w:tc>
          <w:tcPr/>
          <w:p w:rsidR="00000000" w:rsidDel="00000000" w:rsidP="00000000" w:rsidRDefault="00000000" w:rsidRPr="00000000" w14:paraId="00000068">
            <w:pPr>
              <w:jc w:val="both"/>
              <w:rPr>
                <w:color w:val="00000a"/>
              </w:rPr>
            </w:pPr>
            <w:r w:rsidDel="00000000" w:rsidR="00000000" w:rsidRPr="00000000">
              <w:rPr>
                <w:rtl w:val="0"/>
              </w:rPr>
              <w:t xml:space="preserve">Mantenedor de categorías de oficio</w:t>
            </w:r>
            <w:r w:rsidDel="00000000" w:rsidR="00000000" w:rsidRPr="00000000">
              <w:rPr>
                <w:rtl w:val="0"/>
              </w:rPr>
            </w:r>
          </w:p>
        </w:tc>
        <w:tc>
          <w:tcPr/>
          <w:p w:rsidR="00000000" w:rsidDel="00000000" w:rsidP="00000000" w:rsidRDefault="00000000" w:rsidRPr="00000000" w14:paraId="00000069">
            <w:pPr>
              <w:jc w:val="both"/>
              <w:rPr>
                <w:color w:val="00000a"/>
              </w:rPr>
            </w:pPr>
            <w:r w:rsidDel="00000000" w:rsidR="00000000" w:rsidRPr="00000000">
              <w:rPr>
                <w:rtl w:val="0"/>
              </w:rPr>
              <w:t xml:space="preserve">Administrador</w:t>
            </w:r>
            <w:r w:rsidDel="00000000" w:rsidR="00000000" w:rsidRPr="00000000">
              <w:rPr>
                <w:rtl w:val="0"/>
              </w:rPr>
            </w:r>
          </w:p>
        </w:tc>
        <w:tc>
          <w:tcPr/>
          <w:p w:rsidR="00000000" w:rsidDel="00000000" w:rsidP="00000000" w:rsidRDefault="00000000" w:rsidRPr="00000000" w14:paraId="0000006A">
            <w:pPr>
              <w:jc w:val="both"/>
              <w:rPr>
                <w:color w:val="00000a"/>
              </w:rPr>
            </w:pPr>
            <w:r w:rsidDel="00000000" w:rsidR="00000000" w:rsidRPr="00000000">
              <w:rPr>
                <w:rtl w:val="0"/>
              </w:rPr>
              <w:t xml:space="preserve">Mantención - aplicación secundaria</w:t>
            </w:r>
            <w:r w:rsidDel="00000000" w:rsidR="00000000" w:rsidRPr="00000000">
              <w:rPr>
                <w:rtl w:val="0"/>
              </w:rPr>
            </w:r>
          </w:p>
        </w:tc>
      </w:tr>
      <w:tr>
        <w:trPr>
          <w:cantSplit w:val="0"/>
          <w:tblHeader w:val="0"/>
        </w:trPr>
        <w:tc>
          <w:tcPr/>
          <w:p w:rsidR="00000000" w:rsidDel="00000000" w:rsidP="00000000" w:rsidRDefault="00000000" w:rsidRPr="00000000" w14:paraId="0000006B">
            <w:pPr>
              <w:jc w:val="both"/>
              <w:rPr>
                <w:color w:val="00000a"/>
              </w:rPr>
            </w:pPr>
            <w:r w:rsidDel="00000000" w:rsidR="00000000" w:rsidRPr="00000000">
              <w:rPr>
                <w:rtl w:val="0"/>
              </w:rPr>
              <w:t xml:space="preserve">CU05</w:t>
            </w:r>
            <w:r w:rsidDel="00000000" w:rsidR="00000000" w:rsidRPr="00000000">
              <w:rPr>
                <w:rtl w:val="0"/>
              </w:rPr>
            </w:r>
          </w:p>
        </w:tc>
        <w:tc>
          <w:tcPr/>
          <w:p w:rsidR="00000000" w:rsidDel="00000000" w:rsidP="00000000" w:rsidRDefault="00000000" w:rsidRPr="00000000" w14:paraId="0000006C">
            <w:pPr>
              <w:jc w:val="both"/>
              <w:rPr>
                <w:color w:val="00000a"/>
              </w:rPr>
            </w:pPr>
            <w:r w:rsidDel="00000000" w:rsidR="00000000" w:rsidRPr="00000000">
              <w:rPr>
                <w:rtl w:val="0"/>
              </w:rPr>
              <w:t xml:space="preserve">Mantenedor de oficios</w:t>
            </w:r>
            <w:r w:rsidDel="00000000" w:rsidR="00000000" w:rsidRPr="00000000">
              <w:rPr>
                <w:rtl w:val="0"/>
              </w:rPr>
            </w:r>
          </w:p>
        </w:tc>
        <w:tc>
          <w:tcPr/>
          <w:p w:rsidR="00000000" w:rsidDel="00000000" w:rsidP="00000000" w:rsidRDefault="00000000" w:rsidRPr="00000000" w14:paraId="0000006D">
            <w:pPr>
              <w:jc w:val="both"/>
              <w:rPr>
                <w:color w:val="00000a"/>
              </w:rPr>
            </w:pPr>
            <w:r w:rsidDel="00000000" w:rsidR="00000000" w:rsidRPr="00000000">
              <w:rPr>
                <w:rtl w:val="0"/>
              </w:rPr>
              <w:t xml:space="preserve">Administrador</w:t>
            </w:r>
            <w:r w:rsidDel="00000000" w:rsidR="00000000" w:rsidRPr="00000000">
              <w:rPr>
                <w:rtl w:val="0"/>
              </w:rPr>
            </w:r>
          </w:p>
        </w:tc>
        <w:tc>
          <w:tcPr/>
          <w:p w:rsidR="00000000" w:rsidDel="00000000" w:rsidP="00000000" w:rsidRDefault="00000000" w:rsidRPr="00000000" w14:paraId="0000006E">
            <w:pPr>
              <w:jc w:val="both"/>
              <w:rPr>
                <w:color w:val="00000a"/>
              </w:rPr>
            </w:pPr>
            <w:r w:rsidDel="00000000" w:rsidR="00000000" w:rsidRPr="00000000">
              <w:rPr>
                <w:rtl w:val="0"/>
              </w:rPr>
              <w:t xml:space="preserve">Mantención - aplicación secundaria</w:t>
            </w:r>
            <w:r w:rsidDel="00000000" w:rsidR="00000000" w:rsidRPr="00000000">
              <w:rPr>
                <w:rtl w:val="0"/>
              </w:rPr>
            </w:r>
          </w:p>
        </w:tc>
      </w:tr>
      <w:tr>
        <w:trPr>
          <w:cantSplit w:val="0"/>
          <w:tblHeader w:val="0"/>
        </w:trPr>
        <w:tc>
          <w:tcPr/>
          <w:p w:rsidR="00000000" w:rsidDel="00000000" w:rsidP="00000000" w:rsidRDefault="00000000" w:rsidRPr="00000000" w14:paraId="0000006F">
            <w:pPr>
              <w:jc w:val="both"/>
              <w:rPr>
                <w:color w:val="00000a"/>
              </w:rPr>
            </w:pPr>
            <w:r w:rsidDel="00000000" w:rsidR="00000000" w:rsidRPr="00000000">
              <w:rPr>
                <w:rtl w:val="0"/>
              </w:rPr>
              <w:t xml:space="preserve">CU06</w:t>
            </w:r>
            <w:r w:rsidDel="00000000" w:rsidR="00000000" w:rsidRPr="00000000">
              <w:rPr>
                <w:rtl w:val="0"/>
              </w:rPr>
            </w:r>
          </w:p>
        </w:tc>
        <w:tc>
          <w:tcPr/>
          <w:p w:rsidR="00000000" w:rsidDel="00000000" w:rsidP="00000000" w:rsidRDefault="00000000" w:rsidRPr="00000000" w14:paraId="00000070">
            <w:pPr>
              <w:jc w:val="both"/>
              <w:rPr>
                <w:color w:val="00000a"/>
              </w:rPr>
            </w:pPr>
            <w:r w:rsidDel="00000000" w:rsidR="00000000" w:rsidRPr="00000000">
              <w:rPr>
                <w:rtl w:val="0"/>
              </w:rPr>
              <w:t xml:space="preserve">Mantenedor de estados</w:t>
            </w:r>
            <w:r w:rsidDel="00000000" w:rsidR="00000000" w:rsidRPr="00000000">
              <w:rPr>
                <w:rtl w:val="0"/>
              </w:rPr>
            </w:r>
          </w:p>
        </w:tc>
        <w:tc>
          <w:tcPr/>
          <w:p w:rsidR="00000000" w:rsidDel="00000000" w:rsidP="00000000" w:rsidRDefault="00000000" w:rsidRPr="00000000" w14:paraId="00000071">
            <w:pPr>
              <w:jc w:val="both"/>
              <w:rPr>
                <w:color w:val="00000a"/>
              </w:rPr>
            </w:pPr>
            <w:r w:rsidDel="00000000" w:rsidR="00000000" w:rsidRPr="00000000">
              <w:rPr>
                <w:rtl w:val="0"/>
              </w:rPr>
              <w:t xml:space="preserve">Administrador</w:t>
            </w:r>
            <w:r w:rsidDel="00000000" w:rsidR="00000000" w:rsidRPr="00000000">
              <w:rPr>
                <w:rtl w:val="0"/>
              </w:rPr>
            </w:r>
          </w:p>
        </w:tc>
        <w:tc>
          <w:tcPr/>
          <w:p w:rsidR="00000000" w:rsidDel="00000000" w:rsidP="00000000" w:rsidRDefault="00000000" w:rsidRPr="00000000" w14:paraId="00000072">
            <w:pPr>
              <w:jc w:val="both"/>
              <w:rPr>
                <w:color w:val="00000a"/>
              </w:rPr>
            </w:pPr>
            <w:r w:rsidDel="00000000" w:rsidR="00000000" w:rsidRPr="00000000">
              <w:rPr>
                <w:rtl w:val="0"/>
              </w:rPr>
              <w:t xml:space="preserve">Mantención - aplicación secundaria</w:t>
            </w:r>
            <w:r w:rsidDel="00000000" w:rsidR="00000000" w:rsidRPr="00000000">
              <w:rPr>
                <w:rtl w:val="0"/>
              </w:rPr>
            </w:r>
          </w:p>
        </w:tc>
      </w:tr>
      <w:tr>
        <w:trPr>
          <w:cantSplit w:val="0"/>
          <w:tblHeader w:val="0"/>
        </w:trPr>
        <w:tc>
          <w:tcPr/>
          <w:p w:rsidR="00000000" w:rsidDel="00000000" w:rsidP="00000000" w:rsidRDefault="00000000" w:rsidRPr="00000000" w14:paraId="00000073">
            <w:pPr>
              <w:jc w:val="both"/>
              <w:rPr>
                <w:color w:val="00000a"/>
              </w:rPr>
            </w:pPr>
            <w:r w:rsidDel="00000000" w:rsidR="00000000" w:rsidRPr="00000000">
              <w:rPr>
                <w:rtl w:val="0"/>
              </w:rPr>
              <w:t xml:space="preserve">CU07</w:t>
            </w:r>
            <w:r w:rsidDel="00000000" w:rsidR="00000000" w:rsidRPr="00000000">
              <w:rPr>
                <w:rtl w:val="0"/>
              </w:rPr>
            </w:r>
          </w:p>
        </w:tc>
        <w:tc>
          <w:tcPr/>
          <w:p w:rsidR="00000000" w:rsidDel="00000000" w:rsidP="00000000" w:rsidRDefault="00000000" w:rsidRPr="00000000" w14:paraId="00000074">
            <w:pPr>
              <w:jc w:val="both"/>
              <w:rPr>
                <w:color w:val="00000a"/>
              </w:rPr>
            </w:pPr>
            <w:r w:rsidDel="00000000" w:rsidR="00000000" w:rsidRPr="00000000">
              <w:rPr>
                <w:rtl w:val="0"/>
              </w:rPr>
              <w:t xml:space="preserve">Mantenedor de reseñas reportadas</w:t>
            </w:r>
            <w:r w:rsidDel="00000000" w:rsidR="00000000" w:rsidRPr="00000000">
              <w:rPr>
                <w:rtl w:val="0"/>
              </w:rPr>
            </w:r>
          </w:p>
        </w:tc>
        <w:tc>
          <w:tcPr/>
          <w:p w:rsidR="00000000" w:rsidDel="00000000" w:rsidP="00000000" w:rsidRDefault="00000000" w:rsidRPr="00000000" w14:paraId="00000075">
            <w:pPr>
              <w:jc w:val="both"/>
              <w:rPr>
                <w:color w:val="00000a"/>
              </w:rPr>
            </w:pPr>
            <w:r w:rsidDel="00000000" w:rsidR="00000000" w:rsidRPr="00000000">
              <w:rPr>
                <w:rtl w:val="0"/>
              </w:rPr>
              <w:t xml:space="preserve">Administrador</w:t>
            </w:r>
            <w:r w:rsidDel="00000000" w:rsidR="00000000" w:rsidRPr="00000000">
              <w:rPr>
                <w:rtl w:val="0"/>
              </w:rPr>
            </w:r>
          </w:p>
        </w:tc>
        <w:tc>
          <w:tcPr/>
          <w:p w:rsidR="00000000" w:rsidDel="00000000" w:rsidP="00000000" w:rsidRDefault="00000000" w:rsidRPr="00000000" w14:paraId="00000076">
            <w:pPr>
              <w:jc w:val="both"/>
              <w:rPr>
                <w:color w:val="00000a"/>
              </w:rPr>
            </w:pPr>
            <w:r w:rsidDel="00000000" w:rsidR="00000000" w:rsidRPr="00000000">
              <w:rPr>
                <w:rtl w:val="0"/>
              </w:rPr>
              <w:t xml:space="preserve">Mantención - aplicación secundaria</w:t>
            </w:r>
            <w:r w:rsidDel="00000000" w:rsidR="00000000" w:rsidRPr="00000000">
              <w:rPr>
                <w:rtl w:val="0"/>
              </w:rPr>
            </w:r>
          </w:p>
        </w:tc>
      </w:tr>
      <w:tr>
        <w:trPr>
          <w:cantSplit w:val="0"/>
          <w:tblHeader w:val="0"/>
        </w:trPr>
        <w:tc>
          <w:tcPr/>
          <w:p w:rsidR="00000000" w:rsidDel="00000000" w:rsidP="00000000" w:rsidRDefault="00000000" w:rsidRPr="00000000" w14:paraId="00000077">
            <w:pPr>
              <w:jc w:val="both"/>
              <w:rPr>
                <w:color w:val="00000a"/>
              </w:rPr>
            </w:pPr>
            <w:r w:rsidDel="00000000" w:rsidR="00000000" w:rsidRPr="00000000">
              <w:rPr>
                <w:rtl w:val="0"/>
              </w:rPr>
              <w:t xml:space="preserve">CU08</w:t>
            </w:r>
            <w:r w:rsidDel="00000000" w:rsidR="00000000" w:rsidRPr="00000000">
              <w:rPr>
                <w:rtl w:val="0"/>
              </w:rPr>
            </w:r>
          </w:p>
        </w:tc>
        <w:tc>
          <w:tcPr/>
          <w:p w:rsidR="00000000" w:rsidDel="00000000" w:rsidP="00000000" w:rsidRDefault="00000000" w:rsidRPr="00000000" w14:paraId="00000078">
            <w:pPr>
              <w:jc w:val="both"/>
              <w:rPr>
                <w:color w:val="00000a"/>
              </w:rPr>
            </w:pPr>
            <w:r w:rsidDel="00000000" w:rsidR="00000000" w:rsidRPr="00000000">
              <w:rPr>
                <w:rtl w:val="0"/>
              </w:rPr>
              <w:t xml:space="preserve">Mantenedor de parámetros del sistema</w:t>
            </w:r>
            <w:r w:rsidDel="00000000" w:rsidR="00000000" w:rsidRPr="00000000">
              <w:rPr>
                <w:rtl w:val="0"/>
              </w:rPr>
            </w:r>
          </w:p>
        </w:tc>
        <w:tc>
          <w:tcPr/>
          <w:p w:rsidR="00000000" w:rsidDel="00000000" w:rsidP="00000000" w:rsidRDefault="00000000" w:rsidRPr="00000000" w14:paraId="00000079">
            <w:pPr>
              <w:jc w:val="both"/>
              <w:rPr>
                <w:color w:val="00000a"/>
              </w:rPr>
            </w:pPr>
            <w:r w:rsidDel="00000000" w:rsidR="00000000" w:rsidRPr="00000000">
              <w:rPr>
                <w:rtl w:val="0"/>
              </w:rPr>
              <w:t xml:space="preserve">Administrador</w:t>
            </w:r>
            <w:r w:rsidDel="00000000" w:rsidR="00000000" w:rsidRPr="00000000">
              <w:rPr>
                <w:rtl w:val="0"/>
              </w:rPr>
            </w:r>
          </w:p>
        </w:tc>
        <w:tc>
          <w:tcPr/>
          <w:p w:rsidR="00000000" w:rsidDel="00000000" w:rsidP="00000000" w:rsidRDefault="00000000" w:rsidRPr="00000000" w14:paraId="0000007A">
            <w:pPr>
              <w:jc w:val="both"/>
              <w:rPr>
                <w:color w:val="00000a"/>
              </w:rPr>
            </w:pPr>
            <w:r w:rsidDel="00000000" w:rsidR="00000000" w:rsidRPr="00000000">
              <w:rPr>
                <w:rtl w:val="0"/>
              </w:rPr>
              <w:t xml:space="preserve">Mantención - aplicación secundaria</w:t>
            </w:r>
            <w:r w:rsidDel="00000000" w:rsidR="00000000" w:rsidRPr="00000000">
              <w:rPr>
                <w:rtl w:val="0"/>
              </w:rPr>
            </w:r>
          </w:p>
        </w:tc>
      </w:tr>
      <w:tr>
        <w:trPr>
          <w:cantSplit w:val="0"/>
          <w:tblHeader w:val="0"/>
        </w:trPr>
        <w:tc>
          <w:tcPr/>
          <w:p w:rsidR="00000000" w:rsidDel="00000000" w:rsidP="00000000" w:rsidRDefault="00000000" w:rsidRPr="00000000" w14:paraId="0000007B">
            <w:pPr>
              <w:jc w:val="both"/>
              <w:rPr>
                <w:color w:val="00000a"/>
              </w:rPr>
            </w:pPr>
            <w:r w:rsidDel="00000000" w:rsidR="00000000" w:rsidRPr="00000000">
              <w:rPr>
                <w:rtl w:val="0"/>
              </w:rPr>
              <w:t xml:space="preserve">CU09</w:t>
            </w:r>
            <w:r w:rsidDel="00000000" w:rsidR="00000000" w:rsidRPr="00000000">
              <w:rPr>
                <w:rtl w:val="0"/>
              </w:rPr>
            </w:r>
          </w:p>
        </w:tc>
        <w:tc>
          <w:tcPr/>
          <w:p w:rsidR="00000000" w:rsidDel="00000000" w:rsidP="00000000" w:rsidRDefault="00000000" w:rsidRPr="00000000" w14:paraId="0000007C">
            <w:pPr>
              <w:jc w:val="both"/>
              <w:rPr>
                <w:color w:val="00000a"/>
              </w:rPr>
            </w:pPr>
            <w:r w:rsidDel="00000000" w:rsidR="00000000" w:rsidRPr="00000000">
              <w:rPr>
                <w:rtl w:val="0"/>
              </w:rPr>
              <w:t xml:space="preserve">Mantenedor de notificaciones</w:t>
            </w:r>
            <w:r w:rsidDel="00000000" w:rsidR="00000000" w:rsidRPr="00000000">
              <w:rPr>
                <w:rtl w:val="0"/>
              </w:rPr>
            </w:r>
          </w:p>
        </w:tc>
        <w:tc>
          <w:tcPr/>
          <w:p w:rsidR="00000000" w:rsidDel="00000000" w:rsidP="00000000" w:rsidRDefault="00000000" w:rsidRPr="00000000" w14:paraId="0000007D">
            <w:pPr>
              <w:jc w:val="both"/>
              <w:rPr>
                <w:color w:val="00000a"/>
              </w:rPr>
            </w:pPr>
            <w:r w:rsidDel="00000000" w:rsidR="00000000" w:rsidRPr="00000000">
              <w:rPr>
                <w:rtl w:val="0"/>
              </w:rPr>
              <w:t xml:space="preserve">Administrador</w:t>
            </w:r>
            <w:r w:rsidDel="00000000" w:rsidR="00000000" w:rsidRPr="00000000">
              <w:rPr>
                <w:rtl w:val="0"/>
              </w:rPr>
            </w:r>
          </w:p>
        </w:tc>
        <w:tc>
          <w:tcPr/>
          <w:p w:rsidR="00000000" w:rsidDel="00000000" w:rsidP="00000000" w:rsidRDefault="00000000" w:rsidRPr="00000000" w14:paraId="0000007E">
            <w:pPr>
              <w:jc w:val="both"/>
              <w:rPr>
                <w:color w:val="00000a"/>
              </w:rPr>
            </w:pPr>
            <w:r w:rsidDel="00000000" w:rsidR="00000000" w:rsidRPr="00000000">
              <w:rPr>
                <w:rtl w:val="0"/>
              </w:rPr>
              <w:t xml:space="preserve">Mantención - aplicación secundaria</w:t>
            </w:r>
            <w:r w:rsidDel="00000000" w:rsidR="00000000" w:rsidRPr="00000000">
              <w:rPr>
                <w:rtl w:val="0"/>
              </w:rPr>
            </w:r>
          </w:p>
        </w:tc>
      </w:tr>
      <w:tr>
        <w:trPr>
          <w:cantSplit w:val="0"/>
          <w:tblHeader w:val="0"/>
        </w:trPr>
        <w:tc>
          <w:tcPr/>
          <w:p w:rsidR="00000000" w:rsidDel="00000000" w:rsidP="00000000" w:rsidRDefault="00000000" w:rsidRPr="00000000" w14:paraId="0000007F">
            <w:pPr>
              <w:jc w:val="both"/>
              <w:rPr>
                <w:color w:val="00000a"/>
              </w:rPr>
            </w:pPr>
            <w:r w:rsidDel="00000000" w:rsidR="00000000" w:rsidRPr="00000000">
              <w:rPr>
                <w:rtl w:val="0"/>
              </w:rPr>
              <w:t xml:space="preserve">CU10</w:t>
            </w:r>
            <w:r w:rsidDel="00000000" w:rsidR="00000000" w:rsidRPr="00000000">
              <w:rPr>
                <w:rtl w:val="0"/>
              </w:rPr>
            </w:r>
          </w:p>
        </w:tc>
        <w:tc>
          <w:tcPr/>
          <w:p w:rsidR="00000000" w:rsidDel="00000000" w:rsidP="00000000" w:rsidRDefault="00000000" w:rsidRPr="00000000" w14:paraId="00000080">
            <w:pPr>
              <w:jc w:val="both"/>
              <w:rPr>
                <w:color w:val="00000a"/>
              </w:rPr>
            </w:pPr>
            <w:r w:rsidDel="00000000" w:rsidR="00000000" w:rsidRPr="00000000">
              <w:rPr>
                <w:rtl w:val="0"/>
              </w:rPr>
              <w:t xml:space="preserve">Mantenedor de reportes</w:t>
            </w:r>
            <w:r w:rsidDel="00000000" w:rsidR="00000000" w:rsidRPr="00000000">
              <w:rPr>
                <w:rtl w:val="0"/>
              </w:rPr>
            </w:r>
          </w:p>
        </w:tc>
        <w:tc>
          <w:tcPr/>
          <w:p w:rsidR="00000000" w:rsidDel="00000000" w:rsidP="00000000" w:rsidRDefault="00000000" w:rsidRPr="00000000" w14:paraId="00000081">
            <w:pPr>
              <w:jc w:val="both"/>
              <w:rPr>
                <w:color w:val="00000a"/>
              </w:rPr>
            </w:pPr>
            <w:r w:rsidDel="00000000" w:rsidR="00000000" w:rsidRPr="00000000">
              <w:rPr>
                <w:rtl w:val="0"/>
              </w:rPr>
              <w:t xml:space="preserve">Administrador</w:t>
            </w:r>
            <w:r w:rsidDel="00000000" w:rsidR="00000000" w:rsidRPr="00000000">
              <w:rPr>
                <w:rtl w:val="0"/>
              </w:rPr>
            </w:r>
          </w:p>
        </w:tc>
        <w:tc>
          <w:tcPr/>
          <w:p w:rsidR="00000000" w:rsidDel="00000000" w:rsidP="00000000" w:rsidRDefault="00000000" w:rsidRPr="00000000" w14:paraId="00000082">
            <w:pPr>
              <w:jc w:val="both"/>
              <w:rPr>
                <w:color w:val="00000a"/>
              </w:rPr>
            </w:pPr>
            <w:r w:rsidDel="00000000" w:rsidR="00000000" w:rsidRPr="00000000">
              <w:rPr>
                <w:rtl w:val="0"/>
              </w:rPr>
              <w:t xml:space="preserve">Mantención - aplicación secundaria</w:t>
            </w:r>
            <w:r w:rsidDel="00000000" w:rsidR="00000000" w:rsidRPr="00000000">
              <w:rPr>
                <w:rtl w:val="0"/>
              </w:rPr>
            </w:r>
          </w:p>
        </w:tc>
      </w:tr>
      <w:tr>
        <w:trPr>
          <w:cantSplit w:val="0"/>
          <w:tblHeader w:val="0"/>
        </w:trPr>
        <w:tc>
          <w:tcPr/>
          <w:p w:rsidR="00000000" w:rsidDel="00000000" w:rsidP="00000000" w:rsidRDefault="00000000" w:rsidRPr="00000000" w14:paraId="00000083">
            <w:pPr>
              <w:jc w:val="both"/>
              <w:rPr>
                <w:color w:val="00000a"/>
              </w:rPr>
            </w:pPr>
            <w:r w:rsidDel="00000000" w:rsidR="00000000" w:rsidRPr="00000000">
              <w:rPr>
                <w:rtl w:val="0"/>
              </w:rPr>
              <w:t xml:space="preserve">CU11</w:t>
            </w:r>
            <w:r w:rsidDel="00000000" w:rsidR="00000000" w:rsidRPr="00000000">
              <w:rPr>
                <w:rtl w:val="0"/>
              </w:rPr>
            </w:r>
          </w:p>
        </w:tc>
        <w:tc>
          <w:tcPr/>
          <w:p w:rsidR="00000000" w:rsidDel="00000000" w:rsidP="00000000" w:rsidRDefault="00000000" w:rsidRPr="00000000" w14:paraId="00000084">
            <w:pPr>
              <w:jc w:val="both"/>
              <w:rPr>
                <w:color w:val="00000a"/>
              </w:rPr>
            </w:pPr>
            <w:r w:rsidDel="00000000" w:rsidR="00000000" w:rsidRPr="00000000">
              <w:rPr>
                <w:rtl w:val="0"/>
              </w:rPr>
              <w:t xml:space="preserve">Registrar usuario</w:t>
            </w:r>
            <w:r w:rsidDel="00000000" w:rsidR="00000000" w:rsidRPr="00000000">
              <w:rPr>
                <w:rtl w:val="0"/>
              </w:rPr>
            </w:r>
          </w:p>
        </w:tc>
        <w:tc>
          <w:tcPr/>
          <w:p w:rsidR="00000000" w:rsidDel="00000000" w:rsidP="00000000" w:rsidRDefault="00000000" w:rsidRPr="00000000" w14:paraId="00000085">
            <w:pPr>
              <w:jc w:val="both"/>
              <w:rPr>
                <w:color w:val="00000a"/>
              </w:rPr>
            </w:pPr>
            <w:r w:rsidDel="00000000" w:rsidR="00000000" w:rsidRPr="00000000">
              <w:rPr>
                <w:rtl w:val="0"/>
              </w:rPr>
              <w:t xml:space="preserve">Vecino / Prestador de servicios</w:t>
            </w:r>
            <w:r w:rsidDel="00000000" w:rsidR="00000000" w:rsidRPr="00000000">
              <w:rPr>
                <w:rtl w:val="0"/>
              </w:rPr>
            </w:r>
          </w:p>
        </w:tc>
        <w:tc>
          <w:tcPr/>
          <w:p w:rsidR="00000000" w:rsidDel="00000000" w:rsidP="00000000" w:rsidRDefault="00000000" w:rsidRPr="00000000" w14:paraId="00000086">
            <w:pPr>
              <w:jc w:val="both"/>
              <w:rPr>
                <w:color w:val="00000a"/>
              </w:rPr>
            </w:pPr>
            <w:r w:rsidDel="00000000" w:rsidR="00000000" w:rsidRPr="00000000">
              <w:rPr>
                <w:rtl w:val="0"/>
              </w:rPr>
              <w:t xml:space="preserve">Negocio - aplicación principal</w:t>
            </w:r>
            <w:r w:rsidDel="00000000" w:rsidR="00000000" w:rsidRPr="00000000">
              <w:rPr>
                <w:rtl w:val="0"/>
              </w:rPr>
            </w:r>
          </w:p>
        </w:tc>
      </w:tr>
      <w:tr>
        <w:trPr>
          <w:cantSplit w:val="0"/>
          <w:tblHeader w:val="0"/>
        </w:trPr>
        <w:tc>
          <w:tcPr/>
          <w:p w:rsidR="00000000" w:rsidDel="00000000" w:rsidP="00000000" w:rsidRDefault="00000000" w:rsidRPr="00000000" w14:paraId="00000087">
            <w:pPr>
              <w:jc w:val="both"/>
              <w:rPr>
                <w:color w:val="00000a"/>
              </w:rPr>
            </w:pPr>
            <w:r w:rsidDel="00000000" w:rsidR="00000000" w:rsidRPr="00000000">
              <w:rPr>
                <w:rtl w:val="0"/>
              </w:rPr>
              <w:t xml:space="preserve">CU12</w:t>
            </w:r>
            <w:r w:rsidDel="00000000" w:rsidR="00000000" w:rsidRPr="00000000">
              <w:rPr>
                <w:rtl w:val="0"/>
              </w:rPr>
            </w:r>
          </w:p>
        </w:tc>
        <w:tc>
          <w:tcPr/>
          <w:p w:rsidR="00000000" w:rsidDel="00000000" w:rsidP="00000000" w:rsidRDefault="00000000" w:rsidRPr="00000000" w14:paraId="00000088">
            <w:pPr>
              <w:jc w:val="both"/>
              <w:rPr>
                <w:color w:val="00000a"/>
              </w:rPr>
            </w:pPr>
            <w:r w:rsidDel="00000000" w:rsidR="00000000" w:rsidRPr="00000000">
              <w:rPr>
                <w:rtl w:val="0"/>
              </w:rPr>
              <w:t xml:space="preserve">Iniciar sesión</w:t>
            </w:r>
            <w:r w:rsidDel="00000000" w:rsidR="00000000" w:rsidRPr="00000000">
              <w:rPr>
                <w:rtl w:val="0"/>
              </w:rPr>
            </w:r>
          </w:p>
        </w:tc>
        <w:tc>
          <w:tcPr/>
          <w:p w:rsidR="00000000" w:rsidDel="00000000" w:rsidP="00000000" w:rsidRDefault="00000000" w:rsidRPr="00000000" w14:paraId="00000089">
            <w:pPr>
              <w:jc w:val="both"/>
              <w:rPr>
                <w:color w:val="00000a"/>
              </w:rPr>
            </w:pPr>
            <w:r w:rsidDel="00000000" w:rsidR="00000000" w:rsidRPr="00000000">
              <w:rPr>
                <w:rtl w:val="0"/>
              </w:rPr>
              <w:t xml:space="preserve">Vecino / Prestador de servicios / Administrador</w:t>
            </w:r>
            <w:r w:rsidDel="00000000" w:rsidR="00000000" w:rsidRPr="00000000">
              <w:rPr>
                <w:rtl w:val="0"/>
              </w:rPr>
            </w:r>
          </w:p>
        </w:tc>
        <w:tc>
          <w:tcPr/>
          <w:p w:rsidR="00000000" w:rsidDel="00000000" w:rsidP="00000000" w:rsidRDefault="00000000" w:rsidRPr="00000000" w14:paraId="0000008A">
            <w:pPr>
              <w:jc w:val="both"/>
              <w:rPr>
                <w:color w:val="00000a"/>
              </w:rPr>
            </w:pPr>
            <w:r w:rsidDel="00000000" w:rsidR="00000000" w:rsidRPr="00000000">
              <w:rPr>
                <w:rtl w:val="0"/>
              </w:rPr>
              <w:t xml:space="preserve">Negocio - aplicación principal</w:t>
            </w:r>
            <w:r w:rsidDel="00000000" w:rsidR="00000000" w:rsidRPr="00000000">
              <w:rPr>
                <w:rtl w:val="0"/>
              </w:rPr>
            </w:r>
          </w:p>
        </w:tc>
      </w:tr>
      <w:tr>
        <w:trPr>
          <w:cantSplit w:val="0"/>
          <w:tblHeader w:val="0"/>
        </w:trPr>
        <w:tc>
          <w:tcPr/>
          <w:p w:rsidR="00000000" w:rsidDel="00000000" w:rsidP="00000000" w:rsidRDefault="00000000" w:rsidRPr="00000000" w14:paraId="0000008B">
            <w:pPr>
              <w:jc w:val="both"/>
              <w:rPr>
                <w:color w:val="00000a"/>
              </w:rPr>
            </w:pPr>
            <w:r w:rsidDel="00000000" w:rsidR="00000000" w:rsidRPr="00000000">
              <w:rPr>
                <w:rtl w:val="0"/>
              </w:rPr>
              <w:t xml:space="preserve">CU13</w:t>
            </w:r>
            <w:r w:rsidDel="00000000" w:rsidR="00000000" w:rsidRPr="00000000">
              <w:rPr>
                <w:rtl w:val="0"/>
              </w:rPr>
            </w:r>
          </w:p>
        </w:tc>
        <w:tc>
          <w:tcPr/>
          <w:p w:rsidR="00000000" w:rsidDel="00000000" w:rsidP="00000000" w:rsidRDefault="00000000" w:rsidRPr="00000000" w14:paraId="0000008C">
            <w:pPr>
              <w:jc w:val="both"/>
              <w:rPr>
                <w:color w:val="00000a"/>
              </w:rPr>
            </w:pPr>
            <w:r w:rsidDel="00000000" w:rsidR="00000000" w:rsidRPr="00000000">
              <w:rPr>
                <w:rtl w:val="0"/>
              </w:rPr>
              <w:t xml:space="preserve">Crear perfil laboral</w:t>
            </w:r>
            <w:r w:rsidDel="00000000" w:rsidR="00000000" w:rsidRPr="00000000">
              <w:rPr>
                <w:rtl w:val="0"/>
              </w:rPr>
            </w:r>
          </w:p>
        </w:tc>
        <w:tc>
          <w:tcPr/>
          <w:p w:rsidR="00000000" w:rsidDel="00000000" w:rsidP="00000000" w:rsidRDefault="00000000" w:rsidRPr="00000000" w14:paraId="0000008D">
            <w:pPr>
              <w:jc w:val="both"/>
              <w:rPr>
                <w:color w:val="00000a"/>
              </w:rPr>
            </w:pPr>
            <w:r w:rsidDel="00000000" w:rsidR="00000000" w:rsidRPr="00000000">
              <w:rPr>
                <w:rtl w:val="0"/>
              </w:rPr>
              <w:t xml:space="preserve">Prestador de servicios</w:t>
            </w:r>
            <w:r w:rsidDel="00000000" w:rsidR="00000000" w:rsidRPr="00000000">
              <w:rPr>
                <w:rtl w:val="0"/>
              </w:rPr>
            </w:r>
          </w:p>
        </w:tc>
        <w:tc>
          <w:tcPr/>
          <w:p w:rsidR="00000000" w:rsidDel="00000000" w:rsidP="00000000" w:rsidRDefault="00000000" w:rsidRPr="00000000" w14:paraId="0000008E">
            <w:pPr>
              <w:jc w:val="both"/>
              <w:rPr>
                <w:color w:val="00000a"/>
              </w:rPr>
            </w:pPr>
            <w:r w:rsidDel="00000000" w:rsidR="00000000" w:rsidRPr="00000000">
              <w:rPr>
                <w:rtl w:val="0"/>
              </w:rPr>
              <w:t xml:space="preserve">Negocio - aplicación principal</w:t>
            </w:r>
            <w:r w:rsidDel="00000000" w:rsidR="00000000" w:rsidRPr="00000000">
              <w:rPr>
                <w:rtl w:val="0"/>
              </w:rPr>
            </w:r>
          </w:p>
        </w:tc>
      </w:tr>
      <w:tr>
        <w:trPr>
          <w:cantSplit w:val="0"/>
          <w:tblHeader w:val="0"/>
        </w:trPr>
        <w:tc>
          <w:tcPr/>
          <w:p w:rsidR="00000000" w:rsidDel="00000000" w:rsidP="00000000" w:rsidRDefault="00000000" w:rsidRPr="00000000" w14:paraId="0000008F">
            <w:pPr>
              <w:jc w:val="both"/>
              <w:rPr>
                <w:color w:val="00000a"/>
              </w:rPr>
            </w:pPr>
            <w:r w:rsidDel="00000000" w:rsidR="00000000" w:rsidRPr="00000000">
              <w:rPr>
                <w:rtl w:val="0"/>
              </w:rPr>
              <w:t xml:space="preserve">CU14</w:t>
            </w:r>
            <w:r w:rsidDel="00000000" w:rsidR="00000000" w:rsidRPr="00000000">
              <w:rPr>
                <w:rtl w:val="0"/>
              </w:rPr>
            </w:r>
          </w:p>
        </w:tc>
        <w:tc>
          <w:tcPr/>
          <w:p w:rsidR="00000000" w:rsidDel="00000000" w:rsidP="00000000" w:rsidRDefault="00000000" w:rsidRPr="00000000" w14:paraId="00000090">
            <w:pPr>
              <w:jc w:val="both"/>
              <w:rPr>
                <w:color w:val="00000a"/>
              </w:rPr>
            </w:pPr>
            <w:r w:rsidDel="00000000" w:rsidR="00000000" w:rsidRPr="00000000">
              <w:rPr>
                <w:rtl w:val="0"/>
              </w:rPr>
              <w:t xml:space="preserve">Buscar servicios por oficio o barrio</w:t>
            </w:r>
            <w:r w:rsidDel="00000000" w:rsidR="00000000" w:rsidRPr="00000000">
              <w:rPr>
                <w:rtl w:val="0"/>
              </w:rPr>
            </w:r>
          </w:p>
        </w:tc>
        <w:tc>
          <w:tcPr/>
          <w:p w:rsidR="00000000" w:rsidDel="00000000" w:rsidP="00000000" w:rsidRDefault="00000000" w:rsidRPr="00000000" w14:paraId="00000091">
            <w:pPr>
              <w:jc w:val="both"/>
              <w:rPr>
                <w:color w:val="00000a"/>
              </w:rPr>
            </w:pPr>
            <w:r w:rsidDel="00000000" w:rsidR="00000000" w:rsidRPr="00000000">
              <w:rPr>
                <w:rtl w:val="0"/>
              </w:rPr>
              <w:t xml:space="preserve">Vecino</w:t>
            </w:r>
            <w:r w:rsidDel="00000000" w:rsidR="00000000" w:rsidRPr="00000000">
              <w:rPr>
                <w:rtl w:val="0"/>
              </w:rPr>
            </w:r>
          </w:p>
        </w:tc>
        <w:tc>
          <w:tcPr/>
          <w:p w:rsidR="00000000" w:rsidDel="00000000" w:rsidP="00000000" w:rsidRDefault="00000000" w:rsidRPr="00000000" w14:paraId="00000092">
            <w:pPr>
              <w:jc w:val="both"/>
              <w:rPr>
                <w:color w:val="00000a"/>
              </w:rPr>
            </w:pPr>
            <w:r w:rsidDel="00000000" w:rsidR="00000000" w:rsidRPr="00000000">
              <w:rPr>
                <w:rtl w:val="0"/>
              </w:rPr>
              <w:t xml:space="preserve">Negocio - aplicación principal</w:t>
            </w:r>
            <w:r w:rsidDel="00000000" w:rsidR="00000000" w:rsidRPr="00000000">
              <w:rPr>
                <w:rtl w:val="0"/>
              </w:rPr>
            </w:r>
          </w:p>
        </w:tc>
      </w:tr>
      <w:tr>
        <w:trPr>
          <w:cantSplit w:val="0"/>
          <w:tblHeader w:val="0"/>
        </w:trPr>
        <w:tc>
          <w:tcPr/>
          <w:p w:rsidR="00000000" w:rsidDel="00000000" w:rsidP="00000000" w:rsidRDefault="00000000" w:rsidRPr="00000000" w14:paraId="00000093">
            <w:pPr>
              <w:jc w:val="both"/>
              <w:rPr>
                <w:color w:val="00000a"/>
              </w:rPr>
            </w:pPr>
            <w:r w:rsidDel="00000000" w:rsidR="00000000" w:rsidRPr="00000000">
              <w:rPr>
                <w:rtl w:val="0"/>
              </w:rPr>
              <w:t xml:space="preserve">CU15</w:t>
            </w:r>
            <w:r w:rsidDel="00000000" w:rsidR="00000000" w:rsidRPr="00000000">
              <w:rPr>
                <w:rtl w:val="0"/>
              </w:rPr>
            </w:r>
          </w:p>
        </w:tc>
        <w:tc>
          <w:tcPr/>
          <w:p w:rsidR="00000000" w:rsidDel="00000000" w:rsidP="00000000" w:rsidRDefault="00000000" w:rsidRPr="00000000" w14:paraId="00000094">
            <w:pPr>
              <w:jc w:val="both"/>
              <w:rPr>
                <w:color w:val="00000a"/>
              </w:rPr>
            </w:pPr>
            <w:r w:rsidDel="00000000" w:rsidR="00000000" w:rsidRPr="00000000">
              <w:rPr>
                <w:rtl w:val="0"/>
              </w:rPr>
              <w:t xml:space="preserve">Visualizar perfil de prestador</w:t>
            </w:r>
            <w:r w:rsidDel="00000000" w:rsidR="00000000" w:rsidRPr="00000000">
              <w:rPr>
                <w:rtl w:val="0"/>
              </w:rPr>
            </w:r>
          </w:p>
        </w:tc>
        <w:tc>
          <w:tcPr/>
          <w:p w:rsidR="00000000" w:rsidDel="00000000" w:rsidP="00000000" w:rsidRDefault="00000000" w:rsidRPr="00000000" w14:paraId="00000095">
            <w:pPr>
              <w:jc w:val="both"/>
              <w:rPr>
                <w:color w:val="00000a"/>
              </w:rPr>
            </w:pPr>
            <w:r w:rsidDel="00000000" w:rsidR="00000000" w:rsidRPr="00000000">
              <w:rPr>
                <w:rtl w:val="0"/>
              </w:rPr>
              <w:t xml:space="preserve">Vecino</w:t>
            </w:r>
            <w:r w:rsidDel="00000000" w:rsidR="00000000" w:rsidRPr="00000000">
              <w:rPr>
                <w:rtl w:val="0"/>
              </w:rPr>
            </w:r>
          </w:p>
        </w:tc>
        <w:tc>
          <w:tcPr/>
          <w:p w:rsidR="00000000" w:rsidDel="00000000" w:rsidP="00000000" w:rsidRDefault="00000000" w:rsidRPr="00000000" w14:paraId="00000096">
            <w:pPr>
              <w:jc w:val="both"/>
              <w:rPr>
                <w:color w:val="00000a"/>
              </w:rPr>
            </w:pPr>
            <w:r w:rsidDel="00000000" w:rsidR="00000000" w:rsidRPr="00000000">
              <w:rPr>
                <w:rtl w:val="0"/>
              </w:rPr>
              <w:t xml:space="preserve">Negocio - aplicación principal</w:t>
            </w:r>
            <w:r w:rsidDel="00000000" w:rsidR="00000000" w:rsidRPr="00000000">
              <w:rPr>
                <w:rtl w:val="0"/>
              </w:rPr>
            </w:r>
          </w:p>
        </w:tc>
      </w:tr>
      <w:tr>
        <w:trPr>
          <w:cantSplit w:val="0"/>
          <w:tblHeader w:val="0"/>
        </w:trPr>
        <w:tc>
          <w:tcPr/>
          <w:p w:rsidR="00000000" w:rsidDel="00000000" w:rsidP="00000000" w:rsidRDefault="00000000" w:rsidRPr="00000000" w14:paraId="00000097">
            <w:pPr>
              <w:jc w:val="both"/>
              <w:rPr>
                <w:color w:val="00000a"/>
              </w:rPr>
            </w:pPr>
            <w:r w:rsidDel="00000000" w:rsidR="00000000" w:rsidRPr="00000000">
              <w:rPr>
                <w:rtl w:val="0"/>
              </w:rPr>
              <w:t xml:space="preserve">CU16</w:t>
            </w:r>
            <w:r w:rsidDel="00000000" w:rsidR="00000000" w:rsidRPr="00000000">
              <w:rPr>
                <w:rtl w:val="0"/>
              </w:rPr>
            </w:r>
          </w:p>
        </w:tc>
        <w:tc>
          <w:tcPr/>
          <w:p w:rsidR="00000000" w:rsidDel="00000000" w:rsidP="00000000" w:rsidRDefault="00000000" w:rsidRPr="00000000" w14:paraId="00000098">
            <w:pPr>
              <w:jc w:val="both"/>
              <w:rPr>
                <w:color w:val="00000a"/>
              </w:rPr>
            </w:pPr>
            <w:r w:rsidDel="00000000" w:rsidR="00000000" w:rsidRPr="00000000">
              <w:rPr>
                <w:rtl w:val="0"/>
              </w:rPr>
              <w:t xml:space="preserve">Contactar prestador de servicio</w:t>
            </w:r>
            <w:r w:rsidDel="00000000" w:rsidR="00000000" w:rsidRPr="00000000">
              <w:rPr>
                <w:rtl w:val="0"/>
              </w:rPr>
            </w:r>
          </w:p>
        </w:tc>
        <w:tc>
          <w:tcPr/>
          <w:p w:rsidR="00000000" w:rsidDel="00000000" w:rsidP="00000000" w:rsidRDefault="00000000" w:rsidRPr="00000000" w14:paraId="00000099">
            <w:pPr>
              <w:jc w:val="both"/>
              <w:rPr>
                <w:color w:val="00000a"/>
              </w:rPr>
            </w:pPr>
            <w:r w:rsidDel="00000000" w:rsidR="00000000" w:rsidRPr="00000000">
              <w:rPr>
                <w:rtl w:val="0"/>
              </w:rPr>
              <w:t xml:space="preserve">Vecino / Prestador de servicios</w:t>
            </w:r>
            <w:r w:rsidDel="00000000" w:rsidR="00000000" w:rsidRPr="00000000">
              <w:rPr>
                <w:rtl w:val="0"/>
              </w:rPr>
            </w:r>
          </w:p>
        </w:tc>
        <w:tc>
          <w:tcPr/>
          <w:p w:rsidR="00000000" w:rsidDel="00000000" w:rsidP="00000000" w:rsidRDefault="00000000" w:rsidRPr="00000000" w14:paraId="0000009A">
            <w:pPr>
              <w:jc w:val="both"/>
              <w:rPr>
                <w:color w:val="00000a"/>
              </w:rPr>
            </w:pPr>
            <w:r w:rsidDel="00000000" w:rsidR="00000000" w:rsidRPr="00000000">
              <w:rPr>
                <w:rtl w:val="0"/>
              </w:rPr>
              <w:t xml:space="preserve">Negocio - aplicación principal</w:t>
            </w:r>
            <w:r w:rsidDel="00000000" w:rsidR="00000000" w:rsidRPr="00000000">
              <w:rPr>
                <w:rtl w:val="0"/>
              </w:rPr>
            </w:r>
          </w:p>
        </w:tc>
      </w:tr>
      <w:tr>
        <w:trPr>
          <w:cantSplit w:val="0"/>
          <w:tblHeader w:val="0"/>
        </w:trPr>
        <w:tc>
          <w:tcPr/>
          <w:p w:rsidR="00000000" w:rsidDel="00000000" w:rsidP="00000000" w:rsidRDefault="00000000" w:rsidRPr="00000000" w14:paraId="0000009B">
            <w:pPr>
              <w:jc w:val="both"/>
              <w:rPr>
                <w:color w:val="00000a"/>
              </w:rPr>
            </w:pPr>
            <w:r w:rsidDel="00000000" w:rsidR="00000000" w:rsidRPr="00000000">
              <w:rPr>
                <w:rtl w:val="0"/>
              </w:rPr>
              <w:t xml:space="preserve">CU17</w:t>
            </w:r>
            <w:r w:rsidDel="00000000" w:rsidR="00000000" w:rsidRPr="00000000">
              <w:rPr>
                <w:rtl w:val="0"/>
              </w:rPr>
            </w:r>
          </w:p>
        </w:tc>
        <w:tc>
          <w:tcPr/>
          <w:p w:rsidR="00000000" w:rsidDel="00000000" w:rsidP="00000000" w:rsidRDefault="00000000" w:rsidRPr="00000000" w14:paraId="0000009C">
            <w:pPr>
              <w:jc w:val="both"/>
              <w:rPr>
                <w:color w:val="00000a"/>
              </w:rPr>
            </w:pPr>
            <w:r w:rsidDel="00000000" w:rsidR="00000000" w:rsidRPr="00000000">
              <w:rPr>
                <w:rtl w:val="0"/>
              </w:rPr>
              <w:t xml:space="preserve">Calificar servicio recibido</w:t>
            </w:r>
            <w:r w:rsidDel="00000000" w:rsidR="00000000" w:rsidRPr="00000000">
              <w:rPr>
                <w:rtl w:val="0"/>
              </w:rPr>
            </w:r>
          </w:p>
        </w:tc>
        <w:tc>
          <w:tcPr/>
          <w:p w:rsidR="00000000" w:rsidDel="00000000" w:rsidP="00000000" w:rsidRDefault="00000000" w:rsidRPr="00000000" w14:paraId="0000009D">
            <w:pPr>
              <w:jc w:val="both"/>
              <w:rPr>
                <w:color w:val="00000a"/>
              </w:rPr>
            </w:pPr>
            <w:r w:rsidDel="00000000" w:rsidR="00000000" w:rsidRPr="00000000">
              <w:rPr>
                <w:rtl w:val="0"/>
              </w:rPr>
              <w:t xml:space="preserve">Vecino</w:t>
            </w:r>
            <w:r w:rsidDel="00000000" w:rsidR="00000000" w:rsidRPr="00000000">
              <w:rPr>
                <w:rtl w:val="0"/>
              </w:rPr>
            </w:r>
          </w:p>
        </w:tc>
        <w:tc>
          <w:tcPr/>
          <w:p w:rsidR="00000000" w:rsidDel="00000000" w:rsidP="00000000" w:rsidRDefault="00000000" w:rsidRPr="00000000" w14:paraId="0000009E">
            <w:pPr>
              <w:jc w:val="both"/>
              <w:rPr>
                <w:color w:val="00000a"/>
              </w:rPr>
            </w:pPr>
            <w:r w:rsidDel="00000000" w:rsidR="00000000" w:rsidRPr="00000000">
              <w:rPr>
                <w:rtl w:val="0"/>
              </w:rPr>
              <w:t xml:space="preserve">Negocio - aplicación principal</w:t>
            </w:r>
            <w:r w:rsidDel="00000000" w:rsidR="00000000" w:rsidRPr="00000000">
              <w:rPr>
                <w:rtl w:val="0"/>
              </w:rPr>
            </w:r>
          </w:p>
        </w:tc>
      </w:tr>
      <w:tr>
        <w:trPr>
          <w:cantSplit w:val="0"/>
          <w:tblHeader w:val="0"/>
        </w:trPr>
        <w:tc>
          <w:tcPr/>
          <w:p w:rsidR="00000000" w:rsidDel="00000000" w:rsidP="00000000" w:rsidRDefault="00000000" w:rsidRPr="00000000" w14:paraId="0000009F">
            <w:pPr>
              <w:jc w:val="both"/>
              <w:rPr>
                <w:color w:val="00000a"/>
              </w:rPr>
            </w:pPr>
            <w:r w:rsidDel="00000000" w:rsidR="00000000" w:rsidRPr="00000000">
              <w:rPr>
                <w:rtl w:val="0"/>
              </w:rPr>
              <w:t xml:space="preserve">CU18</w:t>
            </w:r>
            <w:r w:rsidDel="00000000" w:rsidR="00000000" w:rsidRPr="00000000">
              <w:rPr>
                <w:rtl w:val="0"/>
              </w:rPr>
            </w:r>
          </w:p>
        </w:tc>
        <w:tc>
          <w:tcPr/>
          <w:p w:rsidR="00000000" w:rsidDel="00000000" w:rsidP="00000000" w:rsidRDefault="00000000" w:rsidRPr="00000000" w14:paraId="000000A0">
            <w:pPr>
              <w:jc w:val="both"/>
              <w:rPr>
                <w:color w:val="00000a"/>
              </w:rPr>
            </w:pPr>
            <w:r w:rsidDel="00000000" w:rsidR="00000000" w:rsidRPr="00000000">
              <w:rPr>
                <w:rtl w:val="0"/>
              </w:rPr>
              <w:t xml:space="preserve">Registrar reseña de servicio</w:t>
            </w:r>
            <w:r w:rsidDel="00000000" w:rsidR="00000000" w:rsidRPr="00000000">
              <w:rPr>
                <w:rtl w:val="0"/>
              </w:rPr>
            </w:r>
          </w:p>
        </w:tc>
        <w:tc>
          <w:tcPr/>
          <w:p w:rsidR="00000000" w:rsidDel="00000000" w:rsidP="00000000" w:rsidRDefault="00000000" w:rsidRPr="00000000" w14:paraId="000000A1">
            <w:pPr>
              <w:jc w:val="both"/>
              <w:rPr>
                <w:color w:val="00000a"/>
              </w:rPr>
            </w:pPr>
            <w:r w:rsidDel="00000000" w:rsidR="00000000" w:rsidRPr="00000000">
              <w:rPr>
                <w:rtl w:val="0"/>
              </w:rPr>
              <w:t xml:space="preserve">Vecino</w:t>
            </w:r>
            <w:r w:rsidDel="00000000" w:rsidR="00000000" w:rsidRPr="00000000">
              <w:rPr>
                <w:rtl w:val="0"/>
              </w:rPr>
            </w:r>
          </w:p>
        </w:tc>
        <w:tc>
          <w:tcPr/>
          <w:p w:rsidR="00000000" w:rsidDel="00000000" w:rsidP="00000000" w:rsidRDefault="00000000" w:rsidRPr="00000000" w14:paraId="000000A2">
            <w:pPr>
              <w:jc w:val="both"/>
              <w:rPr>
                <w:color w:val="00000a"/>
              </w:rPr>
            </w:pPr>
            <w:r w:rsidDel="00000000" w:rsidR="00000000" w:rsidRPr="00000000">
              <w:rPr>
                <w:rtl w:val="0"/>
              </w:rPr>
              <w:t xml:space="preserve">Negocio - aplicación principal</w:t>
            </w:r>
            <w:r w:rsidDel="00000000" w:rsidR="00000000" w:rsidRPr="00000000">
              <w:rPr>
                <w:rtl w:val="0"/>
              </w:rPr>
            </w:r>
          </w:p>
        </w:tc>
      </w:tr>
      <w:tr>
        <w:trPr>
          <w:cantSplit w:val="0"/>
          <w:tblHeader w:val="0"/>
        </w:trPr>
        <w:tc>
          <w:tcPr/>
          <w:p w:rsidR="00000000" w:rsidDel="00000000" w:rsidP="00000000" w:rsidRDefault="00000000" w:rsidRPr="00000000" w14:paraId="000000A3">
            <w:pPr>
              <w:jc w:val="both"/>
              <w:rPr>
                <w:color w:val="00000a"/>
              </w:rPr>
            </w:pPr>
            <w:r w:rsidDel="00000000" w:rsidR="00000000" w:rsidRPr="00000000">
              <w:rPr>
                <w:rtl w:val="0"/>
              </w:rPr>
              <w:t xml:space="preserve">CU19</w:t>
            </w:r>
            <w:r w:rsidDel="00000000" w:rsidR="00000000" w:rsidRPr="00000000">
              <w:rPr>
                <w:rtl w:val="0"/>
              </w:rPr>
            </w:r>
          </w:p>
        </w:tc>
        <w:tc>
          <w:tcPr/>
          <w:p w:rsidR="00000000" w:rsidDel="00000000" w:rsidP="00000000" w:rsidRDefault="00000000" w:rsidRPr="00000000" w14:paraId="000000A4">
            <w:pPr>
              <w:jc w:val="both"/>
              <w:rPr>
                <w:color w:val="00000a"/>
              </w:rPr>
            </w:pPr>
            <w:r w:rsidDel="00000000" w:rsidR="00000000" w:rsidRPr="00000000">
              <w:rPr>
                <w:rtl w:val="0"/>
              </w:rPr>
              <w:t xml:space="preserve">Generar reporte de servicios publicados</w:t>
            </w:r>
            <w:r w:rsidDel="00000000" w:rsidR="00000000" w:rsidRPr="00000000">
              <w:rPr>
                <w:rtl w:val="0"/>
              </w:rPr>
            </w:r>
          </w:p>
        </w:tc>
        <w:tc>
          <w:tcPr/>
          <w:p w:rsidR="00000000" w:rsidDel="00000000" w:rsidP="00000000" w:rsidRDefault="00000000" w:rsidRPr="00000000" w14:paraId="000000A5">
            <w:pPr>
              <w:jc w:val="both"/>
              <w:rPr>
                <w:color w:val="00000a"/>
              </w:rPr>
            </w:pPr>
            <w:r w:rsidDel="00000000" w:rsidR="00000000" w:rsidRPr="00000000">
              <w:rPr>
                <w:rtl w:val="0"/>
              </w:rPr>
              <w:t xml:space="preserve">Administrador</w:t>
            </w:r>
            <w:r w:rsidDel="00000000" w:rsidR="00000000" w:rsidRPr="00000000">
              <w:rPr>
                <w:rtl w:val="0"/>
              </w:rPr>
            </w:r>
          </w:p>
        </w:tc>
        <w:tc>
          <w:tcPr/>
          <w:p w:rsidR="00000000" w:rsidDel="00000000" w:rsidP="00000000" w:rsidRDefault="00000000" w:rsidRPr="00000000" w14:paraId="000000A6">
            <w:pPr>
              <w:jc w:val="both"/>
              <w:rPr>
                <w:color w:val="00000a"/>
              </w:rPr>
            </w:pPr>
            <w:r w:rsidDel="00000000" w:rsidR="00000000" w:rsidRPr="00000000">
              <w:rPr>
                <w:rtl w:val="0"/>
              </w:rPr>
              <w:t xml:space="preserve">Reporte - aplicación secundaria</w:t>
            </w:r>
            <w:r w:rsidDel="00000000" w:rsidR="00000000" w:rsidRPr="00000000">
              <w:rPr>
                <w:rtl w:val="0"/>
              </w:rPr>
            </w:r>
          </w:p>
        </w:tc>
      </w:tr>
      <w:tr>
        <w:trPr>
          <w:cantSplit w:val="0"/>
          <w:tblHeader w:val="0"/>
        </w:trPr>
        <w:tc>
          <w:tcPr/>
          <w:p w:rsidR="00000000" w:rsidDel="00000000" w:rsidP="00000000" w:rsidRDefault="00000000" w:rsidRPr="00000000" w14:paraId="000000A7">
            <w:pPr>
              <w:jc w:val="both"/>
              <w:rPr>
                <w:color w:val="00000a"/>
              </w:rPr>
            </w:pPr>
            <w:r w:rsidDel="00000000" w:rsidR="00000000" w:rsidRPr="00000000">
              <w:rPr>
                <w:rtl w:val="0"/>
              </w:rPr>
              <w:t xml:space="preserve">CU20</w:t>
            </w:r>
            <w:r w:rsidDel="00000000" w:rsidR="00000000" w:rsidRPr="00000000">
              <w:rPr>
                <w:rtl w:val="0"/>
              </w:rPr>
            </w:r>
          </w:p>
        </w:tc>
        <w:tc>
          <w:tcPr/>
          <w:p w:rsidR="00000000" w:rsidDel="00000000" w:rsidP="00000000" w:rsidRDefault="00000000" w:rsidRPr="00000000" w14:paraId="000000A8">
            <w:pPr>
              <w:jc w:val="both"/>
              <w:rPr>
                <w:color w:val="00000a"/>
              </w:rPr>
            </w:pPr>
            <w:r w:rsidDel="00000000" w:rsidR="00000000" w:rsidRPr="00000000">
              <w:rPr>
                <w:rtl w:val="0"/>
              </w:rPr>
              <w:t xml:space="preserve">Generar reporte de calificaciones y reseñas</w:t>
            </w:r>
            <w:r w:rsidDel="00000000" w:rsidR="00000000" w:rsidRPr="00000000">
              <w:rPr>
                <w:rtl w:val="0"/>
              </w:rPr>
            </w:r>
          </w:p>
        </w:tc>
        <w:tc>
          <w:tcPr/>
          <w:p w:rsidR="00000000" w:rsidDel="00000000" w:rsidP="00000000" w:rsidRDefault="00000000" w:rsidRPr="00000000" w14:paraId="000000A9">
            <w:pPr>
              <w:jc w:val="both"/>
              <w:rPr>
                <w:color w:val="00000a"/>
              </w:rPr>
            </w:pPr>
            <w:r w:rsidDel="00000000" w:rsidR="00000000" w:rsidRPr="00000000">
              <w:rPr>
                <w:rtl w:val="0"/>
              </w:rPr>
              <w:t xml:space="preserve">Administrador</w:t>
            </w:r>
            <w:r w:rsidDel="00000000" w:rsidR="00000000" w:rsidRPr="00000000">
              <w:rPr>
                <w:rtl w:val="0"/>
              </w:rPr>
            </w:r>
          </w:p>
        </w:tc>
        <w:tc>
          <w:tcPr/>
          <w:p w:rsidR="00000000" w:rsidDel="00000000" w:rsidP="00000000" w:rsidRDefault="00000000" w:rsidRPr="00000000" w14:paraId="000000AA">
            <w:pPr>
              <w:jc w:val="both"/>
              <w:rPr>
                <w:color w:val="00000a"/>
              </w:rPr>
            </w:pPr>
            <w:r w:rsidDel="00000000" w:rsidR="00000000" w:rsidRPr="00000000">
              <w:rPr>
                <w:rtl w:val="0"/>
              </w:rPr>
              <w:t xml:space="preserve">Reporte - aplicación secundaria</w:t>
            </w:r>
            <w:r w:rsidDel="00000000" w:rsidR="00000000" w:rsidRPr="00000000">
              <w:rPr>
                <w:rtl w:val="0"/>
              </w:rPr>
            </w:r>
          </w:p>
        </w:tc>
      </w:tr>
    </w:tbl>
    <w:p w:rsidR="00000000" w:rsidDel="00000000" w:rsidP="00000000" w:rsidRDefault="00000000" w:rsidRPr="00000000" w14:paraId="000000AB">
      <w:pPr>
        <w:jc w:val="both"/>
        <w:rPr>
          <w:b w:val="1"/>
          <w:bCs w:val="1"/>
          <w:color w:val="00000a"/>
        </w:rPr>
      </w:pPr>
      <w:r w:rsidDel="00000000" w:rsidR="00000000" w:rsidRPr="00000000">
        <w:rPr>
          <w:rtl w:val="0"/>
        </w:rPr>
      </w:r>
    </w:p>
    <w:p w:rsidR="00000000" w:rsidDel="00000000" w:rsidP="00000000" w:rsidRDefault="00000000" w:rsidRPr="00000000" w14:paraId="000000AC">
      <w:pPr>
        <w:jc w:val="both"/>
        <w:rPr>
          <w:color w:val="00000a"/>
        </w:rPr>
      </w:pPr>
      <w:r w:rsidDel="00000000" w:rsidR="00000000" w:rsidRPr="00000000">
        <w:rPr>
          <w:rtl w:val="0"/>
        </w:rPr>
      </w:r>
    </w:p>
    <w:sectPr>
      <w:headerReference r:id="rId7" w:type="default"/>
      <w:footerReference r:id="rId8" w:type="default"/>
      <w:pgSz w:h="15842" w:w="12242" w:orient="portrait"/>
      <w:pgMar w:bottom="1134" w:top="1418" w:left="1134" w:right="1134" w:header="709" w:footer="1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a"/>
      </w:rPr>
    </w:pPr>
    <w:r w:rsidDel="00000000" w:rsidR="00000000" w:rsidRPr="00000000">
      <w:rPr>
        <w:rtl w:val="0"/>
      </w:rPr>
    </w:r>
  </w:p>
  <w:tbl>
    <w:tblPr>
      <w:tblStyle w:val="Table2"/>
      <w:tblW w:w="997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75"/>
      <w:gridCol w:w="4999"/>
      <w:tblGridChange w:id="0">
        <w:tblGrid>
          <w:gridCol w:w="4975"/>
          <w:gridCol w:w="4999"/>
        </w:tblGrid>
      </w:tblGridChange>
    </w:tblGrid>
    <w:tr>
      <w:trPr>
        <w:cantSplit w:val="0"/>
        <w:tblHeader w:val="0"/>
      </w:trPr>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999254" cy="288847"/>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99254" cy="288847"/>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 </w:t>
          </w:r>
        </w:p>
      </w:tc>
    </w:tr>
  </w:tbl>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Car" w:customStyle="1">
    <w:name w:val="Título Car"/>
    <w:basedOn w:val="Fuentedeprrafopredeter"/>
    <w:link w:val="Ttulo"/>
    <w:uiPriority w:val="10"/>
    <w:rsid w:val="00B96516"/>
    <w:rPr>
      <w:rFonts w:asciiTheme="majorHAnsi" w:cstheme="majorBidi" w:eastAsiaTheme="majorEastAsia" w:hAnsiTheme="majorHAnsi"/>
      <w:color w:val="17365d" w:themeColor="text2" w:themeShade="0000BF"/>
      <w:spacing w:val="5"/>
      <w:kern w:val="28"/>
      <w:sz w:val="52"/>
      <w:szCs w:val="52"/>
    </w:rPr>
  </w:style>
  <w:style w:type="character" w:styleId="Ttulo1Car" w:customStyle="1">
    <w:name w:val="Título 1 Car"/>
    <w:basedOn w:val="Fuentedeprrafopredeter"/>
    <w:link w:val="Ttulo1"/>
    <w:uiPriority w:val="9"/>
    <w:rsid w:val="00B96516"/>
    <w:rPr>
      <w:rFonts w:asciiTheme="majorHAnsi" w:cstheme="majorBidi" w:eastAsiaTheme="majorEastAsia" w:hAnsiTheme="majorHAnsi"/>
      <w:b w:val="1"/>
      <w:bCs w:val="1"/>
      <w:color w:val="365f91" w:themeColor="accent1" w:themeShade="0000BF"/>
      <w:sz w:val="28"/>
      <w:szCs w:val="28"/>
    </w:rPr>
  </w:style>
  <w:style w:type="paragraph" w:styleId="Textodeglobo">
    <w:name w:val="Balloon Text"/>
    <w:basedOn w:val="Normal"/>
    <w:link w:val="TextodegloboCar"/>
    <w:uiPriority w:val="99"/>
    <w:semiHidden w:val="1"/>
    <w:unhideWhenUsed w:val="1"/>
    <w:rsid w:val="00BC09E6"/>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BC09E6"/>
    <w:rPr>
      <w:rFonts w:ascii="Tahoma" w:cs="Tahoma" w:hAnsi="Tahoma"/>
      <w:sz w:val="16"/>
      <w:szCs w:val="16"/>
    </w:rPr>
  </w:style>
  <w:style w:type="table" w:styleId="Tablaconcuadrcula">
    <w:name w:val="Table Grid"/>
    <w:basedOn w:val="Tablanormal"/>
    <w:uiPriority w:val="59"/>
    <w:rsid w:val="002964B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710EC9"/>
    <w:pPr>
      <w:ind w:left="720"/>
      <w:contextualSpacing w:val="1"/>
    </w:pPr>
  </w:style>
  <w:style w:type="paragraph" w:styleId="Encabezado">
    <w:name w:val="header"/>
    <w:basedOn w:val="Normal"/>
    <w:link w:val="EncabezadoCar"/>
    <w:uiPriority w:val="99"/>
    <w:unhideWhenUsed w:val="1"/>
    <w:rsid w:val="00860F64"/>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860F64"/>
  </w:style>
  <w:style w:type="paragraph" w:styleId="Piedepgina">
    <w:name w:val="footer"/>
    <w:basedOn w:val="Normal"/>
    <w:link w:val="PiedepginaCar"/>
    <w:uiPriority w:val="99"/>
    <w:unhideWhenUsed w:val="1"/>
    <w:rsid w:val="00860F64"/>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860F64"/>
  </w:style>
  <w:style w:type="paragraph" w:styleId="Encabezado1" w:customStyle="1">
    <w:name w:val="Encabezado 1"/>
    <w:basedOn w:val="Normal"/>
    <w:next w:val="Normal"/>
    <w:uiPriority w:val="9"/>
    <w:qFormat w:val="1"/>
    <w:rsid w:val="00F77628"/>
    <w:pPr>
      <w:keepNext w:val="1"/>
      <w:keepLines w:val="1"/>
      <w:suppressAutoHyphens w:val="1"/>
      <w:spacing w:after="0" w:before="240" w:line="259" w:lineRule="auto"/>
      <w:outlineLvl w:val="0"/>
    </w:pPr>
    <w:rPr>
      <w:rFonts w:ascii="Calibri Light" w:cs="Times New Roman" w:eastAsia="SimSun" w:hAnsi="Calibri Light"/>
      <w:color w:val="2e74b5"/>
      <w:sz w:val="32"/>
      <w:szCs w:val="32"/>
      <w:lang w:val="es-CL"/>
    </w:rPr>
  </w:style>
  <w:style w:type="paragraph" w:styleId="NormalWeb">
    <w:name w:val="Normal (Web)"/>
    <w:basedOn w:val="Normal"/>
    <w:uiPriority w:val="99"/>
    <w:unhideWhenUsed w:val="1"/>
    <w:rsid w:val="00886D35"/>
    <w:pPr>
      <w:spacing w:after="100" w:afterAutospacing="1" w:before="100" w:beforeAutospacing="1" w:line="240" w:lineRule="auto"/>
    </w:pPr>
    <w:rPr>
      <w:rFonts w:ascii="Times New Roman" w:cs="Times New Roman" w:eastAsia="Times New Roman" w:hAnsi="Times New Roman"/>
      <w:sz w:val="24"/>
      <w:szCs w:val="24"/>
      <w:lang w:eastAsia="es-ES_tradnl" w:val="es-CL"/>
    </w:rPr>
  </w:style>
  <w:style w:type="paragraph" w:styleId="Sinespaciado">
    <w:name w:val="No Spacing"/>
    <w:uiPriority w:val="1"/>
    <w:qFormat w:val="1"/>
    <w:rsid w:val="00F73268"/>
    <w:pPr>
      <w:spacing w:after="0" w:line="240" w:lineRule="auto"/>
    </w:pPr>
  </w:style>
  <w:style w:type="character" w:styleId="Ttulo3Car" w:customStyle="1">
    <w:name w:val="Título 3 Car"/>
    <w:basedOn w:val="Fuentedeprrafopredeter"/>
    <w:link w:val="Ttulo3"/>
    <w:uiPriority w:val="9"/>
    <w:semiHidden w:val="1"/>
    <w:rsid w:val="00F73268"/>
    <w:rPr>
      <w:rFonts w:asciiTheme="majorHAnsi" w:cstheme="majorBidi" w:eastAsiaTheme="majorEastAsia" w:hAnsiTheme="majorHAnsi"/>
      <w:color w:val="243f60" w:themeColor="accent1" w:themeShade="00007F"/>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JV7y3j31Ns19EcKE7elTxx8XCA==">CgMxLjA4AHIhMXBqcm1kakpKMzk2TlFfcmloWlQtRFE0MlVSYThxVHBJ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2026-08-19T21:18:00Z</dcterms:created>
  <dc:creator>DRGC</dc:creator>
</cp:coreProperties>
</file>