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033699"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Durante esta fase logré cumplir parte de las actividades que tenía asignadas para el desarrollo de la web administrativa de RedSol Service, aunque quedaron funcionalidades pendientes que debía haber terminado para esta entrega. Avancé en los módulos de acceso y autenticación, gestión de usuarios, roles y permisos, mantenedores y configuración, auditoría, contenido informativo y notificaciones. También desarrollé algunas funciones de supervisión de servicios y de reportes e indicadores.</w:t>
            </w:r>
          </w:p>
          <w:p w14:paraId="55526DBD" w14:textId="77777777" w:rsidR="002E1455" w:rsidRPr="002E1455" w:rsidRDefault="002E1455" w:rsidP="002E1455">
            <w:pPr>
              <w:jc w:val="both"/>
              <w:rPr>
                <w:rFonts w:ascii="Calibri" w:hAnsi="Calibri"/>
                <w:b/>
                <w:bCs/>
                <w:color w:val="1F4E79" w:themeColor="accent1" w:themeShade="80"/>
              </w:rPr>
            </w:pPr>
          </w:p>
          <w:p w14:paraId="4B137E35" w14:textId="4082D489" w:rsidR="004F2A8B" w:rsidRPr="002E1455" w:rsidRDefault="002E1455" w:rsidP="3D28A338">
            <w:pPr>
              <w:jc w:val="both"/>
              <w:rPr>
                <w:rFonts w:ascii="Calibri" w:hAnsi="Calibri"/>
                <w:b/>
                <w:bCs/>
                <w:color w:val="1F4E79" w:themeColor="accent1" w:themeShade="80"/>
              </w:rPr>
            </w:pPr>
            <w:r w:rsidRPr="002E1455">
              <w:rPr>
                <w:rFonts w:ascii="Calibri" w:hAnsi="Calibri"/>
                <w:b/>
                <w:bCs/>
                <w:color w:val="1F4E79" w:themeColor="accent1" w:themeShade="80"/>
              </w:rPr>
              <w:t>La distribución de roles y el apoyo entre los integrantes del equipo facilitaron el desarrollo de mis tareas. Mi principal dificultad fue el tiempo disponible, ya que trabajo durante el día y realizo mi práctica profesional por la noche. Compatibilizar estas responsabilidades con el proyecto me costó y, aunque dediqué tiempo adicional para avanzar, no alcancé a completar todo lo planificado.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D476FE2"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Para enfrentar las dificultades de tiempo, intenté organizar mis horarios y aprovechar los espacios disponibles entre el trabajo, la práctica profesional y mis responsabilidades académicas. También dediqué horas de la noche al proyecto, lo que me permitió avanzar, aunque implicó dormir menos y no fue suficiente para completar todas las tareas previstas.</w:t>
            </w:r>
          </w:p>
          <w:p w14:paraId="489C010D" w14:textId="77777777" w:rsidR="002E1455" w:rsidRPr="002E1455" w:rsidRDefault="002E1455" w:rsidP="002E1455">
            <w:pPr>
              <w:jc w:val="both"/>
              <w:rPr>
                <w:rFonts w:ascii="Calibri" w:hAnsi="Calibri"/>
                <w:b/>
                <w:bCs/>
                <w:color w:val="1F4E79" w:themeColor="accent1" w:themeShade="80"/>
              </w:rPr>
            </w:pPr>
          </w:p>
          <w:p w14:paraId="3BBA6BFE" w14:textId="4DEB4479" w:rsidR="004F2A8B" w:rsidRDefault="002E1455" w:rsidP="3D28A338">
            <w:pPr>
              <w:jc w:val="both"/>
              <w:rPr>
                <w:rFonts w:ascii="Calibri" w:hAnsi="Calibri"/>
                <w:b/>
                <w:bCs/>
                <w:color w:val="1F4E79" w:themeColor="accent1" w:themeShade="80"/>
              </w:rPr>
            </w:pPr>
            <w:r w:rsidRPr="002E1455">
              <w:rPr>
                <w:rFonts w:ascii="Calibri" w:hAnsi="Calibri"/>
                <w:b/>
                <w:bCs/>
                <w:color w:val="1F4E79" w:themeColor="accent1" w:themeShade="80"/>
              </w:rPr>
              <w:t>Para continuar, necesito organizar mejor mis responsabilidades personales, establecer horarios realistas y priorizar las funcionalidades pendientes. Además, mantendré la comunicación con el equipo para informar mis avances y pedir apoyo cuando sea necesario. Mi objetivo es cumplir con las próximas actividades sin depender constantemente de trabajar hasta tarde y reducir mis horas de descanso.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73EC5BE8" w:rsidR="004F2A8B" w:rsidRPr="002E1455"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03ECDA5"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Considero que mi trabajo tuvo avances positivos, aunque no logré completar todo lo planificado para esta entrega. Destaco haber desarrollado los diseños y las funcionalidades de varios módulos de la web administrativa, a pesar del tiempo limitado que tenía disponible. Sin embargo, las tareas pendientes muestran que debo mejorar mi planificación.</w:t>
            </w:r>
          </w:p>
          <w:p w14:paraId="3464262F" w14:textId="77777777" w:rsidR="002E1455" w:rsidRPr="002E1455" w:rsidRDefault="002E1455" w:rsidP="002E1455">
            <w:pPr>
              <w:jc w:val="both"/>
              <w:rPr>
                <w:rFonts w:ascii="Calibri" w:hAnsi="Calibri"/>
                <w:b/>
                <w:bCs/>
                <w:color w:val="1F4E79" w:themeColor="accent1" w:themeShade="80"/>
              </w:rPr>
            </w:pPr>
          </w:p>
          <w:p w14:paraId="3BE9AC1F" w14:textId="01199AA4" w:rsidR="004F2A8B"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Para mejorar, necesito reorganizar mis responsabilidades personales y distribuir mejor el tiempo que dedico al proyecto. También debo estimar con mayor precisión cuánto me tomará cada actividad y comunicar oportunamente al equipo si tengo dificultades para cumplir un plazo. Esto me permitirá avanzar de manera más constante y reducir la acumulación de tareas al final de cada entrega.</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8BED445"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Por el momento no tengo mayores dudas sobre cómo continuar, ya que tengo identificadas las funcionalidades pendientes de la web administrativa y las tareas que corresponden a mi rol. Mi siguiente paso es organizar el tiempo disponible para avanzar en ellas.</w:t>
            </w:r>
          </w:p>
          <w:p w14:paraId="5BE23A39" w14:textId="77777777" w:rsidR="002E1455" w:rsidRPr="002E1455" w:rsidRDefault="002E1455" w:rsidP="002E1455">
            <w:pPr>
              <w:jc w:val="both"/>
              <w:rPr>
                <w:rFonts w:ascii="Calibri" w:hAnsi="Calibri"/>
                <w:b/>
                <w:bCs/>
                <w:color w:val="1F4E79" w:themeColor="accent1" w:themeShade="80"/>
              </w:rPr>
            </w:pPr>
          </w:p>
          <w:p w14:paraId="01E61CA1" w14:textId="375CBD70" w:rsidR="004F2A8B" w:rsidRPr="00874D16" w:rsidRDefault="002E1455" w:rsidP="3D28A338">
            <w:pPr>
              <w:jc w:val="both"/>
              <w:rPr>
                <w:rFonts w:ascii="Calibri" w:hAnsi="Calibri"/>
                <w:b/>
                <w:bCs/>
                <w:color w:val="1F4E79" w:themeColor="accent1" w:themeShade="80"/>
              </w:rPr>
            </w:pPr>
            <w:r w:rsidRPr="002E1455">
              <w:rPr>
                <w:rFonts w:ascii="Calibri" w:hAnsi="Calibri"/>
                <w:b/>
                <w:bCs/>
                <w:color w:val="1F4E79" w:themeColor="accent1" w:themeShade="80"/>
              </w:rPr>
              <w:t>Actualmente no tengo una pregunta específica para el docente o mis compañeros. Si surgen dudas durante el desarrollo, las consultaré oportunamente para poder continuar y mantener mi trabajo coordinado con el resto del equipo.</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1D80EE4"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Por el momento no considero necesario redistribuir las actividades del grupo, ya que cada integrante tiene un rol definido y la coordinación ha funcionado bien. En mi caso, necesito mejorar la organización de mis horarios para avanzar en las funcionalidades pendientes de la web administrativa.</w:t>
            </w:r>
          </w:p>
          <w:p w14:paraId="18C02828" w14:textId="77777777" w:rsidR="002E1455" w:rsidRPr="002E1455" w:rsidRDefault="002E1455" w:rsidP="002E1455">
            <w:pPr>
              <w:jc w:val="both"/>
              <w:rPr>
                <w:rFonts w:ascii="Calibri" w:hAnsi="Calibri"/>
                <w:b/>
                <w:bCs/>
                <w:color w:val="1F4E79" w:themeColor="accent1" w:themeShade="80"/>
              </w:rPr>
            </w:pPr>
          </w:p>
          <w:p w14:paraId="3C35FF15" w14:textId="5E713074" w:rsidR="004F2A8B" w:rsidRPr="002E1455" w:rsidRDefault="002E1455" w:rsidP="3D28A338">
            <w:pPr>
              <w:jc w:val="both"/>
              <w:rPr>
                <w:rFonts w:ascii="Calibri" w:hAnsi="Calibri"/>
                <w:b/>
                <w:bCs/>
                <w:color w:val="1F4E79" w:themeColor="accent1" w:themeShade="80"/>
              </w:rPr>
            </w:pPr>
            <w:r w:rsidRPr="002E1455">
              <w:rPr>
                <w:rFonts w:ascii="Calibri" w:hAnsi="Calibri"/>
                <w:b/>
                <w:bCs/>
                <w:color w:val="1F4E79" w:themeColor="accent1" w:themeShade="80"/>
              </w:rPr>
              <w:t>Tampoco he identificado nuevas actividades que requieran asignarse a otro integrante. De todas maneras, mantenemos la disposición de apoyarnos cuando alguien tiene dificultades, revisando entre todos cómo resolverlas. Si más adelante la carga de trabajo lo requiere, podemos evaluar ajustes en la distribución de tareas.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55AEAEE5" w:rsidR="002E1455" w:rsidRDefault="002E1455">
      <w:pPr>
        <w:rPr>
          <w:b/>
          <w:bCs/>
          <w:sz w:val="24"/>
          <w:szCs w:val="24"/>
        </w:rPr>
      </w:pPr>
      <w:r>
        <w:rPr>
          <w:b/>
          <w:bCs/>
          <w:sz w:val="24"/>
          <w:szCs w:val="24"/>
        </w:rPr>
        <w:br w:type="page"/>
      </w:r>
    </w:p>
    <w:p w14:paraId="2978785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64309E8" w14:textId="77777777" w:rsidR="002E1455" w:rsidRPr="002E1455" w:rsidRDefault="002E1455" w:rsidP="002E1455">
            <w:pPr>
              <w:jc w:val="both"/>
              <w:rPr>
                <w:rFonts w:ascii="Calibri" w:hAnsi="Calibri"/>
                <w:b/>
                <w:bCs/>
                <w:color w:val="1F4E79" w:themeColor="accent1" w:themeShade="80"/>
              </w:rPr>
            </w:pPr>
            <w:r w:rsidRPr="002E1455">
              <w:rPr>
                <w:rFonts w:ascii="Calibri" w:hAnsi="Calibri"/>
                <w:b/>
                <w:bCs/>
                <w:color w:val="1F4E79" w:themeColor="accent1" w:themeShade="80"/>
              </w:rPr>
              <w:t>Evalúo positivamente el trabajo del grupo, ya que hemos mantenido una buena coordinación y cada integrante tiene un rol definido dentro del proyecto. Destaco la disposición para ayudarnos cuando alguien enfrenta una dificultad y buscar soluciones entre todos.</w:t>
            </w:r>
          </w:p>
          <w:p w14:paraId="74DFD88D" w14:textId="77777777" w:rsidR="002E1455" w:rsidRPr="002E1455" w:rsidRDefault="002E1455" w:rsidP="002E1455">
            <w:pPr>
              <w:jc w:val="both"/>
              <w:rPr>
                <w:rFonts w:ascii="Calibri" w:hAnsi="Calibri"/>
                <w:b/>
                <w:bCs/>
                <w:color w:val="1F4E79" w:themeColor="accent1" w:themeShade="80"/>
              </w:rPr>
            </w:pPr>
          </w:p>
          <w:p w14:paraId="14A8E0B5" w14:textId="6B032DA1" w:rsidR="004F2A8B" w:rsidRPr="00874D16" w:rsidRDefault="002E1455" w:rsidP="3D28A338">
            <w:pPr>
              <w:jc w:val="both"/>
              <w:rPr>
                <w:rFonts w:ascii="Calibri" w:hAnsi="Calibri"/>
                <w:b/>
                <w:bCs/>
                <w:color w:val="1F4E79" w:themeColor="accent1" w:themeShade="80"/>
              </w:rPr>
            </w:pPr>
            <w:r w:rsidRPr="002E1455">
              <w:rPr>
                <w:rFonts w:ascii="Calibri" w:hAnsi="Calibri"/>
                <w:b/>
                <w:bCs/>
                <w:color w:val="1F4E79" w:themeColor="accent1" w:themeShade="80"/>
              </w:rPr>
              <w:t>Como aspecto por mejorar, considero que podemos revisar con mayor frecuencia los avances y las tareas pendientes de cada integrante. Esto permitiría detectar a tiempo posibles atrasos y organizar el apoyo necesario. En mi caso, también debo comunicar con mayor anticipación las dificultades de tiempo que puedan afectar mis entregas.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7C18" w14:textId="77777777" w:rsidR="009F220C" w:rsidRDefault="009F220C" w:rsidP="00DF38AE">
      <w:pPr>
        <w:spacing w:after="0" w:line="240" w:lineRule="auto"/>
      </w:pPr>
      <w:r>
        <w:separator/>
      </w:r>
    </w:p>
  </w:endnote>
  <w:endnote w:type="continuationSeparator" w:id="0">
    <w:p w14:paraId="1006AE6F" w14:textId="77777777" w:rsidR="009F220C" w:rsidRDefault="009F22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3263" w14:textId="77777777" w:rsidR="009F220C" w:rsidRDefault="009F220C" w:rsidP="00DF38AE">
      <w:pPr>
        <w:spacing w:after="0" w:line="240" w:lineRule="auto"/>
      </w:pPr>
      <w:r>
        <w:separator/>
      </w:r>
    </w:p>
  </w:footnote>
  <w:footnote w:type="continuationSeparator" w:id="0">
    <w:p w14:paraId="60763D07" w14:textId="77777777" w:rsidR="009F220C" w:rsidRDefault="009F22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0221875">
    <w:abstractNumId w:val="3"/>
  </w:num>
  <w:num w:numId="2" w16cid:durableId="1818720252">
    <w:abstractNumId w:val="8"/>
  </w:num>
  <w:num w:numId="3" w16cid:durableId="1490712645">
    <w:abstractNumId w:val="12"/>
  </w:num>
  <w:num w:numId="4" w16cid:durableId="1908027669">
    <w:abstractNumId w:val="28"/>
  </w:num>
  <w:num w:numId="5" w16cid:durableId="1185677382">
    <w:abstractNumId w:val="30"/>
  </w:num>
  <w:num w:numId="6" w16cid:durableId="840121968">
    <w:abstractNumId w:val="4"/>
  </w:num>
  <w:num w:numId="7" w16cid:durableId="954290420">
    <w:abstractNumId w:val="11"/>
  </w:num>
  <w:num w:numId="8" w16cid:durableId="1088959973">
    <w:abstractNumId w:val="19"/>
  </w:num>
  <w:num w:numId="9" w16cid:durableId="284578822">
    <w:abstractNumId w:val="15"/>
  </w:num>
  <w:num w:numId="10" w16cid:durableId="731777952">
    <w:abstractNumId w:val="9"/>
  </w:num>
  <w:num w:numId="11" w16cid:durableId="1728381233">
    <w:abstractNumId w:val="24"/>
  </w:num>
  <w:num w:numId="12" w16cid:durableId="641497107">
    <w:abstractNumId w:val="35"/>
  </w:num>
  <w:num w:numId="13" w16cid:durableId="1846893998">
    <w:abstractNumId w:val="29"/>
  </w:num>
  <w:num w:numId="14" w16cid:durableId="1265765219">
    <w:abstractNumId w:val="1"/>
  </w:num>
  <w:num w:numId="15" w16cid:durableId="1863129034">
    <w:abstractNumId w:val="36"/>
  </w:num>
  <w:num w:numId="16" w16cid:durableId="1570964065">
    <w:abstractNumId w:val="21"/>
  </w:num>
  <w:num w:numId="17" w16cid:durableId="1121723611">
    <w:abstractNumId w:val="17"/>
  </w:num>
  <w:num w:numId="18" w16cid:durableId="279650140">
    <w:abstractNumId w:val="31"/>
  </w:num>
  <w:num w:numId="19" w16cid:durableId="248857118">
    <w:abstractNumId w:val="10"/>
  </w:num>
  <w:num w:numId="20" w16cid:durableId="1743288388">
    <w:abstractNumId w:val="39"/>
  </w:num>
  <w:num w:numId="21" w16cid:durableId="1555197594">
    <w:abstractNumId w:val="34"/>
  </w:num>
  <w:num w:numId="22" w16cid:durableId="921645641">
    <w:abstractNumId w:val="13"/>
  </w:num>
  <w:num w:numId="23" w16cid:durableId="750201134">
    <w:abstractNumId w:val="14"/>
  </w:num>
  <w:num w:numId="24" w16cid:durableId="1963462228">
    <w:abstractNumId w:val="5"/>
  </w:num>
  <w:num w:numId="25" w16cid:durableId="1659965387">
    <w:abstractNumId w:val="16"/>
  </w:num>
  <w:num w:numId="26" w16cid:durableId="1736976036">
    <w:abstractNumId w:val="20"/>
  </w:num>
  <w:num w:numId="27" w16cid:durableId="664357792">
    <w:abstractNumId w:val="23"/>
  </w:num>
  <w:num w:numId="28" w16cid:durableId="1677924233">
    <w:abstractNumId w:val="0"/>
  </w:num>
  <w:num w:numId="29" w16cid:durableId="799955994">
    <w:abstractNumId w:val="18"/>
  </w:num>
  <w:num w:numId="30" w16cid:durableId="1928420543">
    <w:abstractNumId w:val="22"/>
  </w:num>
  <w:num w:numId="31" w16cid:durableId="2082480768">
    <w:abstractNumId w:val="2"/>
  </w:num>
  <w:num w:numId="32" w16cid:durableId="1698002155">
    <w:abstractNumId w:val="7"/>
  </w:num>
  <w:num w:numId="33" w16cid:durableId="2077849182">
    <w:abstractNumId w:val="32"/>
  </w:num>
  <w:num w:numId="34" w16cid:durableId="1335111103">
    <w:abstractNumId w:val="38"/>
  </w:num>
  <w:num w:numId="35" w16cid:durableId="586764376">
    <w:abstractNumId w:val="6"/>
  </w:num>
  <w:num w:numId="36" w16cid:durableId="913974346">
    <w:abstractNumId w:val="25"/>
  </w:num>
  <w:num w:numId="37" w16cid:durableId="1873570993">
    <w:abstractNumId w:val="37"/>
  </w:num>
  <w:num w:numId="38" w16cid:durableId="1164737842">
    <w:abstractNumId w:val="27"/>
  </w:num>
  <w:num w:numId="39" w16cid:durableId="716248501">
    <w:abstractNumId w:val="26"/>
  </w:num>
  <w:num w:numId="40" w16cid:durableId="16832403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1CB"/>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455"/>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6EA"/>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478"/>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20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569C7"/>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858</Words>
  <Characters>4724</Characters>
  <Application>Microsoft Office Word</Application>
  <DocSecurity>0</DocSecurity>
  <Lines>39</Lines>
  <Paragraphs>11</Paragraphs>
  <ScaleCrop>false</ScaleCrop>
  <Company>Wal-Mart Stores, Inc.</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JESUS IVAN Ferrari González</cp:lastModifiedBy>
  <cp:revision>3</cp:revision>
  <cp:lastPrinted>2019-12-16T20:10:00Z</cp:lastPrinted>
  <dcterms:created xsi:type="dcterms:W3CDTF">2026-10-14T04:33:00Z</dcterms:created>
  <dcterms:modified xsi:type="dcterms:W3CDTF">2026-10-14T22:26:00Z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