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g85z2eqftewx"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pPr>
      <w:r w:rsidDel="00000000" w:rsidR="00000000" w:rsidRPr="00000000">
        <w:rPr>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Categoría</w:t>
            </w:r>
          </w:p>
        </w:tc>
        <w:tc>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rPr>
                <w:color w:val="767171"/>
                <w:sz w:val="24"/>
                <w:szCs w:val="24"/>
              </w:rPr>
            </w:pPr>
            <w:r w:rsidDel="00000000" w:rsidR="00000000" w:rsidRPr="00000000">
              <w:rPr>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rPr>
                <w:color w:val="767171"/>
                <w:sz w:val="24"/>
                <w:szCs w:val="24"/>
              </w:rPr>
            </w:pPr>
            <w:r w:rsidDel="00000000" w:rsidR="00000000" w:rsidRPr="00000000">
              <w:rPr>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b w:val="0"/>
                <w:bCs w:val="0"/>
                <w:sz w:val="24"/>
                <w:szCs w:val="24"/>
                <w:rtl w:val="0"/>
              </w:rPr>
              <w:t xml:space="preserve"> Escuela de Informática y Telecomunicaciones DuocUc</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Emilia Belén Guajardo Ortiz</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Ingeniería en Informática</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2023</w:t>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77"/>
        <w:gridCol w:w="937"/>
        <w:gridCol w:w="906"/>
        <w:gridCol w:w="1031"/>
        <w:gridCol w:w="1160"/>
        <w:gridCol w:w="855"/>
        <w:gridCol w:w="2957"/>
        <w:tblGridChange w:id="0">
          <w:tblGrid>
            <w:gridCol w:w="2077"/>
            <w:gridCol w:w="937"/>
            <w:gridCol w:w="906"/>
            <w:gridCol w:w="1031"/>
            <w:gridCol w:w="1160"/>
            <w:gridCol w:w="855"/>
            <w:gridCol w:w="29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rPr>
                <w:sz w:val="18"/>
                <w:szCs w:val="18"/>
              </w:rPr>
            </w:pPr>
            <w:r w:rsidDel="00000000" w:rsidR="00000000" w:rsidRPr="00000000">
              <w:rPr>
                <w:sz w:val="18"/>
                <w:szCs w:val="18"/>
                <w:rtl w:val="0"/>
              </w:rPr>
              <w:t xml:space="preserve">Diseñar y generar soluciones de software innovadoras y de calidad, aplicando el ciclo de vida de éste, según las características del proyecto, las mejores prácticas de la industria y sus estándares de calidad.</w:t>
            </w:r>
          </w:p>
        </w:tc>
        <w:tc>
          <w:tcPr/>
          <w:p w:rsidR="00000000" w:rsidDel="00000000" w:rsidP="00000000" w:rsidRDefault="00000000" w:rsidRPr="00000000" w14:paraId="0000003F">
            <w:pPr>
              <w:jc w:val="center"/>
              <w:rPr>
                <w:b w:val="1"/>
                <w:bCs w:val="1"/>
                <w:sz w:val="40"/>
                <w:szCs w:val="40"/>
              </w:rPr>
            </w:pPr>
            <w:r w:rsidDel="00000000" w:rsidR="00000000" w:rsidRPr="00000000">
              <w:rPr>
                <w:rtl w:val="0"/>
              </w:rPr>
            </w:r>
          </w:p>
        </w:tc>
        <w:tc>
          <w:tcPr/>
          <w:p w:rsidR="00000000" w:rsidDel="00000000" w:rsidP="00000000" w:rsidRDefault="00000000" w:rsidRPr="00000000" w14:paraId="00000040">
            <w:pPr>
              <w:jc w:val="center"/>
              <w:rPr>
                <w:b w:val="1"/>
                <w:bCs w:val="1"/>
                <w:sz w:val="40"/>
                <w:szCs w:val="40"/>
              </w:rPr>
            </w:pPr>
            <w:r w:rsidDel="00000000" w:rsidR="00000000" w:rsidRPr="00000000">
              <w:rPr>
                <w:b w:val="1"/>
                <w:bCs w:val="1"/>
                <w:sz w:val="40"/>
                <w:szCs w:val="40"/>
                <w:rtl w:val="0"/>
              </w:rPr>
              <w:t xml:space="preserve">X</w:t>
            </w:r>
          </w:p>
        </w:tc>
        <w:tc>
          <w:tcPr/>
          <w:p w:rsidR="00000000" w:rsidDel="00000000" w:rsidP="00000000" w:rsidRDefault="00000000" w:rsidRPr="00000000" w14:paraId="00000041">
            <w:pPr>
              <w:jc w:val="center"/>
              <w:rPr>
                <w:b w:val="1"/>
                <w:bCs w:val="1"/>
                <w:sz w:val="40"/>
                <w:szCs w:val="40"/>
              </w:rPr>
            </w:pPr>
            <w:r w:rsidDel="00000000" w:rsidR="00000000" w:rsidRPr="00000000">
              <w:rPr>
                <w:rtl w:val="0"/>
              </w:rPr>
            </w:r>
          </w:p>
        </w:tc>
        <w:tc>
          <w:tcPr/>
          <w:p w:rsidR="00000000" w:rsidDel="00000000" w:rsidP="00000000" w:rsidRDefault="00000000" w:rsidRPr="00000000" w14:paraId="00000042">
            <w:pPr>
              <w:jc w:val="center"/>
              <w:rPr>
                <w:b w:val="1"/>
                <w:bCs w:val="1"/>
                <w:sz w:val="40"/>
                <w:szCs w:val="40"/>
              </w:rPr>
            </w:pPr>
            <w:r w:rsidDel="00000000" w:rsidR="00000000" w:rsidRPr="00000000">
              <w:rPr>
                <w:rtl w:val="0"/>
              </w:rPr>
            </w:r>
          </w:p>
        </w:tc>
        <w:tc>
          <w:tcPr/>
          <w:p w:rsidR="00000000" w:rsidDel="00000000" w:rsidP="00000000" w:rsidRDefault="00000000" w:rsidRPr="00000000" w14:paraId="00000043">
            <w:pPr>
              <w:jc w:val="center"/>
              <w:rPr>
                <w:b w:val="1"/>
                <w:bCs w:val="1"/>
                <w:sz w:val="40"/>
                <w:szCs w:val="40"/>
              </w:rPr>
            </w:pPr>
            <w:r w:rsidDel="00000000" w:rsidR="00000000" w:rsidRPr="00000000">
              <w:rPr>
                <w:rtl w:val="0"/>
              </w:rPr>
            </w:r>
          </w:p>
        </w:tc>
        <w:tc>
          <w:tcPr/>
          <w:p w:rsidR="00000000" w:rsidDel="00000000" w:rsidP="00000000" w:rsidRDefault="00000000" w:rsidRPr="00000000" w14:paraId="00000044">
            <w:pPr>
              <w:rPr>
                <w:sz w:val="18"/>
                <w:szCs w:val="18"/>
              </w:rPr>
            </w:pPr>
            <w:r w:rsidDel="00000000" w:rsidR="00000000" w:rsidRPr="00000000">
              <w:rPr>
                <w:sz w:val="18"/>
                <w:szCs w:val="18"/>
                <w:rtl w:val="0"/>
              </w:rPr>
              <w:t xml:space="preserve">Considero que tengo un alto dominio en esta competencia, ya que durante la carrera he trabajado en proyectos donde fue necesario analizar una problemática, definir una solución, organizar etapas de trabajo y considerar buenas prácticas de desarrollo. Aun así, puedo seguir fortaleciendo aspectos técnicos relacionados con implementación, pruebas y mejora continua de soluciones de software.</w:t>
            </w:r>
          </w:p>
        </w:tc>
      </w:tr>
      <w:tr>
        <w:trPr>
          <w:cantSplit w:val="0"/>
          <w:trHeight w:val="576" w:hRule="atLeast"/>
          <w:tblHeader w:val="0"/>
        </w:trPr>
        <w:tc>
          <w:tcPr/>
          <w:p w:rsidR="00000000" w:rsidDel="00000000" w:rsidP="00000000" w:rsidRDefault="00000000" w:rsidRPr="00000000" w14:paraId="00000045">
            <w:pPr>
              <w:rPr>
                <w:sz w:val="18"/>
                <w:szCs w:val="18"/>
              </w:rPr>
            </w:pPr>
            <w:r w:rsidDel="00000000" w:rsidR="00000000" w:rsidRPr="00000000">
              <w:rPr>
                <w:sz w:val="18"/>
                <w:szCs w:val="18"/>
                <w:rtl w:val="0"/>
              </w:rPr>
              <w:t xml:space="preserve">Diseñar y generar soluciones que permitan resolver los requerimientos de información en el contexto de las organizaciones, considerando bases de datos relacionales y no relacionales.</w:t>
            </w:r>
          </w:p>
        </w:tc>
        <w:tc>
          <w:tcPr/>
          <w:p w:rsidR="00000000" w:rsidDel="00000000" w:rsidP="00000000" w:rsidRDefault="00000000" w:rsidRPr="00000000" w14:paraId="00000046">
            <w:pPr>
              <w:jc w:val="center"/>
              <w:rPr>
                <w:b w:val="1"/>
                <w:bCs w:val="1"/>
                <w:sz w:val="40"/>
                <w:szCs w:val="40"/>
              </w:rPr>
            </w:pPr>
            <w:r w:rsidDel="00000000" w:rsidR="00000000" w:rsidRPr="00000000">
              <w:rPr>
                <w:rtl w:val="0"/>
              </w:rPr>
            </w:r>
          </w:p>
        </w:tc>
        <w:tc>
          <w:tcPr/>
          <w:p w:rsidR="00000000" w:rsidDel="00000000" w:rsidP="00000000" w:rsidRDefault="00000000" w:rsidRPr="00000000" w14:paraId="00000047">
            <w:pPr>
              <w:jc w:val="center"/>
              <w:rPr>
                <w:b w:val="1"/>
                <w:bCs w:val="1"/>
                <w:sz w:val="40"/>
                <w:szCs w:val="40"/>
              </w:rPr>
            </w:pPr>
            <w:r w:rsidDel="00000000" w:rsidR="00000000" w:rsidRPr="00000000">
              <w:rPr>
                <w:rtl w:val="0"/>
              </w:rPr>
            </w:r>
          </w:p>
        </w:tc>
        <w:tc>
          <w:tcPr/>
          <w:p w:rsidR="00000000" w:rsidDel="00000000" w:rsidP="00000000" w:rsidRDefault="00000000" w:rsidRPr="00000000" w14:paraId="00000048">
            <w:pPr>
              <w:jc w:val="center"/>
              <w:rPr>
                <w:b w:val="1"/>
                <w:bCs w:val="1"/>
                <w:sz w:val="40"/>
                <w:szCs w:val="40"/>
              </w:rPr>
            </w:pPr>
            <w:r w:rsidDel="00000000" w:rsidR="00000000" w:rsidRPr="00000000">
              <w:rPr>
                <w:b w:val="1"/>
                <w:bCs w:val="1"/>
                <w:sz w:val="40"/>
                <w:szCs w:val="40"/>
                <w:rtl w:val="0"/>
              </w:rPr>
              <w:t xml:space="preserve">X</w:t>
            </w:r>
          </w:p>
        </w:tc>
        <w:tc>
          <w:tcPr/>
          <w:p w:rsidR="00000000" w:rsidDel="00000000" w:rsidP="00000000" w:rsidRDefault="00000000" w:rsidRPr="00000000" w14:paraId="00000049">
            <w:pPr>
              <w:jc w:val="center"/>
              <w:rPr>
                <w:b w:val="1"/>
                <w:bCs w:val="1"/>
                <w:sz w:val="40"/>
                <w:szCs w:val="40"/>
              </w:rPr>
            </w:pPr>
            <w:r w:rsidDel="00000000" w:rsidR="00000000" w:rsidRPr="00000000">
              <w:rPr>
                <w:rtl w:val="0"/>
              </w:rPr>
            </w:r>
          </w:p>
        </w:tc>
        <w:tc>
          <w:tcPr/>
          <w:p w:rsidR="00000000" w:rsidDel="00000000" w:rsidP="00000000" w:rsidRDefault="00000000" w:rsidRPr="00000000" w14:paraId="0000004A">
            <w:pPr>
              <w:jc w:val="center"/>
              <w:rPr>
                <w:b w:val="1"/>
                <w:bCs w:val="1"/>
                <w:sz w:val="40"/>
                <w:szCs w:val="40"/>
              </w:rPr>
            </w:pPr>
            <w:r w:rsidDel="00000000" w:rsidR="00000000" w:rsidRPr="00000000">
              <w:rPr>
                <w:rtl w:val="0"/>
              </w:rPr>
            </w:r>
          </w:p>
        </w:tc>
        <w:tc>
          <w:tcPr/>
          <w:p w:rsidR="00000000" w:rsidDel="00000000" w:rsidP="00000000" w:rsidRDefault="00000000" w:rsidRPr="00000000" w14:paraId="0000004B">
            <w:pPr>
              <w:rPr>
                <w:sz w:val="18"/>
                <w:szCs w:val="18"/>
              </w:rPr>
            </w:pPr>
            <w:r w:rsidDel="00000000" w:rsidR="00000000" w:rsidRPr="00000000">
              <w:rPr>
                <w:sz w:val="18"/>
                <w:szCs w:val="18"/>
                <w:rtl w:val="0"/>
              </w:rPr>
              <w:t xml:space="preserve">Considero que tengo un dominio aceptable en esta competencia, ya que manejo los aspectos centrales relacionados con el diseño y uso de bases de datos, especialmente para organizar información según las necesidades de un sistema. Sin embargo, todavía necesito reforzar con más práctica el modelamiento, la optimización de consultas y la aplicación de bases de datos en proyectos más complejos.</w:t>
            </w:r>
          </w:p>
        </w:tc>
      </w:tr>
      <w:tr>
        <w:trPr>
          <w:cantSplit w:val="0"/>
          <w:trHeight w:val="591" w:hRule="atLeast"/>
          <w:tblHeader w:val="0"/>
        </w:trPr>
        <w:tc>
          <w:tcPr/>
          <w:p w:rsidR="00000000" w:rsidDel="00000000" w:rsidP="00000000" w:rsidRDefault="00000000" w:rsidRPr="00000000" w14:paraId="0000004C">
            <w:pPr>
              <w:rPr>
                <w:sz w:val="18"/>
                <w:szCs w:val="18"/>
              </w:rPr>
            </w:pPr>
            <w:r w:rsidDel="00000000" w:rsidR="00000000" w:rsidRPr="00000000">
              <w:rPr>
                <w:sz w:val="18"/>
                <w:szCs w:val="18"/>
                <w:rtl w:val="0"/>
              </w:rPr>
              <w:t xml:space="preserve">Diseñar y adaptar los procesos de ingeniería de requisitos, a través del uso de metodologías de vanguardia y estándares de la industria, para el desarrollo de soluciones TI complejas, innovadoras y de calidad.</w:t>
            </w:r>
          </w:p>
        </w:tc>
        <w:tc>
          <w:tcPr/>
          <w:p w:rsidR="00000000" w:rsidDel="00000000" w:rsidP="00000000" w:rsidRDefault="00000000" w:rsidRPr="00000000" w14:paraId="0000004D">
            <w:pPr>
              <w:jc w:val="center"/>
              <w:rPr>
                <w:b w:val="1"/>
                <w:bCs w:val="1"/>
                <w:sz w:val="40"/>
                <w:szCs w:val="40"/>
              </w:rPr>
            </w:pPr>
            <w:r w:rsidDel="00000000" w:rsidR="00000000" w:rsidRPr="00000000">
              <w:rPr>
                <w:rtl w:val="0"/>
              </w:rPr>
            </w:r>
          </w:p>
        </w:tc>
        <w:tc>
          <w:tcPr/>
          <w:p w:rsidR="00000000" w:rsidDel="00000000" w:rsidP="00000000" w:rsidRDefault="00000000" w:rsidRPr="00000000" w14:paraId="0000004E">
            <w:pPr>
              <w:jc w:val="center"/>
              <w:rPr>
                <w:b w:val="1"/>
                <w:bCs w:val="1"/>
                <w:sz w:val="40"/>
                <w:szCs w:val="40"/>
              </w:rPr>
            </w:pPr>
            <w:r w:rsidDel="00000000" w:rsidR="00000000" w:rsidRPr="00000000">
              <w:rPr>
                <w:b w:val="1"/>
                <w:bCs w:val="1"/>
                <w:sz w:val="40"/>
                <w:szCs w:val="40"/>
                <w:rtl w:val="0"/>
              </w:rPr>
              <w:t xml:space="preserve">X</w:t>
            </w:r>
          </w:p>
        </w:tc>
        <w:tc>
          <w:tcPr/>
          <w:p w:rsidR="00000000" w:rsidDel="00000000" w:rsidP="00000000" w:rsidRDefault="00000000" w:rsidRPr="00000000" w14:paraId="0000004F">
            <w:pPr>
              <w:jc w:val="center"/>
              <w:rPr>
                <w:b w:val="1"/>
                <w:bCs w:val="1"/>
                <w:sz w:val="40"/>
                <w:szCs w:val="40"/>
              </w:rPr>
            </w:pPr>
            <w:r w:rsidDel="00000000" w:rsidR="00000000" w:rsidRPr="00000000">
              <w:rPr>
                <w:rtl w:val="0"/>
              </w:rPr>
            </w:r>
          </w:p>
        </w:tc>
        <w:tc>
          <w:tcPr/>
          <w:p w:rsidR="00000000" w:rsidDel="00000000" w:rsidP="00000000" w:rsidRDefault="00000000" w:rsidRPr="00000000" w14:paraId="00000050">
            <w:pPr>
              <w:jc w:val="center"/>
              <w:rPr>
                <w:b w:val="1"/>
                <w:bCs w:val="1"/>
                <w:sz w:val="40"/>
                <w:szCs w:val="40"/>
              </w:rPr>
            </w:pPr>
            <w:r w:rsidDel="00000000" w:rsidR="00000000" w:rsidRPr="00000000">
              <w:rPr>
                <w:rtl w:val="0"/>
              </w:rPr>
            </w:r>
          </w:p>
        </w:tc>
        <w:tc>
          <w:tcPr/>
          <w:p w:rsidR="00000000" w:rsidDel="00000000" w:rsidP="00000000" w:rsidRDefault="00000000" w:rsidRPr="00000000" w14:paraId="00000051">
            <w:pPr>
              <w:jc w:val="center"/>
              <w:rPr>
                <w:b w:val="1"/>
                <w:bCs w:val="1"/>
                <w:sz w:val="40"/>
                <w:szCs w:val="40"/>
              </w:rPr>
            </w:pPr>
            <w:r w:rsidDel="00000000" w:rsidR="00000000" w:rsidRPr="00000000">
              <w:rPr>
                <w:rtl w:val="0"/>
              </w:rPr>
            </w:r>
          </w:p>
        </w:tc>
        <w:tc>
          <w:tcPr/>
          <w:p w:rsidR="00000000" w:rsidDel="00000000" w:rsidP="00000000" w:rsidRDefault="00000000" w:rsidRPr="00000000" w14:paraId="00000052">
            <w:pPr>
              <w:rPr>
                <w:sz w:val="18"/>
                <w:szCs w:val="18"/>
              </w:rPr>
            </w:pPr>
            <w:r w:rsidDel="00000000" w:rsidR="00000000" w:rsidRPr="00000000">
              <w:rPr>
                <w:sz w:val="18"/>
                <w:szCs w:val="18"/>
                <w:rtl w:val="0"/>
              </w:rPr>
              <w:t xml:space="preserve">Esta es una de las competencias en las que me siento más segura, ya que se relaciona directamente con mis intereses profesionales. Me acomoda el análisis de necesidades, la definición de requerimientos, la organización de información y la comunicación con usuarios o equipos de trabajo. Considero que puedo aplicarla de buena manera, aunque aún puedo mejorar en la documentación más técnica y en el uso de estándares formales.</w:t>
            </w:r>
          </w:p>
        </w:tc>
      </w:tr>
      <w:tr>
        <w:trPr>
          <w:cantSplit w:val="0"/>
          <w:trHeight w:val="591" w:hRule="atLeast"/>
          <w:tblHeader w:val="0"/>
        </w:trPr>
        <w:tc>
          <w:tcPr/>
          <w:p w:rsidR="00000000" w:rsidDel="00000000" w:rsidP="00000000" w:rsidRDefault="00000000" w:rsidRPr="00000000" w14:paraId="00000053">
            <w:pPr>
              <w:rPr>
                <w:sz w:val="18"/>
                <w:szCs w:val="18"/>
              </w:rPr>
            </w:pPr>
            <w:r w:rsidDel="00000000" w:rsidR="00000000" w:rsidRPr="00000000">
              <w:rPr>
                <w:sz w:val="18"/>
                <w:szCs w:val="18"/>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tc>
        <w:tc>
          <w:tcPr/>
          <w:p w:rsidR="00000000" w:rsidDel="00000000" w:rsidP="00000000" w:rsidRDefault="00000000" w:rsidRPr="00000000" w14:paraId="00000054">
            <w:pPr>
              <w:jc w:val="center"/>
              <w:rPr>
                <w:b w:val="1"/>
                <w:bCs w:val="1"/>
                <w:sz w:val="40"/>
                <w:szCs w:val="40"/>
              </w:rPr>
            </w:pPr>
            <w:r w:rsidDel="00000000" w:rsidR="00000000" w:rsidRPr="00000000">
              <w:rPr>
                <w:rtl w:val="0"/>
              </w:rPr>
            </w:r>
          </w:p>
        </w:tc>
        <w:tc>
          <w:tcPr/>
          <w:p w:rsidR="00000000" w:rsidDel="00000000" w:rsidP="00000000" w:rsidRDefault="00000000" w:rsidRPr="00000000" w14:paraId="00000055">
            <w:pPr>
              <w:jc w:val="center"/>
              <w:rPr>
                <w:b w:val="1"/>
                <w:bCs w:val="1"/>
                <w:sz w:val="40"/>
                <w:szCs w:val="40"/>
              </w:rPr>
            </w:pPr>
            <w:r w:rsidDel="00000000" w:rsidR="00000000" w:rsidRPr="00000000">
              <w:rPr>
                <w:b w:val="1"/>
                <w:bCs w:val="1"/>
                <w:sz w:val="40"/>
                <w:szCs w:val="40"/>
                <w:rtl w:val="0"/>
              </w:rPr>
              <w:t xml:space="preserve">X</w:t>
            </w:r>
          </w:p>
        </w:tc>
        <w:tc>
          <w:tcPr/>
          <w:p w:rsidR="00000000" w:rsidDel="00000000" w:rsidP="00000000" w:rsidRDefault="00000000" w:rsidRPr="00000000" w14:paraId="00000056">
            <w:pPr>
              <w:jc w:val="center"/>
              <w:rPr>
                <w:b w:val="1"/>
                <w:bCs w:val="1"/>
                <w:sz w:val="40"/>
                <w:szCs w:val="40"/>
              </w:rPr>
            </w:pPr>
            <w:r w:rsidDel="00000000" w:rsidR="00000000" w:rsidRPr="00000000">
              <w:rPr>
                <w:rtl w:val="0"/>
              </w:rPr>
            </w:r>
          </w:p>
        </w:tc>
        <w:tc>
          <w:tcPr/>
          <w:p w:rsidR="00000000" w:rsidDel="00000000" w:rsidP="00000000" w:rsidRDefault="00000000" w:rsidRPr="00000000" w14:paraId="00000057">
            <w:pPr>
              <w:jc w:val="center"/>
              <w:rPr>
                <w:b w:val="1"/>
                <w:bCs w:val="1"/>
                <w:sz w:val="40"/>
                <w:szCs w:val="40"/>
              </w:rPr>
            </w:pPr>
            <w:r w:rsidDel="00000000" w:rsidR="00000000" w:rsidRPr="00000000">
              <w:rPr>
                <w:rtl w:val="0"/>
              </w:rPr>
            </w:r>
          </w:p>
        </w:tc>
        <w:tc>
          <w:tcPr/>
          <w:p w:rsidR="00000000" w:rsidDel="00000000" w:rsidP="00000000" w:rsidRDefault="00000000" w:rsidRPr="00000000" w14:paraId="00000058">
            <w:pPr>
              <w:jc w:val="center"/>
              <w:rPr>
                <w:b w:val="1"/>
                <w:bCs w:val="1"/>
                <w:sz w:val="40"/>
                <w:szCs w:val="40"/>
              </w:rPr>
            </w:pPr>
            <w:r w:rsidDel="00000000" w:rsidR="00000000" w:rsidRPr="00000000">
              <w:rPr>
                <w:rtl w:val="0"/>
              </w:rPr>
            </w:r>
          </w:p>
        </w:tc>
        <w:tc>
          <w:tcPr/>
          <w:p w:rsidR="00000000" w:rsidDel="00000000" w:rsidP="00000000" w:rsidRDefault="00000000" w:rsidRPr="00000000" w14:paraId="00000059">
            <w:pPr>
              <w:rPr>
                <w:sz w:val="18"/>
                <w:szCs w:val="18"/>
              </w:rPr>
            </w:pPr>
            <w:r w:rsidDel="00000000" w:rsidR="00000000" w:rsidRPr="00000000">
              <w:rPr>
                <w:sz w:val="18"/>
                <w:szCs w:val="18"/>
                <w:rtl w:val="0"/>
              </w:rPr>
              <w:t xml:space="preserve">Considero que tengo un alto dominio en esta competencia, porque durante la carrera me he sentido especialmente interesada y cómoda en la gestión de proyectos informáticos. He trabajado con planificación, organización de tareas, seguimiento de avances, comunicación en equipo y toma de decisiones. Aun así, puedo seguir fortaleciendo la estimación de tiempos, gestión de riesgos y control formal de proyectos.</w:t>
            </w:r>
          </w:p>
        </w:tc>
      </w:tr>
      <w:tr>
        <w:trPr>
          <w:cantSplit w:val="0"/>
          <w:trHeight w:val="591" w:hRule="atLeast"/>
          <w:tblHeader w:val="0"/>
        </w:trPr>
        <w:tc>
          <w:tcPr/>
          <w:p w:rsidR="00000000" w:rsidDel="00000000" w:rsidP="00000000" w:rsidRDefault="00000000" w:rsidRPr="00000000" w14:paraId="0000005A">
            <w:pPr>
              <w:rPr>
                <w:sz w:val="18"/>
                <w:szCs w:val="18"/>
              </w:rPr>
            </w:pPr>
            <w:r w:rsidDel="00000000" w:rsidR="00000000" w:rsidRPr="00000000">
              <w:rPr>
                <w:sz w:val="18"/>
                <w:szCs w:val="18"/>
                <w:rtl w:val="0"/>
              </w:rPr>
              <w:t xml:space="preserve">Diseñar soluciones de software, abarcando todo el ciclo de vida de éste, de acuerdo con los estándares, los marcos de trabajo y regulatorios, tecnologías y metodologías que promueven la innovación, con foco en la calidad, seguridad y sostenibilidad del proyecto.</w:t>
            </w:r>
          </w:p>
        </w:tc>
        <w:tc>
          <w:tcPr/>
          <w:p w:rsidR="00000000" w:rsidDel="00000000" w:rsidP="00000000" w:rsidRDefault="00000000" w:rsidRPr="00000000" w14:paraId="0000005B">
            <w:pPr>
              <w:jc w:val="center"/>
              <w:rPr>
                <w:b w:val="1"/>
                <w:bCs w:val="1"/>
                <w:sz w:val="40"/>
                <w:szCs w:val="40"/>
              </w:rPr>
            </w:pPr>
            <w:r w:rsidDel="00000000" w:rsidR="00000000" w:rsidRPr="00000000">
              <w:rPr>
                <w:rtl w:val="0"/>
              </w:rPr>
            </w:r>
          </w:p>
        </w:tc>
        <w:tc>
          <w:tcPr/>
          <w:p w:rsidR="00000000" w:rsidDel="00000000" w:rsidP="00000000" w:rsidRDefault="00000000" w:rsidRPr="00000000" w14:paraId="0000005C">
            <w:pPr>
              <w:jc w:val="center"/>
              <w:rPr>
                <w:b w:val="1"/>
                <w:bCs w:val="1"/>
                <w:sz w:val="40"/>
                <w:szCs w:val="40"/>
              </w:rPr>
            </w:pPr>
            <w:r w:rsidDel="00000000" w:rsidR="00000000" w:rsidRPr="00000000">
              <w:rPr>
                <w:b w:val="1"/>
                <w:bCs w:val="1"/>
                <w:sz w:val="40"/>
                <w:szCs w:val="40"/>
                <w:rtl w:val="0"/>
              </w:rPr>
              <w:t xml:space="preserve">X</w:t>
            </w:r>
          </w:p>
        </w:tc>
        <w:tc>
          <w:tcPr/>
          <w:p w:rsidR="00000000" w:rsidDel="00000000" w:rsidP="00000000" w:rsidRDefault="00000000" w:rsidRPr="00000000" w14:paraId="0000005D">
            <w:pPr>
              <w:jc w:val="center"/>
              <w:rPr>
                <w:b w:val="1"/>
                <w:bCs w:val="1"/>
                <w:sz w:val="40"/>
                <w:szCs w:val="40"/>
              </w:rPr>
            </w:pPr>
            <w:r w:rsidDel="00000000" w:rsidR="00000000" w:rsidRPr="00000000">
              <w:rPr>
                <w:rtl w:val="0"/>
              </w:rPr>
            </w:r>
          </w:p>
        </w:tc>
        <w:tc>
          <w:tcPr/>
          <w:p w:rsidR="00000000" w:rsidDel="00000000" w:rsidP="00000000" w:rsidRDefault="00000000" w:rsidRPr="00000000" w14:paraId="0000005E">
            <w:pPr>
              <w:jc w:val="center"/>
              <w:rPr>
                <w:b w:val="1"/>
                <w:bCs w:val="1"/>
                <w:sz w:val="40"/>
                <w:szCs w:val="40"/>
              </w:rPr>
            </w:pPr>
            <w:r w:rsidDel="00000000" w:rsidR="00000000" w:rsidRPr="00000000">
              <w:rPr>
                <w:rtl w:val="0"/>
              </w:rPr>
            </w:r>
          </w:p>
        </w:tc>
        <w:tc>
          <w:tcPr/>
          <w:p w:rsidR="00000000" w:rsidDel="00000000" w:rsidP="00000000" w:rsidRDefault="00000000" w:rsidRPr="00000000" w14:paraId="0000005F">
            <w:pPr>
              <w:jc w:val="center"/>
              <w:rPr>
                <w:b w:val="1"/>
                <w:bCs w:val="1"/>
                <w:sz w:val="40"/>
                <w:szCs w:val="40"/>
              </w:rPr>
            </w:pPr>
            <w:r w:rsidDel="00000000" w:rsidR="00000000" w:rsidRPr="00000000">
              <w:rPr>
                <w:rtl w:val="0"/>
              </w:rPr>
            </w:r>
          </w:p>
        </w:tc>
        <w:tc>
          <w:tcPr/>
          <w:p w:rsidR="00000000" w:rsidDel="00000000" w:rsidP="00000000" w:rsidRDefault="00000000" w:rsidRPr="00000000" w14:paraId="00000060">
            <w:pPr>
              <w:rPr>
                <w:sz w:val="18"/>
                <w:szCs w:val="18"/>
              </w:rPr>
            </w:pPr>
            <w:r w:rsidDel="00000000" w:rsidR="00000000" w:rsidRPr="00000000">
              <w:rPr>
                <w:sz w:val="18"/>
                <w:szCs w:val="18"/>
                <w:rtl w:val="0"/>
              </w:rPr>
              <w:t xml:space="preserve">Considero que tengo un buen nivel en esta competencia, ya que puedo comprender una necesidad, proponer una solución, pensar en su diseño, alcance, calidad y sostenibilidad. Esta competencia se relaciona directamente con el proyecto Capstone que quiero desarrollar, ya que la aplicación para Ciudad del Sol requiere considerar usuarios reales, seguridad, confianza, calidad y una solución mantenible. Como mejora, necesito profundizar más en aspectos de seguridad y arquitectura técnica.</w:t>
            </w:r>
          </w:p>
        </w:tc>
      </w:tr>
      <w:tr>
        <w:trPr>
          <w:cantSplit w:val="0"/>
          <w:trHeight w:val="576" w:hRule="atLeast"/>
          <w:tblHeader w:val="0"/>
        </w:trPr>
        <w:tc>
          <w:tcPr/>
          <w:p w:rsidR="00000000" w:rsidDel="00000000" w:rsidP="00000000" w:rsidRDefault="00000000" w:rsidRPr="00000000" w14:paraId="00000061">
            <w:pPr>
              <w:rPr>
                <w:sz w:val="18"/>
                <w:szCs w:val="18"/>
              </w:rPr>
            </w:pPr>
            <w:r w:rsidDel="00000000" w:rsidR="00000000" w:rsidRPr="00000000">
              <w:rPr>
                <w:sz w:val="18"/>
                <w:szCs w:val="18"/>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tc>
        <w:tc>
          <w:tcPr/>
          <w:p w:rsidR="00000000" w:rsidDel="00000000" w:rsidP="00000000" w:rsidRDefault="00000000" w:rsidRPr="00000000" w14:paraId="00000062">
            <w:pPr>
              <w:jc w:val="center"/>
              <w:rPr>
                <w:b w:val="1"/>
                <w:bCs w:val="1"/>
                <w:sz w:val="40"/>
                <w:szCs w:val="40"/>
              </w:rPr>
            </w:pPr>
            <w:r w:rsidDel="00000000" w:rsidR="00000000" w:rsidRPr="00000000">
              <w:rPr>
                <w:rtl w:val="0"/>
              </w:rPr>
            </w:r>
          </w:p>
        </w:tc>
        <w:tc>
          <w:tcPr/>
          <w:p w:rsidR="00000000" w:rsidDel="00000000" w:rsidP="00000000" w:rsidRDefault="00000000" w:rsidRPr="00000000" w14:paraId="00000063">
            <w:pPr>
              <w:jc w:val="center"/>
              <w:rPr>
                <w:b w:val="1"/>
                <w:bCs w:val="1"/>
                <w:sz w:val="40"/>
                <w:szCs w:val="40"/>
              </w:rPr>
            </w:pPr>
            <w:r w:rsidDel="00000000" w:rsidR="00000000" w:rsidRPr="00000000">
              <w:rPr>
                <w:rtl w:val="0"/>
              </w:rPr>
            </w:r>
          </w:p>
        </w:tc>
        <w:tc>
          <w:tcPr/>
          <w:p w:rsidR="00000000" w:rsidDel="00000000" w:rsidP="00000000" w:rsidRDefault="00000000" w:rsidRPr="00000000" w14:paraId="00000064">
            <w:pPr>
              <w:jc w:val="center"/>
              <w:rPr>
                <w:b w:val="1"/>
                <w:bCs w:val="1"/>
                <w:sz w:val="40"/>
                <w:szCs w:val="40"/>
              </w:rPr>
            </w:pPr>
            <w:r w:rsidDel="00000000" w:rsidR="00000000" w:rsidRPr="00000000">
              <w:rPr>
                <w:b w:val="1"/>
                <w:bCs w:val="1"/>
                <w:sz w:val="40"/>
                <w:szCs w:val="40"/>
                <w:rtl w:val="0"/>
              </w:rPr>
              <w:t xml:space="preserve">X</w:t>
            </w:r>
          </w:p>
        </w:tc>
        <w:tc>
          <w:tcPr/>
          <w:p w:rsidR="00000000" w:rsidDel="00000000" w:rsidP="00000000" w:rsidRDefault="00000000" w:rsidRPr="00000000" w14:paraId="00000065">
            <w:pPr>
              <w:jc w:val="center"/>
              <w:rPr>
                <w:b w:val="1"/>
                <w:bCs w:val="1"/>
                <w:sz w:val="40"/>
                <w:szCs w:val="40"/>
              </w:rPr>
            </w:pPr>
            <w:r w:rsidDel="00000000" w:rsidR="00000000" w:rsidRPr="00000000">
              <w:rPr>
                <w:rtl w:val="0"/>
              </w:rPr>
            </w:r>
          </w:p>
        </w:tc>
        <w:tc>
          <w:tcPr/>
          <w:p w:rsidR="00000000" w:rsidDel="00000000" w:rsidP="00000000" w:rsidRDefault="00000000" w:rsidRPr="00000000" w14:paraId="00000066">
            <w:pPr>
              <w:jc w:val="center"/>
              <w:rPr>
                <w:b w:val="1"/>
                <w:bCs w:val="1"/>
                <w:sz w:val="40"/>
                <w:szCs w:val="40"/>
              </w:rPr>
            </w:pPr>
            <w:r w:rsidDel="00000000" w:rsidR="00000000" w:rsidRPr="00000000">
              <w:rPr>
                <w:rtl w:val="0"/>
              </w:rPr>
            </w:r>
          </w:p>
        </w:tc>
        <w:tc>
          <w:tcPr/>
          <w:p w:rsidR="00000000" w:rsidDel="00000000" w:rsidP="00000000" w:rsidRDefault="00000000" w:rsidRPr="00000000" w14:paraId="00000067">
            <w:pPr>
              <w:rPr>
                <w:sz w:val="18"/>
                <w:szCs w:val="18"/>
              </w:rPr>
            </w:pPr>
            <w:r w:rsidDel="00000000" w:rsidR="00000000" w:rsidRPr="00000000">
              <w:rPr>
                <w:sz w:val="18"/>
                <w:szCs w:val="18"/>
                <w:rtl w:val="0"/>
              </w:rPr>
              <w:t xml:space="preserve">Considero que tengo un dominio aceptable en esta competencia, ya que comprendo la importancia del desarrollo móvil y puedo participar en el diseño, planificación y definición de funcionalidades para una aplicación. Sin embargo, esta es una competencia que necesito fortalecer más desde la práctica, especialmente en programación móvil, conexión con backend, consumo de APIs y pruebas en dispositivos. Es una oportunidad de mejora importante para mi proyecto Capstone.</w:t>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6D">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7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UZ0R4VgVctb1Ik6o2xx9jd2gmQ==">CgMxLjAyDmguZzg1ejJlcWZ0ZXd4OAByITFJeWQ2OXQyMlVsLUc3Q252UVRLQVF3aTFuTmtrd0wyUg==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2026-08-19T18:45:00Z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