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5"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1688400" y="3172300"/>
                            <a:chExt cx="7315200" cy="1215400"/>
                          </a:xfrm>
                        </wpg:grpSpPr>
                        <wps:wsp>
                          <wps:cNvSpPr/>
                          <wps:cNvPr id="4" name="Shape 4"/>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6" name="Shape 6"/>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8" name="Shape 8"/>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0" y="-1"/>
                                  <a:chExt cx="7315200" cy="1216153"/>
                                </a:xfrm>
                              </wpg:grpSpPr>
                              <wps:wsp>
                                <wps:cNvSpPr/>
                                <wps:cNvPr id="10" name="Shape 10"/>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2" name="Shape 12"/>
                                <wps:spPr>
                                  <a:xfrm>
                                    <a:off x="0" y="0"/>
                                    <a:ext cx="7315200" cy="1216152"/>
                                  </a:xfrm>
                                  <a:prstGeom prst="rect">
                                    <a:avLst/>
                                  </a:prstGeom>
                                  <a:blipFill rotWithShape="1">
                                    <a:blip r:embed="rId7">
                                      <a:alphaModFix/>
                                    </a:blip>
                                    <a:stretch>
                                      <a:fillRect b="0" l="0" r="-7569"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315200" cy="12153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0" w:line="276" w:lineRule="auto"/>
        <w:rPr/>
      </w:pPr>
      <w:r w:rsidDel="00000000" w:rsidR="00000000" w:rsidRPr="00000000">
        <w:rPr>
          <w:rtl w:val="0"/>
        </w:rPr>
      </w:r>
    </w:p>
    <w:p w:rsidR="00000000" w:rsidDel="00000000" w:rsidP="00000000" w:rsidRDefault="00000000" w:rsidRPr="00000000" w14:paraId="00000008">
      <w:pPr>
        <w:spacing w:after="0" w:line="276" w:lineRule="auto"/>
        <w:rPr/>
      </w:pPr>
      <w:r w:rsidDel="00000000" w:rsidR="00000000" w:rsidRPr="00000000">
        <w:rPr>
          <w:rtl w:val="0"/>
        </w:rPr>
      </w:r>
    </w:p>
    <w:p w:rsidR="00000000" w:rsidDel="00000000" w:rsidP="00000000" w:rsidRDefault="00000000" w:rsidRPr="00000000" w14:paraId="00000009">
      <w:pPr>
        <w:spacing w:after="0" w:line="276" w:lineRule="auto"/>
        <w:rPr/>
      </w:pPr>
      <w:r w:rsidDel="00000000" w:rsidR="00000000" w:rsidRPr="00000000">
        <w:rPr>
          <w:rtl w:val="0"/>
        </w:rPr>
      </w:r>
    </w:p>
    <w:p w:rsidR="00000000" w:rsidDel="00000000" w:rsidP="00000000" w:rsidRDefault="00000000" w:rsidRPr="00000000" w14:paraId="0000000A">
      <w:pPr>
        <w:spacing w:after="0" w:line="276" w:lineRule="auto"/>
        <w:rPr/>
      </w:pPr>
      <w:r w:rsidDel="00000000" w:rsidR="00000000" w:rsidRPr="00000000">
        <w:rPr>
          <w:rtl w:val="0"/>
        </w:rPr>
      </w:r>
    </w:p>
    <w:p w:rsidR="00000000" w:rsidDel="00000000" w:rsidP="00000000" w:rsidRDefault="00000000" w:rsidRPr="00000000" w14:paraId="0000000B">
      <w:pPr>
        <w:spacing w:after="0" w:line="276" w:lineRule="auto"/>
        <w:rPr/>
      </w:pPr>
      <w:r w:rsidDel="00000000" w:rsidR="00000000" w:rsidRPr="00000000">
        <w:rPr>
          <w:rtl w:val="0"/>
        </w:rPr>
      </w:r>
    </w:p>
    <w:p w:rsidR="00000000" w:rsidDel="00000000" w:rsidP="00000000" w:rsidRDefault="00000000" w:rsidRPr="00000000" w14:paraId="0000000C">
      <w:pPr>
        <w:spacing w:after="0" w:line="276" w:lineRule="auto"/>
        <w:rPr/>
      </w:pPr>
      <w:r w:rsidDel="00000000" w:rsidR="00000000" w:rsidRPr="00000000">
        <w:rPr>
          <w:rtl w:val="0"/>
        </w:rPr>
      </w:r>
    </w:p>
    <w:p w:rsidR="00000000" w:rsidDel="00000000" w:rsidP="00000000" w:rsidRDefault="00000000" w:rsidRPr="00000000" w14:paraId="0000000D">
      <w:pPr>
        <w:spacing w:after="0" w:line="276" w:lineRule="auto"/>
        <w:rPr/>
      </w:pPr>
      <w:r w:rsidDel="00000000" w:rsidR="00000000" w:rsidRPr="00000000">
        <w:rPr>
          <w:rtl w:val="0"/>
        </w:rPr>
      </w:r>
    </w:p>
    <w:p w:rsidR="00000000" w:rsidDel="00000000" w:rsidP="00000000" w:rsidRDefault="00000000" w:rsidRPr="00000000" w14:paraId="0000000E">
      <w:pPr>
        <w:spacing w:after="0" w:line="276" w:lineRule="auto"/>
        <w:rPr/>
      </w:pPr>
      <w:r w:rsidDel="00000000" w:rsidR="00000000" w:rsidRPr="00000000">
        <w:rPr>
          <w:rtl w:val="0"/>
        </w:rPr>
      </w:r>
    </w:p>
    <w:p w:rsidR="00000000" w:rsidDel="00000000" w:rsidP="00000000" w:rsidRDefault="00000000" w:rsidRPr="00000000" w14:paraId="0000000F">
      <w:pPr>
        <w:spacing w:after="0" w:line="276" w:lineRule="auto"/>
        <w:rPr/>
      </w:pPr>
      <w:r w:rsidDel="00000000" w:rsidR="00000000" w:rsidRPr="00000000">
        <w:rPr>
          <w:rtl w:val="0"/>
        </w:rPr>
      </w:r>
    </w:p>
    <w:p w:rsidR="00000000" w:rsidDel="00000000" w:rsidP="00000000" w:rsidRDefault="00000000" w:rsidRPr="00000000" w14:paraId="00000010">
      <w:pPr>
        <w:spacing w:after="0" w:line="276" w:lineRule="auto"/>
        <w:rPr/>
      </w:pPr>
      <w:r w:rsidDel="00000000" w:rsidR="00000000" w:rsidRPr="00000000">
        <w:rPr>
          <w:rtl w:val="0"/>
        </w:rPr>
      </w:r>
    </w:p>
    <w:p w:rsidR="00000000" w:rsidDel="00000000" w:rsidP="00000000" w:rsidRDefault="00000000" w:rsidRPr="00000000" w14:paraId="00000011">
      <w:pPr>
        <w:spacing w:after="0" w:line="276" w:lineRule="auto"/>
        <w:rPr/>
      </w:pPr>
      <w:r w:rsidDel="00000000" w:rsidR="00000000" w:rsidRPr="00000000">
        <w:rPr>
          <w:rtl w:val="0"/>
        </w:rPr>
      </w:r>
    </w:p>
    <w:p w:rsidR="00000000" w:rsidDel="00000000" w:rsidP="00000000" w:rsidRDefault="00000000" w:rsidRPr="00000000" w14:paraId="00000012">
      <w:pPr>
        <w:spacing w:after="0" w:line="276" w:lineRule="auto"/>
        <w:rPr/>
      </w:pPr>
      <w:r w:rsidDel="00000000" w:rsidR="00000000" w:rsidRPr="00000000">
        <w:rPr>
          <w:rtl w:val="0"/>
        </w:rPr>
        <w:t xml:space="preserve">Enrique Sanchez</w:t>
      </w:r>
    </w:p>
    <w:p w:rsidR="00000000" w:rsidDel="00000000" w:rsidP="00000000" w:rsidRDefault="00000000" w:rsidRPr="00000000" w14:paraId="00000013">
      <w:pPr>
        <w:spacing w:after="0" w:line="276" w:lineRule="auto"/>
        <w:rPr/>
      </w:pPr>
      <w:r w:rsidDel="00000000" w:rsidR="00000000" w:rsidRPr="00000000">
        <w:rPr>
          <w:rtl w:val="0"/>
        </w:rPr>
        <w:t xml:space="preserve">21.626-354-5</w:t>
      </w:r>
    </w:p>
    <w:p w:rsidR="00000000" w:rsidDel="00000000" w:rsidP="00000000" w:rsidRDefault="00000000" w:rsidRPr="00000000" w14:paraId="00000014">
      <w:pPr>
        <w:rPr/>
      </w:pPr>
      <w:r w:rsidDel="00000000" w:rsidR="00000000" w:rsidRPr="00000000">
        <w:rPr>
          <w:rtl w:val="0"/>
        </w:rPr>
        <w:t xml:space="preserve">09-09-2026</w: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-908046</wp:posOffset>
                </wp:positionH>
                <wp:positionV relativeFrom="page">
                  <wp:posOffset>2693670</wp:posOffset>
                </wp:positionV>
                <wp:extent cx="7353300" cy="3676650"/>
                <wp:effectExtent b="0" l="0" r="0" t="0"/>
                <wp:wrapSquare wrapText="bothSides" distB="0" distT="0" distL="114300" distR="114300"/>
                <wp:docPr id="164" name=""/>
                <a:graphic>
                  <a:graphicData uri="http://schemas.microsoft.com/office/word/2010/wordprocessingShape">
                    <wps:wsp>
                      <wps:cNvSpPr/>
                      <wps:cNvPr id="2" name="Shape 2"/>
                      <wps:spPr>
                        <a:xfrm>
                          <a:off x="1678875" y="1948978"/>
                          <a:ext cx="7334250" cy="366204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t xml:space="preserve">AUTOEVALUACIÓN</w:t>
                            </w:r>
                            <w:r w:rsidDel="00000000" w:rsidR="00000000" w:rsidRPr="00000000">
                              <w:rPr>
                                <w:rFonts w:ascii="Calibri" w:cs="Calibri" w:eastAsia="Calibri" w:hAnsi="Calibri"/>
                                <w:b w:val="0"/>
                                <w:i w:val="0"/>
                                <w:smallCaps w:val="1"/>
                                <w:strike w:val="0"/>
                                <w:color w:val="4472c4"/>
                                <w:sz w:val="64"/>
                                <w:vertAlign w:val="baseline"/>
                              </w:rPr>
                              <w:t xml:space="preserve"> </w:t>
                            </w:r>
                            <w:r w:rsidDel="00000000" w:rsidR="00000000" w:rsidRPr="00000000">
                              <w:rPr>
                                <w:rFonts w:ascii="Calibri" w:cs="Calibri" w:eastAsia="Calibri" w:hAnsi="Calibri"/>
                                <w:b w:val="0"/>
                                <w:i w:val="0"/>
                                <w:smallCaps w:val="1"/>
                                <w:strike w:val="0"/>
                                <w:color w:val="4472c4"/>
                                <w:sz w:val="64"/>
                                <w:vertAlign w:val="baseline"/>
                              </w:rPr>
                              <w:t xml:space="preserve">DEFINICIÓN</w:t>
                            </w:r>
                            <w:r w:rsidDel="00000000" w:rsidR="00000000" w:rsidRPr="00000000">
                              <w:rPr>
                                <w:rFonts w:ascii="Calibri" w:cs="Calibri" w:eastAsia="Calibri" w:hAnsi="Calibri"/>
                                <w:b w:val="0"/>
                                <w:i w:val="0"/>
                                <w:smallCaps w:val="1"/>
                                <w:strike w:val="0"/>
                                <w:color w:val="4472c4"/>
                                <w:sz w:val="64"/>
                                <w:vertAlign w:val="baseline"/>
                              </w:rPr>
                              <w:t xml:space="preserve"> PROYECTO APT</w:t>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Página Web Servicios Veterinarios “</w:t>
                            </w:r>
                            <w:r w:rsidDel="00000000" w:rsidR="00000000" w:rsidRPr="00000000">
                              <w:rPr>
                                <w:rFonts w:ascii="Calibri" w:cs="Calibri" w:eastAsia="Calibri" w:hAnsi="Calibri"/>
                                <w:b w:val="0"/>
                                <w:i w:val="0"/>
                                <w:smallCaps w:val="0"/>
                                <w:strike w:val="0"/>
                                <w:color w:val="404040"/>
                                <w:sz w:val="36"/>
                                <w:vertAlign w:val="baseline"/>
                              </w:rPr>
                              <w:t xml:space="preserve">FriendlyPets</w:t>
                            </w:r>
                            <w:r w:rsidDel="00000000" w:rsidR="00000000" w:rsidRPr="00000000">
                              <w:rPr>
                                <w:rFonts w:ascii="Calibri" w:cs="Calibri" w:eastAsia="Calibri" w:hAnsi="Calibri"/>
                                <w:b w:val="0"/>
                                <w:i w:val="0"/>
                                <w:smallCaps w:val="0"/>
                                <w:strike w:val="0"/>
                                <w:color w:val="404040"/>
                                <w:sz w:val="36"/>
                                <w:vertAlign w:val="baseline"/>
                              </w:rPr>
                              <w:t xml:space="preserve">”</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404040"/>
                                <w:sz w:val="36"/>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-908046</wp:posOffset>
                </wp:positionH>
                <wp:positionV relativeFrom="page">
                  <wp:posOffset>2693670</wp:posOffset>
                </wp:positionV>
                <wp:extent cx="7353300" cy="3676650"/>
                <wp:effectExtent b="0" l="0" r="0" t="0"/>
                <wp:wrapSquare wrapText="bothSides" distB="0" distT="0" distL="114300" distR="114300"/>
                <wp:docPr id="164"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353300" cy="36766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1"/>
        <w:keepLines w:val="1"/>
        <w:pBdr>
          <w:top w:space="0" w:sz="0" w:val="nil"/>
          <w:left w:space="0" w:sz="0" w:val="nil"/>
          <w:bottom w:space="0" w:sz="0" w:val="nil"/>
          <w:right w:space="0" w:sz="0" w:val="nil"/>
          <w:between w:space="0" w:sz="0" w:val="nil"/>
        </w:pBdr>
        <w:spacing w:after="0" w:before="240" w:lineRule="auto"/>
        <w:rPr>
          <w:b w:val="1"/>
          <w:bCs w:val="1"/>
          <w:color w:val="000000"/>
          <w:sz w:val="24"/>
          <w:szCs w:val="24"/>
        </w:rPr>
      </w:pPr>
      <w:r w:rsidDel="00000000" w:rsidR="00000000" w:rsidRPr="00000000">
        <w:rPr>
          <w:b w:val="1"/>
          <w:bCs w:val="1"/>
          <w:color w:val="000000"/>
          <w:sz w:val="24"/>
          <w:szCs w:val="24"/>
          <w:rtl w:val="0"/>
        </w:rPr>
        <w:t xml:space="preserve">Í</w:t>
      </w:r>
      <w:r w:rsidDel="00000000" w:rsidR="00000000" w:rsidRPr="00000000">
        <w:rPr>
          <w:b w:val="1"/>
          <w:bCs w:val="1"/>
          <w:sz w:val="24"/>
          <w:szCs w:val="24"/>
          <w:rtl w:val="0"/>
        </w:rPr>
        <w:t xml:space="preserve">NDICE</w:t>
      </w:r>
      <w:r w:rsidDel="00000000" w:rsidR="00000000" w:rsidRPr="00000000">
        <w:rPr>
          <w:b w:val="1"/>
          <w:bCs w:val="1"/>
          <w:color w:val="000000"/>
          <w:sz w:val="24"/>
          <w:szCs w:val="24"/>
          <w:rtl w:val="0"/>
        </w:rPr>
        <w:t xml:space="preserve">:</w:t>
      </w:r>
    </w:p>
    <w:p w:rsidR="00000000" w:rsidDel="00000000" w:rsidP="00000000" w:rsidRDefault="00000000" w:rsidRPr="00000000" w14:paraId="00000019">
      <w:pPr>
        <w:rPr/>
      </w:pPr>
      <w:r w:rsidDel="00000000" w:rsidR="00000000" w:rsidRPr="00000000">
        <w:rPr>
          <w:rtl w:val="0"/>
        </w:rPr>
      </w:r>
    </w:p>
    <w:sdt>
      <w:sdtPr>
        <w:id w:val="-2109072154"/>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b w:val="1"/>
                <w:bCs w:val="1"/>
                <w:color w:val="000000"/>
                <w:rtl w:val="0"/>
              </w:rPr>
              <w:t xml:space="preserve">RESUMEN</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color w:val="000000"/>
            </w:rPr>
          </w:pPr>
          <w:hyperlink w:anchor="_heading=h.30j0zll">
            <w:r w:rsidDel="00000000" w:rsidR="00000000" w:rsidRPr="00000000">
              <w:rPr>
                <w:b w:val="1"/>
                <w:bCs w:val="1"/>
                <w:color w:val="000000"/>
                <w:rtl w:val="0"/>
              </w:rPr>
              <w:t xml:space="preserve">ABSTRACT</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color w:val="000000"/>
            </w:rPr>
          </w:pPr>
          <w:hyperlink w:anchor="_heading=h.1fob9te">
            <w:r w:rsidDel="00000000" w:rsidR="00000000" w:rsidRPr="00000000">
              <w:rPr>
                <w:b w:val="1"/>
                <w:bCs w:val="1"/>
                <w:color w:val="000000"/>
                <w:rtl w:val="0"/>
              </w:rPr>
              <w:t xml:space="preserve">INTRODUCCIÓN</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color w:val="000000"/>
            </w:rPr>
          </w:pPr>
          <w:hyperlink w:anchor="_heading=h.3znysh7">
            <w:r w:rsidDel="00000000" w:rsidR="00000000" w:rsidRPr="00000000">
              <w:rPr>
                <w:b w:val="1"/>
                <w:bCs w:val="1"/>
                <w:color w:val="000000"/>
                <w:rtl w:val="0"/>
              </w:rPr>
              <w:t xml:space="preserve">DESARROLLO DE INGENIERÍA</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color w:val="000000"/>
            </w:rPr>
          </w:pPr>
          <w:hyperlink w:anchor="_heading=h.2et92p0">
            <w:r w:rsidDel="00000000" w:rsidR="00000000" w:rsidRPr="00000000">
              <w:rPr>
                <w:b w:val="1"/>
                <w:bCs w:val="1"/>
                <w:color w:val="000000"/>
                <w:rtl w:val="0"/>
              </w:rPr>
              <w:t xml:space="preserve">CONCLUSIONS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color w:val="000000"/>
            </w:rPr>
          </w:pPr>
          <w:hyperlink w:anchor="_heading=h.tyjcwt">
            <w:r w:rsidDel="00000000" w:rsidR="00000000" w:rsidRPr="00000000">
              <w:rPr>
                <w:b w:val="1"/>
                <w:bCs w:val="1"/>
                <w:color w:val="000000"/>
                <w:rtl w:val="0"/>
              </w:rPr>
              <w:t xml:space="preserve">REFLECTIONS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b w:val="1"/>
          <w:bCs w:val="1"/>
          <w:color w:val="000000"/>
          <w:sz w:val="24"/>
          <w:szCs w:val="24"/>
        </w:rPr>
      </w:pPr>
      <w:bookmarkStart w:colFirst="0" w:colLast="0" w:name="_heading=h.gjdgxs" w:id="0"/>
      <w:bookmarkEnd w:id="0"/>
      <w:r w:rsidDel="00000000" w:rsidR="00000000" w:rsidRPr="00000000">
        <w:rPr>
          <w:b w:val="1"/>
          <w:bCs w:val="1"/>
          <w:color w:val="000000"/>
          <w:sz w:val="24"/>
          <w:szCs w:val="24"/>
          <w:rtl w:val="0"/>
        </w:rPr>
        <w:t xml:space="preserve">RESUMEN</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El proyecto APT "FriendlyPets" tiene como objetivo desarrollar una plataforma web integral bajo una arquitectura por capas, estructurada en dos aplicaciones integradas, para digitalizar y optimizar los servicios veterinarios a domicilio de Clínica FriendlyPets LTDA. Esta iniciativa es altamente relevante debido a la actual ausencia de una plataforma centralizada, lo que genera problemas logísticos, pérdida de trazabilidad en el inventario móvil y descuadres financieros por cobros manuales. El proyecto se alinea directamente con las competencias del perfil de egreso de Ingeniería en Informática de Duoc UC, abarcando desarrollo de software orientado a objetos, integración de APIs REST, administración de bases de datos relacionales y aseguramiento de la calidad (QA).</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Además, "FriendlyPets" refleja los intereses profesionales del equipo de trabajo, permitiendo a los integrantes aplicar sus conocimientos técnicos y metodologías formales (IEEE 830, PMI) asumiendo roles específicos (Jefe de Proyecto, Analista Programador, DBA, QA y Diseñador UI/UX). El proyecto es totalmente factible dentro de la asignatura, respaldado por una carta Gantt de 74 días hábiles, un esfuerzo de 592 horas y el uso de tecnologías modernas accesibles como el ecosistema TanStack, PostgreSQL, Docker y proveedores externos como Clerk y Mercado Pago.</w:t>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pStyle w:val="Heading1"/>
        <w:rPr>
          <w:b w:val="1"/>
          <w:bCs w:val="1"/>
          <w:color w:val="000000"/>
          <w:sz w:val="24"/>
          <w:szCs w:val="24"/>
        </w:rPr>
      </w:pPr>
      <w:bookmarkStart w:colFirst="0" w:colLast="0" w:name="_heading=h.30j0zll" w:id="1"/>
      <w:bookmarkEnd w:id="1"/>
      <w:r w:rsidDel="00000000" w:rsidR="00000000" w:rsidRPr="00000000">
        <w:rPr>
          <w:b w:val="1"/>
          <w:bCs w:val="1"/>
          <w:color w:val="000000"/>
          <w:sz w:val="24"/>
          <w:szCs w:val="24"/>
          <w:rtl w:val="0"/>
        </w:rPr>
        <w:t xml:space="preserve">ABSTRACT</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The APT project "FriendlyPets" aims to develop a comprehensive web platform under a layered architecture, structured in two integrated applications, to digitize and optimize home veterinary services for Clínica FriendlyPets LTDA. This initiative is highly relevant due to the current lack of a centralized platform, which causes logistical problems, loss of traceability in mobile inventory, and financial imbalances due to manual billing. The project is directly aligned with the competencies of the Computer Engineering graduate profile at Duoc UC, covering object-oriented software development, REST API integration, relational database management, and quality assurance (QA).</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In addition, "FriendlyPets" reflects the professional interests of the team, allowing members to apply their technical knowledge and formal methodologies (IEEE 830, PMI) by assuming specific roles (Project Manager, Programmer Analyst, DBA, QA, and UI/UX Designer). The project is fully feasible within the course, supported by a 74-working-day Gantt chart, an effort of 592 hours, and the use of accessible modern technologies such as the TanStack ecosystem, PostgreSQL, Docker, and external providers like Clerk and Mercado Pago.</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Style w:val="Heading1"/>
        <w:rPr>
          <w:b w:val="1"/>
          <w:bCs w:val="1"/>
          <w:color w:val="000000"/>
          <w:sz w:val="24"/>
          <w:szCs w:val="24"/>
        </w:rPr>
      </w:pPr>
      <w:bookmarkStart w:colFirst="0" w:colLast="0" w:name="_heading=h.sxtktnmdb7kl" w:id="2"/>
      <w:bookmarkEnd w:id="2"/>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b w:val="1"/>
          <w:bCs w:val="1"/>
          <w:color w:val="000000"/>
          <w:sz w:val="24"/>
          <w:szCs w:val="24"/>
        </w:rPr>
      </w:pPr>
      <w:bookmarkStart w:colFirst="0" w:colLast="0" w:name="_heading=h.1fob9te" w:id="3"/>
      <w:bookmarkEnd w:id="3"/>
      <w:r w:rsidDel="00000000" w:rsidR="00000000" w:rsidRPr="00000000">
        <w:rPr>
          <w:b w:val="1"/>
          <w:bCs w:val="1"/>
          <w:color w:val="000000"/>
          <w:sz w:val="24"/>
          <w:szCs w:val="24"/>
          <w:rtl w:val="0"/>
        </w:rPr>
        <w:t xml:space="preserve">INTRODUCCIÓN</w:t>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rtl w:val="0"/>
        </w:rPr>
        <w:t xml:space="preserve">En un entorno donde la transformación digital es fundamental para el éxito empresarial, el desarrollo de soluciones informáticas que optimicen procesos operativos es una prioridad. El proyecto APT, titulado "FriendlyPets", se enmarca en esta visión, con el objetivo de crear una plataforma web que centralice las operaciones de Clínica FriendlyPets LTDA. Actualmente, la clínica coordina sus visitas a domicilio mediante canales informales, registra fichas en papel y carece de control sobre los medicamentos en terreno.</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A través del desarrollo de esta plataforma (dividida en una app principal para veterinarios en terreno y un dashboard administrativo), se pretende no solo responder a las necesidades del negocio mejorando la logística y la recaudación, sino también fomentar el desarrollo de habilidades técnicas avanzadas. Este proyecto permitirá a los estudiantes aplicar sus competencias en infraestructura de contenedores, persistencia de datos mediante ORM y diseño de interfaces responsivas, en un entorno práctico, real y con fechas límite estrictas.</w:t>
      </w:r>
    </w:p>
    <w:p w:rsidR="00000000" w:rsidDel="00000000" w:rsidP="00000000" w:rsidRDefault="00000000" w:rsidRPr="00000000" w14:paraId="0000003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2">
      <w:pPr>
        <w:jc w:val="both"/>
        <w:rPr>
          <w:b w:val="1"/>
          <w:bCs w:val="1"/>
          <w:color w:val="000000"/>
          <w:sz w:val="24"/>
          <w:szCs w:val="24"/>
        </w:rPr>
      </w:pPr>
      <w:r w:rsidDel="00000000" w:rsidR="00000000" w:rsidRPr="00000000">
        <w:rPr>
          <w:b w:val="1"/>
          <w:bCs w:val="1"/>
          <w:color w:val="000000"/>
          <w:sz w:val="24"/>
          <w:szCs w:val="24"/>
          <w:rtl w:val="0"/>
        </w:rPr>
        <w:t xml:space="preserve">DESARROLLO DE INGENIERÍA</w:t>
      </w:r>
    </w:p>
    <w:p w:rsidR="00000000" w:rsidDel="00000000" w:rsidP="00000000" w:rsidRDefault="00000000" w:rsidRPr="00000000" w14:paraId="00000033">
      <w:pPr>
        <w:spacing w:after="240" w:before="240" w:lineRule="auto"/>
        <w:jc w:val="both"/>
        <w:rPr/>
      </w:pPr>
      <w:r w:rsidDel="00000000" w:rsidR="00000000" w:rsidRPr="00000000">
        <w:rPr>
          <w:b w:val="1"/>
          <w:bCs w:val="1"/>
          <w:rtl w:val="0"/>
        </w:rPr>
        <w:t xml:space="preserve">Descripción breve del proyecto APT y justificación de su relevancia:</w:t>
      </w:r>
      <w:r w:rsidDel="00000000" w:rsidR="00000000" w:rsidRPr="00000000">
        <w:rPr>
          <w:rtl w:val="0"/>
        </w:rPr>
        <w:t xml:space="preserve"> El proyecto consiste en el desarrollo de "FriendlyPets", una plataforma web integral estructurada en dos aplicaciones: una principal mobile-first para centralizar la operación en terreno (agendamiento, fichas clínicas digitales y liquidación de pagos) y una secundaria desktop-first para la gestión administrativa (configuración de catálogos, aranceles, inventario y reportes). La relevancia del proyecto radica en resolver la problemática actual de Clínica FriendlyPets LTDA., la cual coordina solicitudes informalmente provocando demoras, rutas ineficientes y riesgo de duplicidad de citas. Además, solucionará la falta de trazabilidad del inventario de medicamentos en terreno y automatizará el cálculo de tarifas, garantizando entregas formales de informes clínicos a los clientes y mejorando la recaudación financiera.</w:t>
      </w:r>
    </w:p>
    <w:p w:rsidR="00000000" w:rsidDel="00000000" w:rsidP="00000000" w:rsidRDefault="00000000" w:rsidRPr="00000000" w14:paraId="00000034">
      <w:pPr>
        <w:spacing w:after="240" w:before="240" w:lineRule="auto"/>
        <w:jc w:val="both"/>
        <w:rPr/>
      </w:pPr>
      <w:r w:rsidDel="00000000" w:rsidR="00000000" w:rsidRPr="00000000">
        <w:rPr>
          <w:b w:val="1"/>
          <w:bCs w:val="1"/>
          <w:rtl w:val="0"/>
        </w:rPr>
        <w:t xml:space="preserve">Relación del proyecto APT con las competencias del perfil de egreso:</w:t>
      </w:r>
      <w:r w:rsidDel="00000000" w:rsidR="00000000" w:rsidRPr="00000000">
        <w:rPr>
          <w:rtl w:val="0"/>
        </w:rPr>
        <w:t xml:space="preserve"> Este proyecto está directamente relacionado con competencias críticas del perfil de Ingeniería en Informática. La implementación exige un modelo arquitectónico de capas y lenguaje orientado a objetos (TypeScript). Cubre el manejo de bases de datos mediante PostgreSQL y Drizzle ORM, asegurando un tipado seguro y prevención de inyecciones SQL. Abarca también la ciberseguridad y encriptación mediante la integración de autenticación segura (Clerk), así como el consumo y exposición de servicios web vía integraciones REST (Mercado Pago, Resend). Por último, pone en práctica la calidad de software mediante pruebas automatizadas con Vitest y la contenedorización de la infraestructura a través de Docker.</w:t>
      </w:r>
    </w:p>
    <w:p w:rsidR="00000000" w:rsidDel="00000000" w:rsidP="00000000" w:rsidRDefault="00000000" w:rsidRPr="00000000" w14:paraId="00000035">
      <w:pPr>
        <w:spacing w:after="240" w:before="240" w:lineRule="auto"/>
        <w:jc w:val="both"/>
        <w:rPr/>
      </w:pPr>
      <w:r w:rsidDel="00000000" w:rsidR="00000000" w:rsidRPr="00000000">
        <w:rPr>
          <w:b w:val="1"/>
          <w:bCs w:val="1"/>
          <w:rtl w:val="0"/>
        </w:rPr>
        <w:t xml:space="preserve">Relación del proyecto APT con tus intereses profesionales:</w:t>
      </w:r>
      <w:r w:rsidDel="00000000" w:rsidR="00000000" w:rsidRPr="00000000">
        <w:rPr>
          <w:rtl w:val="0"/>
        </w:rPr>
        <w:t xml:space="preserve"> El proyecto "FriendlyPets" se alinea perfectamente con los intereses profesionales del equipo, ya que cada integrante asume un rol especializado que potencia su futura carrera: Juan Miranda como Jefe de Proyecto liderando la gestión; Francisco Lobos como Analista Programador desarrollando Full-Stack; Matías Pizarro como DBA estructurando el modelo relacional; Francisco González como QA ejecutando pruebas automatizadas; y Enrique Sánchez como Diseñador UI/UX maquetando interfaces responsivas con Tailwind CSS. Esto nos permite combinar nuestra pasión por el desarrollo tecnológico con la creación de una solución que optimiza un servicio real, impactando positivamente tanto al negocio veterinario como a los tutores de las mascotas.</w:t>
      </w:r>
    </w:p>
    <w:p w:rsidR="00000000" w:rsidDel="00000000" w:rsidP="00000000" w:rsidRDefault="00000000" w:rsidRPr="00000000" w14:paraId="00000036">
      <w:pPr>
        <w:spacing w:after="240" w:before="240" w:lineRule="auto"/>
        <w:jc w:val="both"/>
        <w:rPr>
          <w:b w:val="1"/>
          <w:bCs w:val="1"/>
        </w:rPr>
      </w:pPr>
      <w:r w:rsidDel="00000000" w:rsidR="00000000" w:rsidRPr="00000000">
        <w:rPr>
          <w:b w:val="1"/>
          <w:bCs w:val="1"/>
          <w:rtl w:val="0"/>
        </w:rPr>
        <w:t xml:space="preserve">Argumento sobre la factibilidad del proyecto dentro de la asignatura:</w:t>
      </w:r>
      <w:r w:rsidDel="00000000" w:rsidR="00000000" w:rsidRPr="00000000">
        <w:rPr>
          <w:rtl w:val="0"/>
        </w:rPr>
        <w:t xml:space="preserve"> El desarrollo de "FriendlyPets" es absolutamente factible dentro de los plazos y el entorno de la asignatura. Se ha realizado una estimación detallada de esfuerzo mediante una matriz EDT, contemplando 74 días hábiles de trabajo (592 horas técnicas en total). El proyecto cuenta con una planificación robusta dividida en 5 fases (Planificación, Análisis/Diseño, Desarrollo, Pruebas QA e Implementación) con una fecha de cierre inamovible programada para el 05 de diciembre de 2026. Los recursos tecnológicos definidos (como TanStack, React, Zod y Zustand) son de acceso moderno y abierto, y las APIs de terceros cuentan con entornos sandbox de pruebas, lo que garantiza una ejecución controlada y exitosa dentro del cronograma.</w:t>
      </w:r>
      <w:r w:rsidDel="00000000" w:rsidR="00000000" w:rsidRPr="00000000">
        <w:rPr>
          <w:rtl w:val="0"/>
        </w:rPr>
      </w:r>
    </w:p>
    <w:p w:rsidR="00000000" w:rsidDel="00000000" w:rsidP="00000000" w:rsidRDefault="00000000" w:rsidRPr="00000000" w14:paraId="00000037">
      <w:pPr>
        <w:spacing w:after="240" w:before="240" w:lineRule="auto"/>
        <w:jc w:val="both"/>
        <w:rPr/>
      </w:pPr>
      <w:r w:rsidDel="00000000" w:rsidR="00000000" w:rsidRPr="00000000">
        <w:rPr>
          <w:rtl w:val="0"/>
        </w:rPr>
      </w:r>
    </w:p>
    <w:p w:rsidR="00000000" w:rsidDel="00000000" w:rsidP="00000000" w:rsidRDefault="00000000" w:rsidRPr="00000000" w14:paraId="00000038">
      <w:pPr>
        <w:pStyle w:val="Heading1"/>
        <w:rPr>
          <w:b w:val="1"/>
          <w:bCs w:val="1"/>
        </w:rPr>
      </w:pPr>
      <w:bookmarkStart w:colFirst="0" w:colLast="0" w:name="_heading=h.2et92p0" w:id="4"/>
      <w:bookmarkEnd w:id="4"/>
      <w:r w:rsidDel="00000000" w:rsidR="00000000" w:rsidRPr="00000000">
        <w:rPr>
          <w:b w:val="1"/>
          <w:bCs w:val="1"/>
          <w:color w:val="000000"/>
          <w:sz w:val="24"/>
          <w:szCs w:val="24"/>
          <w:rtl w:val="0"/>
        </w:rPr>
        <w:t xml:space="preserve">CONCLUSIONS</w:t>
      </w: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rtl w:val="0"/>
        </w:rPr>
        <w:t xml:space="preserve">The "FriendlyPets" project proves to be an essential digital transformation program to solve the critical operational needs of Clínica FriendlyPets LTDA. The implementation of a layered web platform will eliminate informal coordination channels, paper-based medical records, and manual billing errors. The system will provide efficient route management for home visits, real-time inventory discounting for mobile pharmacies, and an integrated electronic payment gateway, significantly improving the client's experience.</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The relationship of this project with the competencies of the graduate profile is substantial. It covers complex engineering areas such as strict typing with TypeScript, relational database modeling with PostgreSQL and Drizzle ORM, secure REST API integrations (Clerk, Mercado Pago, Resend), and infrastructure containerization with Docker. This will allow the team to demonstrate a professional level of capability as future Computer Engineers.</w:t>
      </w:r>
    </w:p>
    <w:p w:rsidR="00000000" w:rsidDel="00000000" w:rsidP="00000000" w:rsidRDefault="00000000" w:rsidRPr="00000000" w14:paraId="0000003C">
      <w:pPr>
        <w:spacing w:after="240" w:before="240" w:lineRule="auto"/>
        <w:jc w:val="both"/>
        <w:rPr/>
      </w:pPr>
      <w:r w:rsidDel="00000000" w:rsidR="00000000" w:rsidRPr="00000000">
        <w:rPr>
          <w:rtl w:val="0"/>
        </w:rPr>
      </w:r>
    </w:p>
    <w:p w:rsidR="00000000" w:rsidDel="00000000" w:rsidP="00000000" w:rsidRDefault="00000000" w:rsidRPr="00000000" w14:paraId="0000003D">
      <w:pPr>
        <w:spacing w:after="240" w:before="240" w:lineRule="auto"/>
        <w:jc w:val="both"/>
        <w:rPr/>
      </w:pPr>
      <w:r w:rsidDel="00000000" w:rsidR="00000000" w:rsidRPr="00000000">
        <w:rPr>
          <w:rtl w:val="0"/>
        </w:rPr>
      </w:r>
    </w:p>
    <w:p w:rsidR="00000000" w:rsidDel="00000000" w:rsidP="00000000" w:rsidRDefault="00000000" w:rsidRPr="00000000" w14:paraId="0000003E">
      <w:pPr>
        <w:pStyle w:val="Heading1"/>
        <w:spacing w:before="0" w:lineRule="auto"/>
        <w:rPr>
          <w:b w:val="1"/>
          <w:bCs w:val="1"/>
          <w:color w:val="000000"/>
          <w:sz w:val="24"/>
          <w:szCs w:val="24"/>
        </w:rPr>
      </w:pPr>
      <w:bookmarkStart w:colFirst="0" w:colLast="0" w:name="_heading=h.8bj6ufk0nosx" w:id="5"/>
      <w:bookmarkEnd w:id="5"/>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before="0" w:lineRule="auto"/>
        <w:rPr>
          <w:b w:val="1"/>
          <w:bCs w:val="1"/>
          <w:color w:val="000000"/>
          <w:sz w:val="24"/>
          <w:szCs w:val="24"/>
        </w:rPr>
      </w:pPr>
      <w:bookmarkStart w:colFirst="0" w:colLast="0" w:name="_heading=h.tyjcwt" w:id="6"/>
      <w:bookmarkEnd w:id="6"/>
      <w:r w:rsidDel="00000000" w:rsidR="00000000" w:rsidRPr="00000000">
        <w:rPr>
          <w:b w:val="1"/>
          <w:bCs w:val="1"/>
          <w:color w:val="000000"/>
          <w:sz w:val="24"/>
          <w:szCs w:val="24"/>
          <w:rtl w:val="0"/>
        </w:rPr>
        <w:t xml:space="preserve">REFLECTIONS</w:t>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tl w:val="0"/>
        </w:rPr>
        <w:t xml:space="preserve">The "FriendlyPets" project offers an outstanding opportunity for the group members to apply advanced programming concepts, rigorous project management (following PMI and IEEE 830 standards), and modern architectural patterns. By dividing the workload into specialized roles (Project Manager, Programmer Analyst, DBA, QA, and UI/UX Designer), the team experiences a real-world software development lifecycle, choosing efficient methodologies to deliver a functional product by the strict deadline of December 2026.</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With this project, we seek to solve a tangible business problem. By replacing inefficient spreadsheets and fragmented paper files with a centralized, mobile-ready digital solution, we help Clínica FriendlyPets LTDA scale its home veterinary services. Ultimately, our technological solution ensures that veterinarians can focus on animal health while the system handles logistics, inventory, and billing seamlessly.</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footerReference r:id="rId9" w:type="default"/>
      <w:pgSz w:h="15840" w:w="12240" w:orient="portrait"/>
      <w:pgMar w:bottom="1417" w:top="1417" w:left="1701" w:right="1701" w:header="708" w:footer="708"/>
      <w:pgNumType w:start="0"/>
      <w:cols w:equalWidth="0" w:num="2">
        <w:col w:space="720" w:w="4059.0000000000005"/>
        <w:col w:space="0" w:w="4059.0000000000005"/>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80D31"/>
    <w:rPr>
      <w:rFonts w:asciiTheme="majorHAnsi" w:cstheme="majorBidi" w:eastAsiaTheme="majorEastAsia" w:hAnsiTheme="majorHAnsi"/>
      <w:color w:val="2f5496" w:themeColor="accent1" w:themeShade="0000BF"/>
      <w:sz w:val="32"/>
      <w:szCs w:val="32"/>
      <w:lang w:eastAsia="es-MX"/>
    </w:rPr>
  </w:style>
  <w:style w:type="paragraph" w:styleId="Sinespaciado">
    <w:name w:val="No Spacing"/>
    <w:link w:val="SinespaciadoCar"/>
    <w:uiPriority w:val="1"/>
    <w:qFormat w:val="1"/>
    <w:rsid w:val="00180D31"/>
    <w:pPr>
      <w:spacing w:after="0" w:line="240" w:lineRule="auto"/>
    </w:pPr>
    <w:rPr>
      <w:rFonts w:eastAsiaTheme="minorEastAsia"/>
    </w:rPr>
  </w:style>
  <w:style w:type="character" w:styleId="SinespaciadoCar" w:customStyle="1">
    <w:name w:val="Sin espaciado Car"/>
    <w:basedOn w:val="Fuentedeprrafopredeter"/>
    <w:link w:val="Sinespaciado"/>
    <w:uiPriority w:val="1"/>
    <w:rsid w:val="00180D31"/>
    <w:rPr>
      <w:rFonts w:eastAsiaTheme="minorEastAsia"/>
      <w:lang w:eastAsia="es-MX"/>
    </w:rPr>
  </w:style>
  <w:style w:type="paragraph" w:styleId="Encabezado">
    <w:name w:val="header"/>
    <w:basedOn w:val="Normal"/>
    <w:link w:val="EncabezadoCar"/>
    <w:uiPriority w:val="99"/>
    <w:unhideWhenUsed w:val="1"/>
    <w:rsid w:val="00180D3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80D31"/>
  </w:style>
  <w:style w:type="paragraph" w:styleId="Piedepgina">
    <w:name w:val="footer"/>
    <w:basedOn w:val="Normal"/>
    <w:link w:val="PiedepginaCar"/>
    <w:uiPriority w:val="99"/>
    <w:unhideWhenUsed w:val="1"/>
    <w:rsid w:val="00180D3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80D31"/>
  </w:style>
  <w:style w:type="paragraph" w:styleId="TtuloTDC">
    <w:name w:val="TOC Heading"/>
    <w:basedOn w:val="Ttulo1"/>
    <w:next w:val="Normal"/>
    <w:uiPriority w:val="39"/>
    <w:unhideWhenUsed w:val="1"/>
    <w:qFormat w:val="1"/>
    <w:rsid w:val="00180D31"/>
    <w:pPr>
      <w:outlineLvl w:val="9"/>
    </w:pPr>
  </w:style>
  <w:style w:type="paragraph" w:styleId="TDC1">
    <w:name w:val="toc 1"/>
    <w:basedOn w:val="Normal"/>
    <w:next w:val="Normal"/>
    <w:autoRedefine w:val="1"/>
    <w:uiPriority w:val="39"/>
    <w:unhideWhenUsed w:val="1"/>
    <w:rsid w:val="00180D31"/>
    <w:pPr>
      <w:spacing w:after="100"/>
    </w:pPr>
  </w:style>
  <w:style w:type="character" w:styleId="Hipervnculo">
    <w:name w:val="Hyperlink"/>
    <w:basedOn w:val="Fuentedeprrafopredeter"/>
    <w:uiPriority w:val="99"/>
    <w:unhideWhenUsed w:val="1"/>
    <w:rsid w:val="00180D31"/>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aXEmxlTlUZ5S54ezXUOWq+0BgA==">CgMxLjAyCGguZ2pkZ3hzMgloLjMwajB6bGwyDmguc3h0a3RubWRiN2tsMgloLjFmb2I5dGUyCWguMmV0OTJwMDIOaC44Ymo2dWZrMG5vc3gyCGgudHlqY3d0OAByITFJT2twaVR6djVfR1E0X2ZhTWthVlphWndoU1NMNVRDcw==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2024-08-13T19:24:00Z</dcterms:created>
  <dc:creator>Sara Marambio</dc:creator>
</cp:coreProperties>
</file>