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6C520C" w:rsidRDefault="004F2A8B" w:rsidP="3D28A338">
            <w:pPr>
              <w:spacing w:before="60"/>
              <w:jc w:val="both"/>
              <w:rPr>
                <w:rFonts w:eastAsiaTheme="majorEastAsia" w:cstheme="minorHAnsi"/>
                <w:color w:val="767171" w:themeColor="background2" w:themeShade="80"/>
                <w:sz w:val="24"/>
                <w:szCs w:val="24"/>
              </w:rPr>
            </w:pPr>
            <w:r w:rsidRPr="006C520C">
              <w:rPr>
                <w:rFonts w:cstheme="minorHAnsi"/>
                <w:sz w:val="24"/>
                <w:szCs w:val="32"/>
              </w:rPr>
              <w:t>En general he cumplido con las actividades asignadas dentro de los tiempos definidos. Me ha facilitado contar con una planificación clara, responsabilidades distribuidas y mi experiencia en programación y diseño de interfaces. Como dificultad, algunos temas de arquitectura, bases de datos y desarrollo móvil han requerido mayor revisión y apoyo.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spacing w:before="60"/>
              <w:jc w:val="both"/>
              <w:rPr>
                <w:rFonts w:ascii="Calibri" w:hAnsi="Calibri"/>
                <w:b/>
                <w:bCs/>
                <w:color w:val="1F4E79" w:themeColor="accent1" w:themeShade="80"/>
              </w:rPr>
            </w:pPr>
            <w:r w:rsidRPr="006C520C">
              <w:rPr>
                <w:rFonts w:eastAsiaTheme="majorEastAsia"/>
                <w:sz w:val="24"/>
                <w:szCs w:val="24"/>
              </w:rPr>
              <w:t>He enfrentado las dificultades revisando la documentación, coordinándome con mis compañeros y considerando la retroalimentación del docente. Cuando un tema me resulta más complejo, busco reforzarlo mediante práctica y revisión de ejemplos. Continuaré fortaleciendo especialmente bases de datos, Back-End y desarrollo móvil durante las siguientes etapas.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spacing w:before="60"/>
              <w:jc w:val="both"/>
              <w:rPr>
                <w:rFonts w:ascii="Calibri" w:hAnsi="Calibri"/>
                <w:b/>
                <w:bCs/>
                <w:color w:val="1F4E79" w:themeColor="accent1" w:themeShade="80"/>
              </w:rPr>
            </w:pPr>
            <w:r w:rsidRPr="006C520C">
              <w:rPr>
                <w:rFonts w:eastAsiaTheme="majorEastAsia"/>
                <w:sz w:val="24"/>
                <w:szCs w:val="24"/>
              </w:rPr>
              <w:t>Evalúo mi trabajo de manera positiva. Destaco mis conocimientos de programación, mi aporte en el diseño de interfaces y mi capacidad para analizar necesidades pensando en la experiencia del usuario. Como mejora, quiero fortalecer bases de datos, Back-End, desarrollo móvil y arquitectura para avanzar hacia un perfil Full Stack más completo.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spacing w:before="60"/>
              <w:jc w:val="both"/>
              <w:rPr>
                <w:rFonts w:ascii="Calibri" w:hAnsi="Calibri"/>
                <w:b/>
                <w:bCs/>
                <w:color w:val="1F4E79" w:themeColor="accent1" w:themeShade="80"/>
              </w:rPr>
            </w:pPr>
            <w:r w:rsidRPr="006C520C">
              <w:rPr>
                <w:rFonts w:eastAsiaTheme="majorEastAsia"/>
                <w:sz w:val="24"/>
                <w:szCs w:val="24"/>
              </w:rPr>
              <w:t>Mi principal inquietud es cómo pasar correctamente desde los modelos y documentos de arquitectura hacia la implementación, manteniendo coherencia entre Front-End, Back-End y base de datos. Me gustaría consultar al docente si el nivel de detalle alcanzado es suficiente o si recomienda validar algún elemento adicional antes de continuar con el desarrollo.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spacing w:before="60"/>
              <w:jc w:val="both"/>
              <w:rPr>
                <w:rFonts w:eastAsiaTheme="majorEastAsia"/>
                <w:color w:val="767171" w:themeColor="background2" w:themeShade="80"/>
                <w:sz w:val="24"/>
                <w:szCs w:val="24"/>
              </w:rPr>
            </w:pPr>
            <w:r w:rsidRPr="006C520C">
              <w:rPr>
                <w:rFonts w:eastAsiaTheme="majorEastAsia"/>
                <w:sz w:val="24"/>
                <w:szCs w:val="24"/>
              </w:rPr>
              <w:t>Por el momento no considero necesaria una redistribución importante de las actividades, ya que la organización actual ha permitido avanzar según lo planificado. Durante el desarrollo considero que puedo asumir mayor participación en Front-End e interfaces, sin dejar de apoyar y aprender en tareas relacionadas con Back-End, bases de datos y desarrollo móvil.</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spacing w:before="60"/>
              <w:jc w:val="both"/>
              <w:rPr>
                <w:rFonts w:eastAsiaTheme="majorEastAsia"/>
                <w:color w:val="767171" w:themeColor="background2" w:themeShade="80"/>
                <w:sz w:val="24"/>
                <w:szCs w:val="24"/>
              </w:rPr>
            </w:pPr>
            <w:r w:rsidRPr="006C520C">
              <w:rPr>
                <w:rFonts w:eastAsiaTheme="majorEastAsia"/>
                <w:sz w:val="24"/>
                <w:szCs w:val="24"/>
              </w:rPr>
              <w:t>Desde mi perspectiva, el trabajo en grupo ha sido positivo. Destaco el compromiso, la distribución de responsabilidades y la disposición para apoyarnos y revisar los entregables. Como aspecto de mejora, considero importante reforzar la coordinación entre documentación y desarrollo para mantener coherencia entre la arquitectura y la implementación.</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9966E" w14:textId="77777777" w:rsidR="00FC6556" w:rsidRDefault="00FC6556" w:rsidP="00DF38AE">
      <w:pPr>
        <w:spacing w:after="0" w:line="240" w:lineRule="auto"/>
      </w:pPr>
      <w:r>
        <w:separator/>
      </w:r>
    </w:p>
  </w:endnote>
  <w:endnote w:type="continuationSeparator" w:id="0">
    <w:p w14:paraId="4DDD0680" w14:textId="77777777" w:rsidR="00FC6556" w:rsidRDefault="00FC655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4D04F" w14:textId="77777777" w:rsidR="00FC6556" w:rsidRDefault="00FC6556" w:rsidP="00DF38AE">
      <w:pPr>
        <w:spacing w:after="0" w:line="240" w:lineRule="auto"/>
      </w:pPr>
      <w:r>
        <w:separator/>
      </w:r>
    </w:p>
  </w:footnote>
  <w:footnote w:type="continuationSeparator" w:id="0">
    <w:p w14:paraId="2916D06B" w14:textId="77777777" w:rsidR="00FC6556" w:rsidRDefault="00FC655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31153964">
    <w:abstractNumId w:val="3"/>
  </w:num>
  <w:num w:numId="2" w16cid:durableId="1006790832">
    <w:abstractNumId w:val="8"/>
  </w:num>
  <w:num w:numId="3" w16cid:durableId="1990398589">
    <w:abstractNumId w:val="12"/>
  </w:num>
  <w:num w:numId="4" w16cid:durableId="161894119">
    <w:abstractNumId w:val="28"/>
  </w:num>
  <w:num w:numId="5" w16cid:durableId="1909802831">
    <w:abstractNumId w:val="30"/>
  </w:num>
  <w:num w:numId="6" w16cid:durableId="390469427">
    <w:abstractNumId w:val="4"/>
  </w:num>
  <w:num w:numId="7" w16cid:durableId="887692646">
    <w:abstractNumId w:val="11"/>
  </w:num>
  <w:num w:numId="8" w16cid:durableId="2091923139">
    <w:abstractNumId w:val="19"/>
  </w:num>
  <w:num w:numId="9" w16cid:durableId="1451971231">
    <w:abstractNumId w:val="15"/>
  </w:num>
  <w:num w:numId="10" w16cid:durableId="356320597">
    <w:abstractNumId w:val="9"/>
  </w:num>
  <w:num w:numId="11" w16cid:durableId="1721515475">
    <w:abstractNumId w:val="24"/>
  </w:num>
  <w:num w:numId="12" w16cid:durableId="1207444943">
    <w:abstractNumId w:val="35"/>
  </w:num>
  <w:num w:numId="13" w16cid:durableId="1102915945">
    <w:abstractNumId w:val="29"/>
  </w:num>
  <w:num w:numId="14" w16cid:durableId="1800104887">
    <w:abstractNumId w:val="1"/>
  </w:num>
  <w:num w:numId="15" w16cid:durableId="1661420118">
    <w:abstractNumId w:val="36"/>
  </w:num>
  <w:num w:numId="16" w16cid:durableId="2125808816">
    <w:abstractNumId w:val="21"/>
  </w:num>
  <w:num w:numId="17" w16cid:durableId="60756776">
    <w:abstractNumId w:val="17"/>
  </w:num>
  <w:num w:numId="18" w16cid:durableId="1569917282">
    <w:abstractNumId w:val="31"/>
  </w:num>
  <w:num w:numId="19" w16cid:durableId="2041271524">
    <w:abstractNumId w:val="10"/>
  </w:num>
  <w:num w:numId="20" w16cid:durableId="1346009906">
    <w:abstractNumId w:val="39"/>
  </w:num>
  <w:num w:numId="21" w16cid:durableId="1548840053">
    <w:abstractNumId w:val="34"/>
  </w:num>
  <w:num w:numId="22" w16cid:durableId="1933276389">
    <w:abstractNumId w:val="13"/>
  </w:num>
  <w:num w:numId="23" w16cid:durableId="160584269">
    <w:abstractNumId w:val="14"/>
  </w:num>
  <w:num w:numId="24" w16cid:durableId="1827817119">
    <w:abstractNumId w:val="5"/>
  </w:num>
  <w:num w:numId="25" w16cid:durableId="765154168">
    <w:abstractNumId w:val="16"/>
  </w:num>
  <w:num w:numId="26" w16cid:durableId="1513716463">
    <w:abstractNumId w:val="20"/>
  </w:num>
  <w:num w:numId="27" w16cid:durableId="1892956583">
    <w:abstractNumId w:val="23"/>
  </w:num>
  <w:num w:numId="28" w16cid:durableId="1361004329">
    <w:abstractNumId w:val="0"/>
  </w:num>
  <w:num w:numId="29" w16cid:durableId="395157">
    <w:abstractNumId w:val="18"/>
  </w:num>
  <w:num w:numId="30" w16cid:durableId="1054155039">
    <w:abstractNumId w:val="22"/>
  </w:num>
  <w:num w:numId="31" w16cid:durableId="316694670">
    <w:abstractNumId w:val="2"/>
  </w:num>
  <w:num w:numId="32" w16cid:durableId="407045304">
    <w:abstractNumId w:val="7"/>
  </w:num>
  <w:num w:numId="33" w16cid:durableId="668407794">
    <w:abstractNumId w:val="32"/>
  </w:num>
  <w:num w:numId="34" w16cid:durableId="1561749756">
    <w:abstractNumId w:val="38"/>
  </w:num>
  <w:num w:numId="35" w16cid:durableId="1077288718">
    <w:abstractNumId w:val="6"/>
  </w:num>
  <w:num w:numId="36" w16cid:durableId="273903738">
    <w:abstractNumId w:val="25"/>
  </w:num>
  <w:num w:numId="37" w16cid:durableId="625083172">
    <w:abstractNumId w:val="37"/>
  </w:num>
  <w:num w:numId="38" w16cid:durableId="1113282093">
    <w:abstractNumId w:val="27"/>
  </w:num>
  <w:num w:numId="39" w16cid:durableId="77794286">
    <w:abstractNumId w:val="26"/>
  </w:num>
  <w:num w:numId="40" w16cid:durableId="17421746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520C"/>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B771F"/>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6556"/>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557</Words>
  <Characters>3067</Characters>
  <Application>Microsoft Office Word</Application>
  <DocSecurity>0</DocSecurity>
  <Lines>25</Lines>
  <Paragraphs>7</Paragraphs>
  <ScaleCrop>false</ScaleCrop>
  <Company>Wal-Mart Stores, Inc.</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Katherine Muñoz</dc:title>
  <dc:subject>Proyecto APT - Autoevaluación 2.1</dc:subject>
  <dc:creator>Claudia Maureira Q.</dc:creator>
  <cp:lastModifiedBy>Pamela Romero Venegas</cp:lastModifiedBy>
  <cp:revision>43</cp:revision>
  <cp:lastPrinted>2019-12-16T20:10:00Z</cp:lastPrinted>
  <dcterms:created xsi:type="dcterms:W3CDTF">2021-12-31T12:50:00Z</dcterms:created>
  <dcterms:modified xsi:type="dcterms:W3CDTF">2026-10-14T02:04:00Z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