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si, se ha podido cumplir con las actividades propuestas, lo que facilita es la autonomía de cada uno poder realizar las tareas asignadas en tiempos distintos y alivia la carga la cantidad de personas por grupo para un óptimo desempeño de las tareas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De manera fría, enfocando los esfuerzos en el problema y cómo solucionarlo más que en quien tiene el problema, afortunadamente el proyecto no ha tenido mayores dificultades como para suponer un problema mayor</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Lo evaluó de buena forma, estuve cómodo con el rol de líder, estuve supervisando y ayudando en el llenado de documentos como en el desarrollo del proyecto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La verdad no me surge ninguna duda o inquietud, simplemente continuar con el desarrollo como se esta planteando y terminarlo para lograr un producto de calidad</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la verdad depende de cada uno cómo se sienten para cambiar en las tareas por hacer, pero dentro de todo trabajamos de buena forma como lo estamos llevando, ya que cada uno se enfoca en realizar sus puntos fuertes y desarrollarlos mucho más.</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jyl8lv6siz0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Destaco</w:t>
            </w:r>
            <w:r w:rsidDel="00000000" w:rsidR="00000000" w:rsidRPr="00000000">
              <w:rPr>
                <w:color w:val="767171"/>
                <w:sz w:val="24"/>
                <w:szCs w:val="24"/>
                <w:rtl w:val="0"/>
              </w:rPr>
              <w:t xml:space="preserve"> que todos son talentosos en el ámbito de la informática, sabemos lo que hacemos y cómo lo hacemos, podríamos mejorar quizás la comunicación ya que al estar enfocados en las tareas individuales, solo comunicamos cuando ya está listo en lo que estamos trabajando para la revisión del líder actual.</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UzKRg0b2IJk3CSHgaRBTkS0iUw==">CgMxLjAyDmguanlsOGx2NnNpejA0OAByITFWVzhkbmlVc2c3ekJkakdsZ0lLdDRUanFieU0tUjlpbw==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