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interesado son Inteligencia de Negocios, Gestión de Proyectos y Programación de Aplicaciones Móviles. En Inteligencia de Negocios me gustó trabajar con procesos ETL y organizar información. En Gestión de Proyectos me interesó la planificación y organización. En Aplicaciones Móviles me motivó poder desarrollar una solución práctica.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las certificaciones en especial las de análisis y planificación, me parecen de gran valor para tener en evidencia lo que he logrado avanzar a lo largo de los años de estudio.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tengo más desarrolladas las competencias relacionadas con la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organización, documentación, trabajo en equipo y comprensión de procesos.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Necesito fortalecer principalmente la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programación, bases de datos y aplicación práctica de los conocimientos técnicos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me falta mayor experiencia y práctica.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están relacionados con la gestión de proyectos, Inteligencia de Negocios, análisis de información y documentación de procesos. Actualmente no tengo una especialización completamente definida, por lo que me interesa seguir explorando estas áreas.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principalmente con la gestión de proyectos, bases de datos, ingeniería de requisitos y desarrollo de soluciones informáticas. Necesito fortalecer especialmente el desarrollo de software y la programación.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tener experiencia en el área informática y desempeñarme en un cargo donde pueda combinar análisis, organización y tecnología, participando en proyectos que solucionen necesidades reales de las organizaciones.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Sí. El proyecto WMS es el que más se relaciona con mis intereses, ya que permite aplicar conocimientos de programación, bases de datos y sobre todo gestión de proyectos para solucionar un problema real de inventario.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2bHHSWeIItx36cZccIOrshrew==">CgMxLjA4AHIhMXJucjFkb1h0ZzR4SDZscm1tZUdQVzllUWJFazhHMWVh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