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Casos de Uso Alto Nivel:</w:t>
      </w:r>
    </w:p>
    <w:p w:rsidR="00000000" w:rsidDel="00000000" w:rsidP="00000000" w:rsidRDefault="00000000" w:rsidRPr="00000000" w14:paraId="00000002">
      <w:pPr>
        <w:pStyle w:val="Heading3"/>
        <w:ind w:left="720" w:hanging="720"/>
        <w:rPr/>
      </w:pPr>
      <w:bookmarkStart w:colFirst="0" w:colLast="0" w:name="_heading=h.bt1yvjaflht" w:id="0"/>
      <w:bookmarkEnd w:id="0"/>
      <w:r w:rsidDel="00000000" w:rsidR="00000000" w:rsidRPr="00000000">
        <w:rPr>
          <w:rtl w:val="0"/>
        </w:rPr>
        <w:t xml:space="preserve">Caso de Uso CU001 – Solicitar acceso al sistema (Alto nivel)</w:t>
      </w:r>
    </w:p>
    <w:tbl>
      <w:tblPr>
        <w:tblStyle w:val="Table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4">
            <w:pPr>
              <w:rPr/>
            </w:pPr>
            <w:r w:rsidDel="00000000" w:rsidR="00000000" w:rsidRPr="00000000">
              <w:rPr>
                <w:rtl w:val="0"/>
              </w:rPr>
              <w:t xml:space="preserve">Colaborador (nivel 4), Jefe de área (nivel 3), Gerencia (nivel 2). Actor secundario: servicio de correo transaccional.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06">
            <w:pPr>
              <w:rPr/>
            </w:pPr>
            <w:r w:rsidDel="00000000" w:rsidR="00000000" w:rsidRPr="00000000">
              <w:rPr>
                <w:rtl w:val="0"/>
              </w:rPr>
              <w:t xml:space="preserve">La persona está registrada en la empresa con RUT y correo. La empresa tiene su slug publicado y el navegador está en /empresa/{slug}.</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08">
            <w:pPr>
              <w:rPr/>
            </w:pPr>
            <w:r w:rsidDel="00000000" w:rsidR="00000000" w:rsidRPr="00000000">
              <w:rPr>
                <w:rtl w:val="0"/>
              </w:rPr>
              <w:t xml:space="preserve">Autenticación de un factor (posesión del correo): el RUT identifica, no es un secreto. Respuesta genérica anti-enumeración de usuarios. Vigencia máxima de 24 horas para enlace y código.</w:t>
            </w:r>
          </w:p>
        </w:tc>
      </w:tr>
      <w:tr>
        <w:trPr>
          <w:cantSplit w:val="0"/>
          <w:tblHeader w:val="0"/>
        </w:trPr>
        <w:tc>
          <w:tcPr>
            <w:shd w:fill="bfbfbf" w:val="clea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0A">
            <w:pPr>
              <w:rPr/>
            </w:pPr>
            <w:r w:rsidDel="00000000" w:rsidR="00000000" w:rsidRPr="00000000">
              <w:rPr>
                <w:rtl w:val="0"/>
              </w:rPr>
              <w:t xml:space="preserve">Este caso de uso se inicia cuando un usuario de la empresa abre la pantalla de ingreso de su organización e introduce su RUT junto a los últimos 4 dígitos del mismo para pedir el acceso. El sistema, si los datos coinciden con un usuario válido, envía al correo registrado un enlace mágico y un código de un solo uso; responda lo que responda la búsqueda, muestra siempre el mismo mensaje.</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ind w:left="720" w:hanging="720"/>
        <w:rPr/>
      </w:pPr>
      <w:r w:rsidDel="00000000" w:rsidR="00000000" w:rsidRPr="00000000">
        <w:rPr>
          <w:rtl w:val="0"/>
        </w:rPr>
        <w:t xml:space="preserve">Caso de Uso CU002 – Verificar el acceso e ingresar (Alto nivel)</w:t>
      </w:r>
    </w:p>
    <w:tbl>
      <w:tblPr>
        <w:tblStyle w:val="Table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E">
            <w:pPr>
              <w:rPr/>
            </w:pPr>
            <w:r w:rsidDel="00000000" w:rsidR="00000000" w:rsidRPr="00000000">
              <w:rPr>
                <w:rtl w:val="0"/>
              </w:rPr>
              <w:t xml:space="preserve">Colaborador (nivel 4), Jefe de área (nivel 3), Gerencia (nivel 2).</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0">
            <w:pPr>
              <w:rPr/>
            </w:pPr>
            <w:r w:rsidDel="00000000" w:rsidR="00000000" w:rsidRPr="00000000">
              <w:rPr>
                <w:rtl w:val="0"/>
              </w:rPr>
              <w:t xml:space="preserve">Se ejecutó CU001, el correo llegó y el enlace o el código siguen vigentes y sin usar.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2">
            <w:pPr>
              <w:rPr/>
            </w:pPr>
            <w:r w:rsidDel="00000000" w:rsidR="00000000" w:rsidRPr="00000000">
              <w:rPr>
                <w:rtl w:val="0"/>
              </w:rPr>
              <w:t xml:space="preserve">Enlace y código de un solo uso, vigentes 24 horas. El contexto de sesión es obligatorio: sin claims las operaciones fallan (seguro por defecto). Los orígenes permitidos para las funciones de login se controlan por el secreto ORIGENES_PERMITIDOS.</w:t>
            </w:r>
          </w:p>
        </w:tc>
      </w:tr>
      <w:tr>
        <w:trPr>
          <w:cantSplit w:val="0"/>
          <w:tblHeader w:val="0"/>
        </w:trPr>
        <w:tc>
          <w:tcPr>
            <w:shd w:fill="bfbfbf" w:val="clea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14">
            <w:pPr>
              <w:rPr/>
            </w:pPr>
            <w:r w:rsidDel="00000000" w:rsidR="00000000" w:rsidRPr="00000000">
              <w:rPr>
                <w:rtl w:val="0"/>
              </w:rPr>
              <w:t xml:space="preserve">Este caso de uso se inicia cuando el usuario abre el enlace mágico que recibió por correo o escribe el código de un solo uso en la misma pantalla de ingreso. El sistema canjea uno u otro, inyecta los claims del usuario en el token y lo lleva a la pantalla que corresponde a su rol.</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rPr>
          <w:rFonts w:ascii="Cambria" w:cs="Cambria" w:eastAsia="Cambria" w:hAnsi="Cambria"/>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3"/>
        <w:ind w:left="720" w:hanging="720"/>
        <w:rPr/>
      </w:pPr>
      <w:r w:rsidDel="00000000" w:rsidR="00000000" w:rsidRPr="00000000">
        <w:rPr>
          <w:rtl w:val="0"/>
        </w:rPr>
        <w:t xml:space="preserve">Caso de Uso CU003 – Administrar las áreas de la empresa (Alto nivel)</w:t>
      </w:r>
    </w:p>
    <w:tbl>
      <w:tblPr>
        <w:tblStyle w:val="Table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1B">
            <w:pPr>
              <w:rPr/>
            </w:pPr>
            <w:r w:rsidDel="00000000" w:rsidR="00000000" w:rsidRPr="00000000">
              <w:rPr>
                <w:rtl w:val="0"/>
              </w:rPr>
              <w:t xml:space="preserve">Gerencia (nivel 2).</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D">
            <w:pPr>
              <w:rPr/>
            </w:pPr>
            <w:r w:rsidDel="00000000" w:rsidR="00000000" w:rsidRPr="00000000">
              <w:rPr>
                <w:rtl w:val="0"/>
              </w:rPr>
              <w:t xml:space="preserve">Sesión iniciada como gerencia. La empresa y su árbol inicial de áreas fueron creados por el equipo de plataforma.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F">
            <w:pPr>
              <w:rPr/>
            </w:pPr>
            <w:r w:rsidDel="00000000" w:rsidR="00000000" w:rsidRPr="00000000">
              <w:rPr>
                <w:rtl w:val="0"/>
              </w:rPr>
              <w:t xml:space="preserve">Jerarquía de áreas resuelta en la base de datos con ltree y triggers, no en el frontend. Guarda contra ciclos al mover un área. RLS acota toda la operación a la empresa de los claims.</w:t>
            </w:r>
          </w:p>
        </w:tc>
      </w:tr>
      <w:tr>
        <w:trPr>
          <w:cantSplit w:val="0"/>
          <w:tblHeader w:val="0"/>
        </w:trPr>
        <w:tc>
          <w:tcPr>
            <w:shd w:fill="bfbfbf" w:val="clear"/>
            <w:vAlign w:val="cente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1">
            <w:pPr>
              <w:rPr/>
            </w:pPr>
            <w:r w:rsidDel="00000000" w:rsidR="00000000" w:rsidRPr="00000000">
              <w:rPr>
                <w:rtl w:val="0"/>
              </w:rPr>
              <w:t xml:space="preserve">Este caso de uso se inicia cuando la gerencia entra a la mantención de áreas para crear un área nueva o cambiarle el padre a una existente. El sistema recalcula la ruta jerárquica del área tocada y reescribe el prefijo de todas las áreas que cuelgan de ella.</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ind w:left="720" w:hanging="720"/>
        <w:rPr>
          <w:color w:val="000000"/>
        </w:rPr>
      </w:pPr>
      <w:r w:rsidDel="00000000" w:rsidR="00000000" w:rsidRPr="00000000">
        <w:rPr>
          <w:rtl w:val="0"/>
        </w:rPr>
        <w:t xml:space="preserve">Caso de Uso CU004 – Registrar un jefe de área (Alto nivel)</w:t>
      </w:r>
      <w:r w:rsidDel="00000000" w:rsidR="00000000" w:rsidRPr="00000000">
        <w:rPr>
          <w:rtl w:val="0"/>
        </w:rPr>
      </w:r>
    </w:p>
    <w:tbl>
      <w:tblPr>
        <w:tblStyle w:val="Table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25">
            <w:pPr>
              <w:rPr/>
            </w:pPr>
            <w:r w:rsidDel="00000000" w:rsidR="00000000" w:rsidRPr="00000000">
              <w:rPr>
                <w:rtl w:val="0"/>
              </w:rPr>
              <w:t xml:space="preserve">Gerencia (nivel 2).</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27">
            <w:pPr>
              <w:rPr/>
            </w:pPr>
            <w:r w:rsidDel="00000000" w:rsidR="00000000" w:rsidRPr="00000000">
              <w:rPr>
                <w:rtl w:val="0"/>
              </w:rPr>
              <w:t xml:space="preserve">Sesión iniciada como gerencia. El área existe en la empresa y la persona cuenta con RUT y correo.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29">
            <w:pPr>
              <w:rPr/>
            </w:pPr>
            <w:r w:rsidDel="00000000" w:rsidR="00000000" w:rsidRPr="00000000">
              <w:rPr>
                <w:rtl w:val="0"/>
              </w:rPr>
              <w:t xml:space="preserve">Alta en cascada: gerencia solo crea jefes. RUT único dentro de la empresa; teléfono de 9 dígitos; correo válido. Multiempresa sobre una sola base de datos, con RLS separando las empresas.</w:t>
            </w:r>
          </w:p>
        </w:tc>
      </w:tr>
      <w:tr>
        <w:trPr>
          <w:cantSplit w:val="0"/>
          <w:tblHeader w:val="0"/>
        </w:trPr>
        <w:tc>
          <w:tcPr>
            <w:shd w:fill="bfbfbf" w:val="clea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B">
            <w:pPr>
              <w:rPr/>
            </w:pPr>
            <w:r w:rsidDel="00000000" w:rsidR="00000000" w:rsidRPr="00000000">
              <w:rPr>
                <w:rtl w:val="0"/>
              </w:rPr>
              <w:t xml:space="preserve">Este caso de uso se inicia cuando la gerencia decide incorporar a un responsable de área y registra sus datos indicando el área a su cargo. El sistema lo crea con rol de jefe dentro de la misma empresa de quien lo dio de alta.</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tl w:val="0"/>
        </w:rPr>
        <w:t xml:space="preserve">Caso de Uso CU005 – Registrar un colaborador (Alto nivel)</w:t>
      </w:r>
    </w:p>
    <w:tbl>
      <w:tblPr>
        <w:tblStyle w:val="Table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0">
            <w:pPr>
              <w:rPr/>
            </w:pPr>
            <w:r w:rsidDel="00000000" w:rsidR="00000000" w:rsidRPr="00000000">
              <w:rPr>
                <w:rtl w:val="0"/>
              </w:rPr>
              <w:t xml:space="preserve">Jefe de área (nivel 3).</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32">
            <w:pPr>
              <w:rPr/>
            </w:pPr>
            <w:r w:rsidDel="00000000" w:rsidR="00000000" w:rsidRPr="00000000">
              <w:rPr>
                <w:rtl w:val="0"/>
              </w:rPr>
              <w:t xml:space="preserve">Sesión iniciada como jefe de área, con su area_ruta presente en los claims del token.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4">
            <w:pPr>
              <w:rPr/>
            </w:pPr>
            <w:r w:rsidDel="00000000" w:rsidR="00000000" w:rsidRPr="00000000">
              <w:rPr>
                <w:rtl w:val="0"/>
              </w:rPr>
              <w:t xml:space="preserve">Alta en cascada: el jefe solo crea dentro de su propio subárbol de áreas, garantizado por RLS y no por la interfaz. RUT único por empresa.</w:t>
            </w:r>
          </w:p>
        </w:tc>
      </w:tr>
      <w:tr>
        <w:trPr>
          <w:cantSplit w:val="0"/>
          <w:tblHeader w:val="0"/>
        </w:trPr>
        <w:tc>
          <w:tcPr>
            <w:shd w:fill="bfbfbf" w:val="clear"/>
            <w:vAlign w:val="cente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36">
            <w:pPr>
              <w:rPr/>
            </w:pPr>
            <w:r w:rsidDel="00000000" w:rsidR="00000000" w:rsidRPr="00000000">
              <w:rPr>
                <w:rtl w:val="0"/>
              </w:rPr>
              <w:t xml:space="preserve">Este caso de uso se inicia cuando el jefe de área registra a una persona de su equipo para que forme parte de la dotación convocada a la encuesta. El sistema la crea como colaborador dentro del área del jefe.</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ind w:left="720" w:hanging="720"/>
        <w:rPr/>
      </w:pPr>
      <w:r w:rsidDel="00000000" w:rsidR="00000000" w:rsidRPr="00000000">
        <w:rPr>
          <w:rtl w:val="0"/>
        </w:rPr>
        <w:t xml:space="preserve">Caso de Uso CU006 – Crear la medición en borrador (Alto nivel)</w:t>
      </w:r>
    </w:p>
    <w:tbl>
      <w:tblPr>
        <w:tblStyle w:val="Table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A">
            <w:pPr>
              <w:rPr/>
            </w:pPr>
            <w:r w:rsidDel="00000000" w:rsidR="00000000" w:rsidRPr="00000000">
              <w:rPr>
                <w:rtl w:val="0"/>
              </w:rPr>
              <w:t xml:space="preserve">Gerencia (nivel 2).</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3C">
            <w:pPr>
              <w:rPr/>
            </w:pPr>
            <w:r w:rsidDel="00000000" w:rsidR="00000000" w:rsidRPr="00000000">
              <w:rPr>
                <w:rtl w:val="0"/>
              </w:rPr>
              <w:t xml:space="preserve">Sesión iniciada como gerencia. El catálogo global de dimensiones, subdimensiones y preguntas está vigente.</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E">
            <w:pPr>
              <w:rPr/>
            </w:pPr>
            <w:r w:rsidDel="00000000" w:rsidR="00000000" w:rsidRPr="00000000">
              <w:rPr>
                <w:rtl w:val="0"/>
              </w:rPr>
              <w:t xml:space="preserve">El catálogo de preguntas es global y lo administra el equipo de plataforma: no cuelga de la empresa. El estado de la encuesta es monótono (borrador, activa, cerrada) y lo garantiza un trigger.</w:t>
            </w:r>
          </w:p>
        </w:tc>
      </w:tr>
      <w:tr>
        <w:trPr>
          <w:cantSplit w:val="0"/>
          <w:tblHeader w:val="0"/>
        </w:trPr>
        <w:tc>
          <w:tcPr>
            <w:shd w:fill="bfbfbf" w:val="clear"/>
            <w:vAlign w:val="cente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40">
            <w:pPr>
              <w:rPr/>
            </w:pPr>
            <w:r w:rsidDel="00000000" w:rsidR="00000000" w:rsidRPr="00000000">
              <w:rPr>
                <w:rtl w:val="0"/>
              </w:rPr>
              <w:t xml:space="preserve">Este caso de uso se inicia cuando la gerencia crea una nueva medición de clima indicando su nombre y su tipo. El sistema la deja en borrador, todavía sin plazo y sin convocar a nadie.</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ind w:left="720" w:hanging="720"/>
        <w:rPr/>
      </w:pPr>
      <w:r w:rsidDel="00000000" w:rsidR="00000000" w:rsidRPr="00000000">
        <w:rPr>
          <w:rtl w:val="0"/>
        </w:rPr>
        <w:t xml:space="preserve">Caso de Uso CU007 – Lanzar la encuesta (Alto nivel)</w:t>
      </w:r>
    </w:p>
    <w:tbl>
      <w:tblPr>
        <w:tblStyle w:val="Table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5">
            <w:pPr>
              <w:rPr/>
            </w:pPr>
            <w:r w:rsidDel="00000000" w:rsidR="00000000" w:rsidRPr="00000000">
              <w:rPr>
                <w:rtl w:val="0"/>
              </w:rPr>
              <w:t xml:space="preserve">Gerencia (nivel 2). Actor secundario: servicio de correo transaccional.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47">
            <w:pPr>
              <w:rPr/>
            </w:pPr>
            <w:r w:rsidDel="00000000" w:rsidR="00000000" w:rsidRPr="00000000">
              <w:rPr>
                <w:rtl w:val="0"/>
              </w:rPr>
              <w:t xml:space="preserve">Existe una encuesta en borrador, la dotación de la empresa está cargada y los secretos de correo y de dirección pública de la aplicación están configurados.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49">
            <w:pPr>
              <w:rPr/>
            </w:pPr>
            <w:r w:rsidDel="00000000" w:rsidR="00000000" w:rsidRPr="00000000">
              <w:rPr>
                <w:rtl w:val="0"/>
              </w:rPr>
              <w:t xml:space="preserve">Duración configurable entre 1 y 90 días. La creación de participaciones y el cálculo de fechas ocurren en la base de datos mediante public.lanzar_encuesta. Cuenta regresiva en formato d:h:m:s. El enlace del correo apunta a la dirección pública definida en el secreto APP_URL.</w:t>
            </w:r>
          </w:p>
        </w:tc>
      </w:tr>
      <w:tr>
        <w:trPr>
          <w:cantSplit w:val="0"/>
          <w:tblHeader w:val="0"/>
        </w:trPr>
        <w:tc>
          <w:tcPr>
            <w:shd w:fill="bfbfbf" w:val="clear"/>
            <w:vAlign w:val="cente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4B">
            <w:pPr>
              <w:rPr/>
            </w:pPr>
            <w:r w:rsidDel="00000000" w:rsidR="00000000" w:rsidRPr="00000000">
              <w:rPr>
                <w:rtl w:val="0"/>
              </w:rPr>
              <w:t xml:space="preserve">Este caso de uso se inicia cuando la gerencia decide poner en marcha una medición y elige cuántos días durará. El sistema fija el período, crea las participaciones de toda la dotación convocada, despacha las invitaciones y arranca el contador visible para todos.</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ind w:left="720" w:hanging="720"/>
        <w:rPr>
          <w:color w:val="ff0000"/>
        </w:rPr>
      </w:pPr>
      <w:r w:rsidDel="00000000" w:rsidR="00000000" w:rsidRPr="00000000">
        <w:rPr>
          <w:rtl w:val="0"/>
        </w:rPr>
        <w:t xml:space="preserve">Caso de Uso CU008 – Responder el cuestionario de clima (Alto nivel)</w:t>
      </w:r>
      <w:r w:rsidDel="00000000" w:rsidR="00000000" w:rsidRPr="00000000">
        <w:rPr>
          <w:rtl w:val="0"/>
        </w:rPr>
      </w:r>
    </w:p>
    <w:tbl>
      <w:tblPr>
        <w:tblStyle w:val="Table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F">
            <w:pPr>
              <w:rPr/>
            </w:pPr>
            <w:r w:rsidDel="00000000" w:rsidR="00000000" w:rsidRPr="00000000">
              <w:rPr>
                <w:rtl w:val="0"/>
              </w:rPr>
              <w:t xml:space="preserve">Colaborador (nivel 4), Jefe de área (nivel 3).</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51">
            <w:pPr>
              <w:rPr/>
            </w:pPr>
            <w:r w:rsidDel="00000000" w:rsidR="00000000" w:rsidRPr="00000000">
              <w:rPr>
                <w:rtl w:val="0"/>
              </w:rPr>
              <w:t xml:space="preserve">Sesión iniciada, encuesta activa con fecha de fin todavía futura y participación propia sin enviar.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3">
            <w:pPr>
              <w:rPr/>
            </w:pPr>
            <w:r w:rsidDel="00000000" w:rsidR="00000000" w:rsidRPr="00000000">
              <w:rPr>
                <w:rtl w:val="0"/>
              </w:rPr>
              <w:t xml:space="preserve">Anonimato por diseño: las respuestas cuelgan de la participación y no del usuario, y sólo su propio autor puede leerlas. El plazo lo hace cumplir RLS mirando el estado de la encuesta y su fecha de fin, nunca el frontend.</w:t>
            </w:r>
          </w:p>
        </w:tc>
      </w:tr>
      <w:tr>
        <w:trPr>
          <w:cantSplit w:val="0"/>
          <w:tblHeader w:val="0"/>
        </w:trPr>
        <w:tc>
          <w:tcPr>
            <w:shd w:fill="bfbfbf" w:val="clear"/>
            <w:vAlign w:val="cente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55">
            <w:pPr>
              <w:rPr/>
            </w:pPr>
            <w:r w:rsidDel="00000000" w:rsidR="00000000" w:rsidRPr="00000000">
              <w:rPr>
                <w:rtl w:val="0"/>
              </w:rPr>
              <w:t xml:space="preserve">Este caso de uso se inicia cuando un colaborador o un jefe de área entra a responder la encuesta desde su panel o desde el enlace de la invitación. El sistema le presenta las preguntas agrupadas por dimensión y va guardando cada respuesta contra su participación mientras el plazo siga abierto.</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ind w:left="720" w:hanging="720"/>
        <w:rPr/>
      </w:pPr>
      <w:r w:rsidDel="00000000" w:rsidR="00000000" w:rsidRPr="00000000">
        <w:rPr>
          <w:rtl w:val="0"/>
        </w:rPr>
        <w:t xml:space="preserve">Caso de Uso CU009 – Registrar el mapa de emociones (Alto nivel)</w:t>
      </w:r>
    </w:p>
    <w:tbl>
      <w:tblPr>
        <w:tblStyle w:val="Table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5A">
            <w:pPr>
              <w:rPr/>
            </w:pPr>
            <w:r w:rsidDel="00000000" w:rsidR="00000000" w:rsidRPr="00000000">
              <w:rPr>
                <w:rtl w:val="0"/>
              </w:rPr>
              <w:t xml:space="preserve">Colaborador (nivel 4), Jefe de área (nivel 3).</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5C">
            <w:pPr>
              <w:rPr/>
            </w:pPr>
            <w:r w:rsidDel="00000000" w:rsidR="00000000" w:rsidRPr="00000000">
              <w:rPr>
                <w:rtl w:val="0"/>
              </w:rPr>
              <w:t xml:space="preserve">Participación propia sin enviar y encuesta activa dentro de plazo.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E">
            <w:pPr>
              <w:rPr/>
            </w:pPr>
            <w:r w:rsidDel="00000000" w:rsidR="00000000" w:rsidRPr="00000000">
              <w:rPr>
                <w:rtl w:val="0"/>
              </w:rPr>
              <w:t xml:space="preserve">Máximo de tres emociones por participación, garantizado en la base de datos. El sentimiento se deriva de la categoría del catálogo (positiva, media o negativa), sin modelos de IA. Las emociones cuelgan de la participación, nunca del usuario.</w:t>
            </w:r>
          </w:p>
        </w:tc>
      </w:tr>
      <w:tr>
        <w:trPr>
          <w:cantSplit w:val="0"/>
          <w:tblHeader w:val="0"/>
        </w:trPr>
        <w:tc>
          <w:tcPr>
            <w:shd w:fill="bfbfbf" w:val="clear"/>
            <w:vAlign w:val="center"/>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0">
            <w:pPr>
              <w:rPr/>
            </w:pPr>
            <w:r w:rsidDel="00000000" w:rsidR="00000000" w:rsidRPr="00000000">
              <w:rPr>
                <w:rtl w:val="0"/>
              </w:rPr>
              <w:t xml:space="preserve">Este caso de uso se inicia cuando la persona, al terminar las preguntas, llega al paso del mapa de emociones y elige hasta tres del catálogo. El sistema las guarda contra su participación y con ellas construye después el balance de sentimiento por área.</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ind w:left="720" w:hanging="720"/>
        <w:rPr/>
      </w:pPr>
      <w:r w:rsidDel="00000000" w:rsidR="00000000" w:rsidRPr="00000000">
        <w:rPr>
          <w:rtl w:val="0"/>
        </w:rPr>
        <w:t xml:space="preserve">Caso de Uso CU010 – Enviar la encuesta respondida (Alto nivel)</w:t>
      </w:r>
    </w:p>
    <w:tbl>
      <w:tblPr>
        <w:tblStyle w:val="Table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64">
            <w:pPr>
              <w:rPr/>
            </w:pPr>
            <w:r w:rsidDel="00000000" w:rsidR="00000000" w:rsidRPr="00000000">
              <w:rPr>
                <w:rtl w:val="0"/>
              </w:rPr>
              <w:t xml:space="preserve">Colaborador (nivel 4), Jefe de área (nivel 3).</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66">
            <w:pPr>
              <w:rPr/>
            </w:pPr>
            <w:r w:rsidDel="00000000" w:rsidR="00000000" w:rsidRPr="00000000">
              <w:rPr>
                <w:rtl w:val="0"/>
              </w:rPr>
              <w:t xml:space="preserve">Las 32 preguntas están respondidas y la encuesta sigue activa dentro de plazo.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68">
            <w:pPr>
              <w:rPr/>
            </w:pPr>
            <w:r w:rsidDel="00000000" w:rsidR="00000000" w:rsidRPr="00000000">
              <w:rPr>
                <w:rtl w:val="0"/>
              </w:rPr>
              <w:t xml:space="preserve">No se envía a medias: la obligatoriedad de las 32 respuestas la impone el trigger app.sella_completada en la base, no el botón. El bloqueo posterior de escritura lo hace RLS. Enviar es el acto de consentimiento y el sistema no lo suple por nadie.</w:t>
            </w:r>
          </w:p>
        </w:tc>
      </w:tr>
      <w:tr>
        <w:trPr>
          <w:cantSplit w:val="0"/>
          <w:tblHeader w:val="0"/>
        </w:trPr>
        <w:tc>
          <w:tcPr>
            <w:shd w:fill="bfbfbf" w:val="clear"/>
            <w:vAlign w:val="center"/>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A">
            <w:pPr>
              <w:rPr/>
            </w:pPr>
            <w:r w:rsidDel="00000000" w:rsidR="00000000" w:rsidRPr="00000000">
              <w:rPr>
                <w:rtl w:val="0"/>
              </w:rPr>
              <w:t xml:space="preserve">Este caso de uso se inicia cuando la persona pulsa enviar al final del cuestionario. El sistema comprueba en la base que estén las 32 respuestas, sella la participación como completada y bloquea desde ahí cualquier modificación.</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3"/>
        <w:ind w:left="720" w:hanging="720"/>
        <w:rPr/>
      </w:pPr>
      <w:r w:rsidDel="00000000" w:rsidR="00000000" w:rsidRPr="00000000">
        <w:rPr>
          <w:rtl w:val="0"/>
        </w:rPr>
        <w:t xml:space="preserve">Caso de Uso CU011 – Enviar el recordatorio manual (Alto nivel)</w:t>
      </w:r>
    </w:p>
    <w:tbl>
      <w:tblPr>
        <w:tblStyle w:val="Table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6F">
            <w:pPr>
              <w:rPr/>
            </w:pPr>
            <w:r w:rsidDel="00000000" w:rsidR="00000000" w:rsidRPr="00000000">
              <w:rPr>
                <w:rtl w:val="0"/>
              </w:rPr>
              <w:t xml:space="preserve">Gerencia (nivel 2). Actor secundario: servicio de correo transaccional.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1">
            <w:pPr>
              <w:rPr/>
            </w:pPr>
            <w:r w:rsidDel="00000000" w:rsidR="00000000" w:rsidRPr="00000000">
              <w:rPr>
                <w:rtl w:val="0"/>
              </w:rPr>
              <w:t xml:space="preserve">Hay una encuesta activa y el recordatorio manual de esa medición no se ha usado.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3">
            <w:pPr>
              <w:rPr/>
            </w:pPr>
            <w:r w:rsidDel="00000000" w:rsidR="00000000" w:rsidRPr="00000000">
              <w:rPr>
                <w:rtl w:val="0"/>
              </w:rPr>
              <w:t xml:space="preserve">Un solo recordatorio manual por medición, impuesto por la clave primaria de la tabla de recordatorios y no por el frontend. Nunca se escribe a una dirección que ya rebotó, para proteger la reputación del dominio remitente.</w:t>
            </w:r>
          </w:p>
        </w:tc>
      </w:tr>
      <w:tr>
        <w:trPr>
          <w:cantSplit w:val="0"/>
          <w:tblHeader w:val="0"/>
        </w:trPr>
        <w:tc>
          <w:tcPr>
            <w:shd w:fill="bfbfbf" w:val="clear"/>
            <w:vAlign w:val="cente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75">
            <w:pPr>
              <w:rPr/>
            </w:pPr>
            <w:r w:rsidDel="00000000" w:rsidR="00000000" w:rsidRPr="00000000">
              <w:rPr>
                <w:rtl w:val="0"/>
              </w:rPr>
              <w:t xml:space="preserve">Este caso de uso se inicia cuando la gerencia observa una participación baja y decide disparar el recordatorio manual de la medición. El sistema selecciona a quienes no han enviado, descarta las direcciones rebotadas, despacha los correos y deshabilita la acción para el resto del período.</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ind w:left="720" w:hanging="720"/>
        <w:rPr/>
      </w:pPr>
      <w:r w:rsidDel="00000000" w:rsidR="00000000" w:rsidRPr="00000000">
        <w:rPr>
          <w:rtl w:val="0"/>
        </w:rPr>
        <w:t xml:space="preserve">Caso de Uso CU012 – Ejecutar el mantenimiento diario (Alto nivel)</w:t>
      </w:r>
    </w:p>
    <w:tbl>
      <w:tblPr>
        <w:tblStyle w:val="Table1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79">
            <w:pPr>
              <w:rPr/>
            </w:pPr>
            <w:r w:rsidDel="00000000" w:rsidR="00000000" w:rsidRPr="00000000">
              <w:rPr>
                <w:rtl w:val="0"/>
              </w:rPr>
              <w:t xml:space="preserve">Sistema (actor temporal: job diario programado). Actor secundario: servicio de correo transaccional.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B">
            <w:pPr>
              <w:rPr/>
            </w:pPr>
            <w:r w:rsidDel="00000000" w:rsidR="00000000" w:rsidRPr="00000000">
              <w:rPr>
                <w:rtl w:val="0"/>
              </w:rPr>
              <w:t xml:space="preserve">El workflow diario está configurado con sus secretos y la Edge Function de mantenimiento está desplegada.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D">
            <w:pPr>
              <w:rPr/>
            </w:pPr>
            <w:r w:rsidDel="00000000" w:rsidR="00000000" w:rsidRPr="00000000">
              <w:rPr>
                <w:rtl w:val="0"/>
              </w:rPr>
              <w:t xml:space="preserve">Dos recordatorios automáticos por persona y medición, ni uno más: un recordatorio diario sería acoso y hundiría la entregabilidad de todas las empresas. El envío ocurre antes del cierre, para no recordar una encuesta ya cerrada. Guarda de frescura que evita refrescar las vistas si no hubo envíos nuevos. Ping de keep-alive, porque el proyecto gratuito se pausa tras siete días sin actividad.</w:t>
            </w:r>
          </w:p>
        </w:tc>
      </w:tr>
      <w:tr>
        <w:trPr>
          <w:cantSplit w:val="0"/>
          <w:tblHeader w:val="0"/>
        </w:trPr>
        <w:tc>
          <w:tcPr>
            <w:shd w:fill="bfbfbf" w:val="clear"/>
            <w:vAlign w:val="center"/>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7F">
            <w:pPr>
              <w:rPr/>
            </w:pPr>
            <w:r w:rsidDel="00000000" w:rsidR="00000000" w:rsidRPr="00000000">
              <w:rPr>
                <w:rtl w:val="0"/>
              </w:rPr>
              <w:t xml:space="preserve">Este caso de uso se inicia cuando el job diario invoca la Edge Function de mantenimiento. El sistema envía los recordatorios que correspondan, cierra las mediciones vencidas, refresca las vistas de reportes, deja el ping de actividad y registra todo en la bitácora.</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ind w:left="720" w:hanging="720"/>
        <w:rPr/>
      </w:pPr>
      <w:r w:rsidDel="00000000" w:rsidR="00000000" w:rsidRPr="00000000">
        <w:rPr>
          <w:rtl w:val="0"/>
        </w:rPr>
        <w:t xml:space="preserve">Caso de Uso CU013 – Consultar el panel de gerencia (Alto nivel)</w:t>
      </w:r>
    </w:p>
    <w:tbl>
      <w:tblPr>
        <w:tblStyle w:val="Table1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82">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83">
            <w:pPr>
              <w:rPr/>
            </w:pPr>
            <w:r w:rsidDel="00000000" w:rsidR="00000000" w:rsidRPr="00000000">
              <w:rPr>
                <w:rtl w:val="0"/>
              </w:rPr>
              <w:t xml:space="preserve">Gerencia (nivel 2).</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84">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85">
            <w:pPr>
              <w:rPr/>
            </w:pPr>
            <w:r w:rsidDel="00000000" w:rsidR="00000000" w:rsidRPr="00000000">
              <w:rPr>
                <w:rtl w:val="0"/>
              </w:rPr>
              <w:t xml:space="preserve">Sesión iniciada como gerencia y existe al menos una medición de la empresa.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87">
            <w:pPr>
              <w:rPr/>
            </w:pPr>
            <w:r w:rsidDel="00000000" w:rsidR="00000000" w:rsidRPr="00000000">
              <w:rPr>
                <w:rtl w:val="0"/>
              </w:rPr>
              <w:t xml:space="preserve">El panel se carga en diferido por ser la pantalla más pesada y la que la mayoría de la dotación no ve nunca. Todos los datos provienen de funciones security definer sobre vistas agregadas: la gerencia no puede leer la tabla de respuestas. El bloqueo por umbral de anonimato lo decide una única función, app.areas_con_bloqueo, compartida por promedios y emociones.</w:t>
            </w:r>
          </w:p>
        </w:tc>
      </w:tr>
      <w:tr>
        <w:trPr>
          <w:cantSplit w:val="0"/>
          <w:tblHeader w:val="0"/>
        </w:trPr>
        <w:tc>
          <w:tcPr>
            <w:shd w:fill="bfbfbf" w:val="clear"/>
            <w:vAlign w:val="center"/>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89">
            <w:pPr>
              <w:rPr/>
            </w:pPr>
            <w:r w:rsidDel="00000000" w:rsidR="00000000" w:rsidRPr="00000000">
              <w:rPr>
                <w:rtl w:val="0"/>
              </w:rPr>
              <w:t xml:space="preserve">Este caso de uso se inicia cuando la gerencia abre el panel de su empresa para revisar cómo va la medición en curso. El sistema arma el resumen consolidado a partir de las vistas agregadas, bloqueando lo que no alcance el umbral de anonimato.</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ind w:left="720" w:hanging="720"/>
        <w:rPr/>
      </w:pPr>
      <w:r w:rsidDel="00000000" w:rsidR="00000000" w:rsidRPr="00000000">
        <w:rPr>
          <w:rtl w:val="0"/>
        </w:rPr>
        <w:t xml:space="preserve">Caso de Uso CU014 – Consultar los resultados por dimensión y subdimensión (Alto nivel)</w:t>
      </w:r>
    </w:p>
    <w:tbl>
      <w:tblPr>
        <w:tblStyle w:val="Table1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8D">
            <w:pPr>
              <w:rPr/>
            </w:pPr>
            <w:r w:rsidDel="00000000" w:rsidR="00000000" w:rsidRPr="00000000">
              <w:rPr>
                <w:rtl w:val="0"/>
              </w:rPr>
              <w:t xml:space="preserve">Gerencia (nivel 2), Jefe de área (nivel 3), este último acotado a su propio subárbol.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8F">
            <w:pPr>
              <w:rPr/>
            </w:pPr>
            <w:r w:rsidDel="00000000" w:rsidR="00000000" w:rsidRPr="00000000">
              <w:rPr>
                <w:rtl w:val="0"/>
              </w:rPr>
              <w:t xml:space="preserve">Existe una medición con participaciones enviadas y las vistas materializadas de reportes están refrescadas.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91">
            <w:pPr>
              <w:rPr/>
            </w:pPr>
            <w:r w:rsidDel="00000000" w:rsidR="00000000" w:rsidRPr="00000000">
              <w:rPr>
                <w:rtl w:val="0"/>
              </w:rPr>
              <w:t xml:space="preserve">Ni la gerencia ni los jefes pueden hacer lectura sobre las respuestas individuales: los informes salen exclusivamente de vistas agregadas. Las funciones de reporte aplican empresa, alcance por rol, umbral de anonimato y supresión complementaria.</w:t>
            </w:r>
          </w:p>
        </w:tc>
      </w:tr>
      <w:tr>
        <w:trPr>
          <w:cantSplit w:val="0"/>
          <w:tblHeader w:val="0"/>
        </w:trPr>
        <w:tc>
          <w:tcPr>
            <w:shd w:fill="bfbfbf" w:val="clear"/>
            <w:vAlign w:val="center"/>
          </w:tcPr>
          <w:p w:rsidR="00000000" w:rsidDel="00000000" w:rsidP="00000000" w:rsidRDefault="00000000" w:rsidRPr="00000000" w14:paraId="00000092">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93">
            <w:pPr>
              <w:rPr/>
            </w:pPr>
            <w:r w:rsidDel="00000000" w:rsidR="00000000" w:rsidRPr="00000000">
              <w:rPr>
                <w:rtl w:val="0"/>
              </w:rPr>
              <w:t xml:space="preserve">Este caso de uso se inicia cuando la gerencia o un jefe de área entra a los informes para revisar el detalle por dimensión de una medición. El sistema calcula los promedios sobre las vistas agregadas y bloquea todo grupo que no alcance el umbral de anonimato.</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ind w:left="720" w:hanging="720"/>
        <w:rPr/>
      </w:pPr>
      <w:r w:rsidDel="00000000" w:rsidR="00000000" w:rsidRPr="00000000">
        <w:rPr>
          <w:rtl w:val="0"/>
        </w:rPr>
        <w:t xml:space="preserve">Caso de Uso CU015 – Consultar los resultados por área (Alto nivel)</w:t>
      </w:r>
    </w:p>
    <w:tbl>
      <w:tblPr>
        <w:tblStyle w:val="Table1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97">
            <w:pPr>
              <w:rPr/>
            </w:pPr>
            <w:r w:rsidDel="00000000" w:rsidR="00000000" w:rsidRPr="00000000">
              <w:rPr>
                <w:rtl w:val="0"/>
              </w:rPr>
              <w:t xml:space="preserve">Gerencia (nivel 2), Jefe de área (nivel 3).</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8">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99">
            <w:pPr>
              <w:rPr/>
            </w:pPr>
            <w:r w:rsidDel="00000000" w:rsidR="00000000" w:rsidRPr="00000000">
              <w:rPr>
                <w:rtl w:val="0"/>
              </w:rPr>
              <w:t xml:space="preserve">Sesión iniciada y umbral de anonimato definido para la empresa, con valor 10 por omisión.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9B">
            <w:pPr>
              <w:rPr/>
            </w:pPr>
            <w:r w:rsidDel="00000000" w:rsidR="00000000" w:rsidRPr="00000000">
              <w:rPr>
                <w:rtl w:val="0"/>
              </w:rPr>
              <w:t xml:space="preserve">El umbral de anonimato se aplica en la capa de consulta y de vista materializada, nunca en RLS ni en el frontend. Lo ajusta el equipo de plataforma por empresa; la gerencia no puede configurarlo desde la aplicación, y ninguna empresa real baja de 10 sin una decisión escrita.</w:t>
            </w:r>
          </w:p>
        </w:tc>
      </w:tr>
      <w:tr>
        <w:trPr>
          <w:cantSplit w:val="0"/>
          <w:tblHeader w:val="0"/>
        </w:trPr>
        <w:tc>
          <w:tcPr>
            <w:shd w:fill="bfbfbf" w:val="clear"/>
            <w:vAlign w:val="center"/>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9D">
            <w:pPr>
              <w:rPr/>
            </w:pPr>
            <w:r w:rsidDel="00000000" w:rsidR="00000000" w:rsidRPr="00000000">
              <w:rPr>
                <w:rtl w:val="0"/>
              </w:rPr>
              <w:t xml:space="preserve">Este caso de uso se inicia cuando la gerencia o un jefe de área abre la vista por área para comparar cobertura y promedios. El sistema devuelve solo las áreas dentro del alcance del rol y bloquea aquellas cuyo número de envíos no alcanza el umbral de anonimato.</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ind w:left="720" w:hanging="720"/>
        <w:rPr/>
      </w:pPr>
      <w:r w:rsidDel="00000000" w:rsidR="00000000" w:rsidRPr="00000000">
        <w:rPr>
          <w:rtl w:val="0"/>
        </w:rPr>
        <w:t xml:space="preserve">Caso de Uso CU016 – Consultar el mapa de emociones por área (Alto nivel)</w:t>
      </w:r>
    </w:p>
    <w:tbl>
      <w:tblPr>
        <w:tblStyle w:val="Table1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A0">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A1">
            <w:pPr>
              <w:rPr/>
            </w:pPr>
            <w:r w:rsidDel="00000000" w:rsidR="00000000" w:rsidRPr="00000000">
              <w:rPr>
                <w:rtl w:val="0"/>
              </w:rPr>
              <w:t xml:space="preserve">Gerencia (nivel 2), Jefe de área (nivel 3).</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A3">
            <w:pPr>
              <w:rPr/>
            </w:pPr>
            <w:r w:rsidDel="00000000" w:rsidR="00000000" w:rsidRPr="00000000">
              <w:rPr>
                <w:rtl w:val="0"/>
              </w:rPr>
              <w:t xml:space="preserve">Existe una medición con emociones registradas y las vistas materializadas están refrescadas.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A5">
            <w:pPr>
              <w:rPr/>
            </w:pPr>
            <w:r w:rsidDel="00000000" w:rsidR="00000000" w:rsidRPr="00000000">
              <w:rPr>
                <w:rtl w:val="0"/>
              </w:rPr>
              <w:t xml:space="preserve">El sentimiento se deriva de la categoría de cada emoción, sin inteligencia artificial. El bloqueo por umbral lo decide la misma función que bloquea los promedios, para que dos reglas de anonimato con el mismo nombre no terminen divergiendo.</w:t>
            </w:r>
          </w:p>
        </w:tc>
      </w:tr>
      <w:tr>
        <w:trPr>
          <w:cantSplit w:val="0"/>
          <w:tblHeader w:val="0"/>
        </w:trPr>
        <w:tc>
          <w:tcPr>
            <w:shd w:fill="bfbfbf" w:val="clear"/>
            <w:vAlign w:val="center"/>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A7">
            <w:pPr>
              <w:rPr/>
            </w:pPr>
            <w:r w:rsidDel="00000000" w:rsidR="00000000" w:rsidRPr="00000000">
              <w:rPr>
                <w:rtl w:val="0"/>
              </w:rPr>
              <w:t xml:space="preserve">Este caso de uso se inicia cuando la gerencia o un jefe de área abre el mapa de emociones para ver cómo se distribuye el sentimiento entre las áreas. El sistema muestra el recuento por categoría aplicando el mismo bloqueo por anonimato que usa para los promedios.</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ind w:left="720" w:hanging="720"/>
        <w:rPr/>
      </w:pPr>
      <w:r w:rsidDel="00000000" w:rsidR="00000000" w:rsidRPr="00000000">
        <w:rPr>
          <w:rtl w:val="0"/>
        </w:rPr>
        <w:t xml:space="preserve">Caso de Uso CU017 – Consultar la comparativa histórica (Alto nivel)</w:t>
      </w:r>
    </w:p>
    <w:tbl>
      <w:tblPr>
        <w:tblStyle w:val="Table1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AB">
            <w:pPr>
              <w:rPr/>
            </w:pPr>
            <w:r w:rsidDel="00000000" w:rsidR="00000000" w:rsidRPr="00000000">
              <w:rPr>
                <w:rtl w:val="0"/>
              </w:rPr>
              <w:t xml:space="preserve">Gerencia (nivel 2).</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AD">
            <w:pPr>
              <w:rPr/>
            </w:pPr>
            <w:r w:rsidDel="00000000" w:rsidR="00000000" w:rsidRPr="00000000">
              <w:rPr>
                <w:rtl w:val="0"/>
              </w:rPr>
              <w:t xml:space="preserve">La empresa tiene al menos dos mediciones con resultados.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AF">
            <w:pPr>
              <w:rPr/>
            </w:pPr>
            <w:r w:rsidDel="00000000" w:rsidR="00000000" w:rsidRPr="00000000">
              <w:rPr>
                <w:rtl w:val="0"/>
              </w:rPr>
              <w:t xml:space="preserve">La comparación es siempre contra la propia empresa. El benchmarking sectorial entre empresas fue descartado el 27 de agosto de 2026: sin un marco de comparabilidad —mismo rubro, mismo tamaño, misma temporada— el número invita a conclusiones que el dato no sostiene.</w:t>
            </w:r>
          </w:p>
        </w:tc>
      </w:tr>
      <w:tr>
        <w:trPr>
          <w:cantSplit w:val="0"/>
          <w:tblHeader w:val="0"/>
        </w:trPr>
        <w:tc>
          <w:tcPr>
            <w:shd w:fill="bfbfbf" w:val="clear"/>
            <w:vAlign w:val="center"/>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B1">
            <w:pPr>
              <w:rPr/>
            </w:pPr>
            <w:r w:rsidDel="00000000" w:rsidR="00000000" w:rsidRPr="00000000">
              <w:rPr>
                <w:rtl w:val="0"/>
              </w:rPr>
              <w:t xml:space="preserve">Este caso de uso se inicia cuando la gerencia abre la comparativa histórica para ver cómo evolucionó el clima respecto de la medición anterior. El sistema muestra la serie por dimensión, el delta contra la medición previa y los focos de atención.</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ind w:left="720" w:hanging="720"/>
        <w:rPr/>
      </w:pPr>
      <w:r w:rsidDel="00000000" w:rsidR="00000000" w:rsidRPr="00000000">
        <w:rPr>
          <w:rtl w:val="0"/>
        </w:rPr>
        <w:t xml:space="preserve">Caso de Uso CU018 – Proponer un plan de acción (Alto nivel)</w:t>
      </w:r>
    </w:p>
    <w:tbl>
      <w:tblPr>
        <w:tblStyle w:val="Table1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B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B5">
            <w:pPr>
              <w:rPr/>
            </w:pPr>
            <w:r w:rsidDel="00000000" w:rsidR="00000000" w:rsidRPr="00000000">
              <w:rPr>
                <w:rtl w:val="0"/>
              </w:rPr>
              <w:t xml:space="preserve">Jefe de área (nivel 3).</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B7">
            <w:pPr>
              <w:rPr/>
            </w:pPr>
            <w:r w:rsidDel="00000000" w:rsidR="00000000" w:rsidRPr="00000000">
              <w:rPr>
                <w:rtl w:val="0"/>
              </w:rPr>
              <w:t xml:space="preserve">Sesión iniciada como jefe de área y resultados de su área visibles, es decir, no bloqueados por el umbral de anonimato.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B9">
            <w:pPr>
              <w:rPr/>
            </w:pPr>
            <w:r w:rsidDel="00000000" w:rsidR="00000000" w:rsidRPr="00000000">
              <w:rPr>
                <w:rtl w:val="0"/>
              </w:rPr>
              <w:t xml:space="preserve">El recorrido de estados —propuesto, aprobado, en curso, cerrado, con rechazado devolviendo a propuesto— lo garantiza un trigger, no los botones que la interfaz decida mostrar. RLS limita al jefe a su propio subárbol de áreas.</w:t>
            </w:r>
          </w:p>
        </w:tc>
      </w:tr>
      <w:tr>
        <w:trPr>
          <w:cantSplit w:val="0"/>
          <w:tblHeader w:val="0"/>
        </w:trPr>
        <w:tc>
          <w:tcPr>
            <w:shd w:fill="bfbfbf" w:val="clear"/>
            <w:vAlign w:val="center"/>
          </w:tcPr>
          <w:p w:rsidR="00000000" w:rsidDel="00000000" w:rsidP="00000000" w:rsidRDefault="00000000" w:rsidRPr="00000000" w14:paraId="000000B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BB">
            <w:pPr>
              <w:rPr/>
            </w:pPr>
            <w:r w:rsidDel="00000000" w:rsidR="00000000" w:rsidRPr="00000000">
              <w:rPr>
                <w:rtl w:val="0"/>
              </w:rPr>
              <w:t xml:space="preserve">Este caso de uso se inicia cuando un jefe de área, tras revisar los resultados de su equipo, registra una acción de mejora con su responsable y su plazo. El sistema la deja en estado propuesto y la pone a la vista de la gerencia.</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ind w:left="720" w:hanging="720"/>
        <w:rPr/>
      </w:pPr>
      <w:r w:rsidDel="00000000" w:rsidR="00000000" w:rsidRPr="00000000">
        <w:rPr>
          <w:rtl w:val="0"/>
        </w:rPr>
        <w:t xml:space="preserve">Caso de Uso CU019 – Aprobar o rechazar un plan de acción (Alto nivel)</w:t>
      </w:r>
    </w:p>
    <w:tbl>
      <w:tblPr>
        <w:tblStyle w:val="Table1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BF">
            <w:pPr>
              <w:rPr/>
            </w:pPr>
            <w:r w:rsidDel="00000000" w:rsidR="00000000" w:rsidRPr="00000000">
              <w:rPr>
                <w:rtl w:val="0"/>
              </w:rPr>
              <w:t xml:space="preserve">Gerencia (nivel 2).</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C1">
            <w:pPr>
              <w:rPr/>
            </w:pPr>
            <w:r w:rsidDel="00000000" w:rsidR="00000000" w:rsidRPr="00000000">
              <w:rPr>
                <w:rtl w:val="0"/>
              </w:rPr>
              <w:t xml:space="preserve">Existe al menos un plan de acción en estado propuesto en la empresa.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C3">
            <w:pPr>
              <w:rPr/>
            </w:pPr>
            <w:r w:rsidDel="00000000" w:rsidR="00000000" w:rsidRPr="00000000">
              <w:rPr>
                <w:rtl w:val="0"/>
              </w:rPr>
              <w:t xml:space="preserve">Solo la gerencia mueve un plan a aprobado o rechazado, y el sello de quién aprobó lo escribe un trigger del servidor, no la interfaz. El recorrido de estados es el mismo para todas las empresas.</w:t>
            </w:r>
          </w:p>
        </w:tc>
      </w:tr>
      <w:tr>
        <w:trPr>
          <w:cantSplit w:val="0"/>
          <w:tblHeader w:val="0"/>
        </w:trPr>
        <w:tc>
          <w:tcPr>
            <w:shd w:fill="bfbfbf" w:val="clear"/>
            <w:vAlign w:val="center"/>
          </w:tcPr>
          <w:p w:rsidR="00000000" w:rsidDel="00000000" w:rsidP="00000000" w:rsidRDefault="00000000" w:rsidRPr="00000000" w14:paraId="000000C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C5">
            <w:pPr>
              <w:rPr/>
            </w:pPr>
            <w:r w:rsidDel="00000000" w:rsidR="00000000" w:rsidRPr="00000000">
              <w:rPr>
                <w:rtl w:val="0"/>
              </w:rPr>
              <w:t xml:space="preserve">Este caso de uso se inicia cuando la gerencia revisa los planes que las jefaturas propusieron y resuelve cada uno. El sistema cambia el estado, deja registrado quién aprobó y avisa al jefe proponente.</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rFonts w:ascii="Cambria" w:cs="Cambria" w:eastAsia="Cambria" w:hAnsi="Cambria"/>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Casos de Uso Extendido: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ind w:left="720" w:hanging="720"/>
        <w:rPr/>
      </w:pPr>
      <w:r w:rsidDel="00000000" w:rsidR="00000000" w:rsidRPr="00000000">
        <w:rPr>
          <w:rtl w:val="0"/>
        </w:rPr>
        <w:t xml:space="preserve">Caso de Uso CU001 – Solicitar acceso al sistema</w:t>
      </w:r>
    </w:p>
    <w:tbl>
      <w:tblPr>
        <w:tblStyle w:val="Table2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0CD">
            <w:pPr>
              <w:rPr/>
            </w:pPr>
            <w:r w:rsidDel="00000000" w:rsidR="00000000" w:rsidRPr="00000000">
              <w:rPr>
                <w:rtl w:val="0"/>
              </w:rPr>
              <w:t xml:space="preserve">Colaborador (nivel 4), Jefe de área (nivel 3), Gerencia (nivel 2). Actor secundario: servicio de correo transaccional.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D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0D2">
            <w:pPr>
              <w:rPr/>
            </w:pPr>
            <w:r w:rsidDel="00000000" w:rsidR="00000000" w:rsidRPr="00000000">
              <w:rPr>
                <w:rtl w:val="0"/>
              </w:rPr>
              <w:t xml:space="preserve">Que una persona registrada reciba en su correo un enlace mágico y un código de un solo uso que le permitan ingresar a la plataforma de su empresa.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0D7">
            <w:pPr>
              <w:rPr/>
            </w:pPr>
            <w:r w:rsidDel="00000000" w:rsidR="00000000" w:rsidRPr="00000000">
              <w:rPr>
                <w:rtl w:val="0"/>
              </w:rPr>
              <w:t xml:space="preserve">La persona está registrada en la empresa con RUT y correo. La empresa tiene su slug publicado y el navegador está en /empresa/{slug}.</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D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0DC">
            <w:pPr>
              <w:rPr/>
            </w:pPr>
            <w:r w:rsidDel="00000000" w:rsidR="00000000" w:rsidRPr="00000000">
              <w:rPr>
                <w:rtl w:val="0"/>
              </w:rPr>
              <w:t xml:space="preserve">Se envió un correo con enlace mágico y código, ambos de un solo uso y vigentes 24 horas. La respuesta en pantalla es siempre la misma, exista o no el RUT.</w:t>
            </w:r>
          </w:p>
        </w:tc>
      </w:tr>
      <w:tr>
        <w:trPr>
          <w:cantSplit w:val="0"/>
          <w:tblHeader w:val="0"/>
        </w:trPr>
        <w:tc>
          <w:tcPr>
            <w:gridSpan w:val="5"/>
            <w:shd w:fill="bfbfbf" w:val="clear"/>
            <w:vAlign w:val="cente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E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0EA">
            <w:pPr>
              <w:rPr/>
            </w:pPr>
            <w:r w:rsidDel="00000000" w:rsidR="00000000" w:rsidRPr="00000000">
              <w:rPr>
                <w:rtl w:val="0"/>
              </w:rPr>
              <w:t xml:space="preserve">El usuario abre la dirección /empresa/{slug} de su empresa.</w:t>
            </w:r>
          </w:p>
        </w:tc>
        <w:tc>
          <w:tcPr>
            <w:shd w:fill="auto" w:val="clear"/>
          </w:tcPr>
          <w:p w:rsidR="00000000" w:rsidDel="00000000" w:rsidP="00000000" w:rsidRDefault="00000000" w:rsidRPr="00000000" w14:paraId="000000EC">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0ED">
            <w:pPr>
              <w:rPr/>
            </w:pPr>
            <w:r w:rsidDel="00000000" w:rsidR="00000000" w:rsidRPr="00000000">
              <w:rPr>
                <w:rtl w:val="0"/>
              </w:rPr>
              <w:t xml:space="preserve">El sistema obtiene el logo y el color corporativo mediante public.branding_empresa(slug) —única función que el rol anónimo puede invocar— y muestra la pantalla de ingreso con la marca de la empresa.</w:t>
            </w:r>
          </w:p>
        </w:tc>
      </w:tr>
      <w:tr>
        <w:trPr>
          <w:cantSplit w:val="0"/>
          <w:tblHeader w:val="0"/>
        </w:trPr>
        <w:tc>
          <w:tcPr>
            <w:shd w:fill="auto" w:val="clear"/>
            <w:vAlign w:val="center"/>
          </w:tcPr>
          <w:p w:rsidR="00000000" w:rsidDel="00000000" w:rsidP="00000000" w:rsidRDefault="00000000" w:rsidRPr="00000000" w14:paraId="000000EE">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0EF">
            <w:pPr>
              <w:rPr/>
            </w:pPr>
            <w:r w:rsidDel="00000000" w:rsidR="00000000" w:rsidRPr="00000000">
              <w:rPr>
                <w:rtl w:val="0"/>
              </w:rPr>
              <w:t xml:space="preserve">El usuario ingresa su RUT y los últimos 4 dígitos del RUT, sin dígito verificador, y confirma.</w:t>
            </w:r>
          </w:p>
        </w:tc>
        <w:tc>
          <w:tcPr>
            <w:shd w:fill="auto" w:val="clear"/>
          </w:tcPr>
          <w:p w:rsidR="00000000" w:rsidDel="00000000" w:rsidP="00000000" w:rsidRDefault="00000000" w:rsidRPr="00000000" w14:paraId="000000F1">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0F2">
            <w:pPr>
              <w:rPr/>
            </w:pPr>
            <w:r w:rsidDel="00000000" w:rsidR="00000000" w:rsidRPr="00000000">
              <w:rPr>
                <w:rtl w:val="0"/>
              </w:rPr>
              <w:t xml:space="preserve">La Edge Function login-solicitar valida el formato del RUT y busca a la persona dentro de la empresa del slug.</w:t>
            </w:r>
          </w:p>
        </w:tc>
      </w:tr>
      <w:tr>
        <w:trPr>
          <w:cantSplit w:val="0"/>
          <w:tblHeader w:val="0"/>
        </w:trPr>
        <w:tc>
          <w:tcPr>
            <w:shd w:fill="auto" w:val="clear"/>
            <w:vAlign w:val="center"/>
          </w:tcPr>
          <w:p w:rsidR="00000000" w:rsidDel="00000000" w:rsidP="00000000" w:rsidRDefault="00000000" w:rsidRPr="00000000" w14:paraId="000000F3">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0F4">
            <w:pPr>
              <w:rPr/>
            </w:pPr>
            <w:r w:rsidDel="00000000" w:rsidR="00000000" w:rsidRPr="00000000">
              <w:rPr>
                <w:rtl w:val="0"/>
              </w:rPr>
              <w:t xml:space="preserve">El usuario espera la confirmación en pantalla.</w:t>
            </w:r>
          </w:p>
        </w:tc>
        <w:tc>
          <w:tcPr>
            <w:shd w:fill="auto" w:val="clear"/>
          </w:tcPr>
          <w:p w:rsidR="00000000" w:rsidDel="00000000" w:rsidP="00000000" w:rsidRDefault="00000000" w:rsidRPr="00000000" w14:paraId="000000F6">
            <w:pPr>
              <w:jc w:val="center"/>
              <w:rPr/>
            </w:pPr>
            <w:r w:rsidDel="00000000" w:rsidR="00000000" w:rsidRPr="00000000">
              <w:rPr>
                <w:rtl w:val="0"/>
              </w:rPr>
              <w:t xml:space="preserve">6</w:t>
            </w:r>
          </w:p>
        </w:tc>
        <w:tc>
          <w:tcPr>
            <w:shd w:fill="auto" w:val="clear"/>
          </w:tcPr>
          <w:p w:rsidR="00000000" w:rsidDel="00000000" w:rsidP="00000000" w:rsidRDefault="00000000" w:rsidRPr="00000000" w14:paraId="000000F7">
            <w:pPr>
              <w:rPr/>
            </w:pPr>
            <w:r w:rsidDel="00000000" w:rsidR="00000000" w:rsidRPr="00000000">
              <w:rPr>
                <w:rtl w:val="0"/>
              </w:rPr>
              <w:t xml:space="preserve">El sistema pide a Supabase Auth un enlace mágico y un código de un solo uso con vigencia de 24 horas, y encarga al servicio de correo el envío a la dirección registrada.</w:t>
            </w:r>
          </w:p>
        </w:tc>
      </w:tr>
      <w:tr>
        <w:trPr>
          <w:cantSplit w:val="0"/>
          <w:tblHeader w:val="0"/>
        </w:trPr>
        <w:tc>
          <w:tcPr>
            <w:shd w:fill="auto" w:val="clear"/>
            <w:vAlign w:val="center"/>
          </w:tcPr>
          <w:p w:rsidR="00000000" w:rsidDel="00000000" w:rsidP="00000000" w:rsidRDefault="00000000" w:rsidRPr="00000000" w14:paraId="000000F8">
            <w:pPr>
              <w:jc w:val="center"/>
              <w:rPr/>
            </w:pPr>
            <w:r w:rsidDel="00000000" w:rsidR="00000000" w:rsidRPr="00000000">
              <w:rPr>
                <w:rtl w:val="0"/>
              </w:rPr>
            </w:r>
          </w:p>
        </w:tc>
        <w:tc>
          <w:tcPr>
            <w:gridSpan w:val="2"/>
            <w:shd w:fill="auto" w:val="clear"/>
          </w:tcPr>
          <w:p w:rsidR="00000000" w:rsidDel="00000000" w:rsidP="00000000" w:rsidRDefault="00000000" w:rsidRPr="00000000" w14:paraId="000000F9">
            <w:pPr>
              <w:rPr/>
            </w:pPr>
            <w:r w:rsidDel="00000000" w:rsidR="00000000" w:rsidRPr="00000000">
              <w:rPr>
                <w:rtl w:val="0"/>
              </w:rPr>
            </w:r>
          </w:p>
        </w:tc>
        <w:tc>
          <w:tcPr>
            <w:shd w:fill="auto" w:val="clear"/>
          </w:tcPr>
          <w:p w:rsidR="00000000" w:rsidDel="00000000" w:rsidP="00000000" w:rsidRDefault="00000000" w:rsidRPr="00000000" w14:paraId="000000FB">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00FC">
            <w:pPr>
              <w:rPr/>
            </w:pPr>
            <w:r w:rsidDel="00000000" w:rsidR="00000000" w:rsidRPr="00000000">
              <w:rPr>
                <w:rtl w:val="0"/>
              </w:rPr>
              <w:t xml:space="preserve">El sistema muestra el mensaje genérico de que, si los datos son correctos, llegará un correo, y habilita el campo para escribir el código.</w:t>
            </w:r>
          </w:p>
        </w:tc>
      </w:tr>
      <w:tr>
        <w:trPr>
          <w:cantSplit w:val="0"/>
          <w:tblHeader w:val="0"/>
        </w:trPr>
        <w:tc>
          <w:tcPr>
            <w:gridSpan w:val="5"/>
            <w:shd w:fill="bfbfbf" w:val="clear"/>
            <w:vAlign w:val="center"/>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07">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108">
            <w:pPr>
              <w:rPr/>
            </w:pPr>
            <w:r w:rsidDel="00000000" w:rsidR="00000000" w:rsidRPr="00000000">
              <w:rPr>
                <w:rtl w:val="0"/>
              </w:rPr>
              <w:t xml:space="preserve">El usuario escribe un RUT con formato inválido.</w:t>
            </w:r>
          </w:p>
        </w:tc>
        <w:tc>
          <w:tcPr>
            <w:shd w:fill="auto" w:val="clear"/>
          </w:tcPr>
          <w:p w:rsidR="00000000" w:rsidDel="00000000" w:rsidP="00000000" w:rsidRDefault="00000000" w:rsidRPr="00000000" w14:paraId="0000010A">
            <w:pPr>
              <w:jc w:val="center"/>
              <w:rPr/>
            </w:pPr>
            <w:r w:rsidDel="00000000" w:rsidR="00000000" w:rsidRPr="00000000">
              <w:rPr>
                <w:rtl w:val="0"/>
              </w:rPr>
            </w:r>
          </w:p>
        </w:tc>
        <w:tc>
          <w:tcPr>
            <w:shd w:fill="auto" w:val="clear"/>
          </w:tcPr>
          <w:p w:rsidR="00000000" w:rsidDel="00000000" w:rsidP="00000000" w:rsidRDefault="00000000" w:rsidRPr="00000000" w14:paraId="0000010B">
            <w:pPr>
              <w:rPr/>
            </w:pPr>
            <w:r w:rsidDel="00000000" w:rsidR="00000000" w:rsidRPr="00000000">
              <w:rPr>
                <w:rtl w:val="0"/>
              </w:rPr>
              <w:t xml:space="preserve">El sistema marca el campo y no llega a invocar la función de acceso.</w:t>
            </w:r>
          </w:p>
        </w:tc>
      </w:tr>
      <w:tr>
        <w:trPr>
          <w:cantSplit w:val="0"/>
          <w:tblHeader w:val="0"/>
        </w:trPr>
        <w:tc>
          <w:tcPr>
            <w:shd w:fill="auto" w:val="clear"/>
            <w:vAlign w:val="center"/>
          </w:tcPr>
          <w:p w:rsidR="00000000" w:rsidDel="00000000" w:rsidP="00000000" w:rsidRDefault="00000000" w:rsidRPr="00000000" w14:paraId="0000010C">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10D">
            <w:pPr>
              <w:rPr/>
            </w:pPr>
            <w:r w:rsidDel="00000000" w:rsidR="00000000" w:rsidRPr="00000000">
              <w:rPr>
                <w:rtl w:val="0"/>
              </w:rPr>
              <w:t xml:space="preserve">El RUT no existe o los últimos 4 dígitos no coinciden.</w:t>
            </w:r>
          </w:p>
        </w:tc>
        <w:tc>
          <w:tcPr>
            <w:shd w:fill="auto" w:val="clear"/>
          </w:tcPr>
          <w:p w:rsidR="00000000" w:rsidDel="00000000" w:rsidP="00000000" w:rsidRDefault="00000000" w:rsidRPr="00000000" w14:paraId="0000010F">
            <w:pPr>
              <w:jc w:val="center"/>
              <w:rPr/>
            </w:pPr>
            <w:r w:rsidDel="00000000" w:rsidR="00000000" w:rsidRPr="00000000">
              <w:rPr>
                <w:rtl w:val="0"/>
              </w:rPr>
            </w:r>
          </w:p>
        </w:tc>
        <w:tc>
          <w:tcPr>
            <w:shd w:fill="auto" w:val="clear"/>
          </w:tcPr>
          <w:p w:rsidR="00000000" w:rsidDel="00000000" w:rsidP="00000000" w:rsidRDefault="00000000" w:rsidRPr="00000000" w14:paraId="00000110">
            <w:pPr>
              <w:rPr/>
            </w:pPr>
            <w:r w:rsidDel="00000000" w:rsidR="00000000" w:rsidRPr="00000000">
              <w:rPr>
                <w:rtl w:val="0"/>
              </w:rPr>
              <w:t xml:space="preserve">El sistema responde exactamente el mismo mensaje genérico y no envía ningún correo. No revela si la persona existe.</w:t>
            </w:r>
          </w:p>
        </w:tc>
      </w:tr>
      <w:tr>
        <w:trPr>
          <w:cantSplit w:val="0"/>
          <w:tblHeader w:val="0"/>
        </w:trPr>
        <w:tc>
          <w:tcPr>
            <w:shd w:fill="auto" w:val="clear"/>
            <w:vAlign w:val="center"/>
          </w:tcPr>
          <w:p w:rsidR="00000000" w:rsidDel="00000000" w:rsidP="00000000" w:rsidRDefault="00000000" w:rsidRPr="00000000" w14:paraId="00000111">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112">
            <w:pPr>
              <w:rPr/>
            </w:pPr>
            <w:r w:rsidDel="00000000" w:rsidR="00000000" w:rsidRPr="00000000">
              <w:rPr>
                <w:rtl w:val="0"/>
              </w:rPr>
              <w:t xml:space="preserve">El servicio de correo rechaza el envío o la dirección rebota.</w:t>
            </w:r>
          </w:p>
        </w:tc>
        <w:tc>
          <w:tcPr>
            <w:shd w:fill="auto" w:val="clear"/>
          </w:tcPr>
          <w:p w:rsidR="00000000" w:rsidDel="00000000" w:rsidP="00000000" w:rsidRDefault="00000000" w:rsidRPr="00000000" w14:paraId="00000114">
            <w:pPr>
              <w:jc w:val="center"/>
              <w:rPr/>
            </w:pPr>
            <w:r w:rsidDel="00000000" w:rsidR="00000000" w:rsidRPr="00000000">
              <w:rPr>
                <w:rtl w:val="0"/>
              </w:rPr>
            </w:r>
          </w:p>
        </w:tc>
        <w:tc>
          <w:tcPr>
            <w:shd w:fill="auto" w:val="clear"/>
          </w:tcPr>
          <w:p w:rsidR="00000000" w:rsidDel="00000000" w:rsidP="00000000" w:rsidRDefault="00000000" w:rsidRPr="00000000" w14:paraId="00000115">
            <w:pPr>
              <w:rPr/>
            </w:pPr>
            <w:r w:rsidDel="00000000" w:rsidR="00000000" w:rsidRPr="00000000">
              <w:rPr>
                <w:rtl w:val="0"/>
              </w:rPr>
              <w:t xml:space="preserve">El sistema registra el fallo, muestra igualmente el mensaje genérico y deja al usuario reintentar la solicitud.</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3"/>
        <w:ind w:left="720" w:hanging="720"/>
        <w:rPr/>
      </w:pPr>
      <w:r w:rsidDel="00000000" w:rsidR="00000000" w:rsidRPr="00000000">
        <w:rPr>
          <w:rtl w:val="0"/>
        </w:rPr>
        <w:t xml:space="preserve">Caso de Uso CU002 – Verificar el acceso e ingresar</w:t>
      </w:r>
    </w:p>
    <w:tbl>
      <w:tblPr>
        <w:tblStyle w:val="Table2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1B">
            <w:pPr>
              <w:rPr/>
            </w:pPr>
            <w:r w:rsidDel="00000000" w:rsidR="00000000" w:rsidRPr="00000000">
              <w:rPr>
                <w:rtl w:val="0"/>
              </w:rPr>
              <w:t xml:space="preserve">Colaborador (nivel 4), Jefe de área (nivel 3), Gerencia (nivel 2).</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1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20">
            <w:pPr>
              <w:rPr/>
            </w:pPr>
            <w:r w:rsidDel="00000000" w:rsidR="00000000" w:rsidRPr="00000000">
              <w:rPr>
                <w:rtl w:val="0"/>
              </w:rPr>
              <w:t xml:space="preserve">Autenticar a la persona con el enlace mágico o con el código recibido y abrir la sesión con su contexto de empresa, rol y área.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2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25">
            <w:pPr>
              <w:rPr/>
            </w:pPr>
            <w:r w:rsidDel="00000000" w:rsidR="00000000" w:rsidRPr="00000000">
              <w:rPr>
                <w:rtl w:val="0"/>
              </w:rPr>
              <w:t xml:space="preserve">Se ejecutó CU001, el correo llegó y el enlace o el código siguen vigentes y sin usar.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2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2A">
            <w:pPr>
              <w:rPr/>
            </w:pPr>
            <w:r w:rsidDel="00000000" w:rsidR="00000000" w:rsidRPr="00000000">
              <w:rPr>
                <w:rtl w:val="0"/>
              </w:rPr>
              <w:t xml:space="preserve">Sesión iniciada. El JWT lleva los claims empresa_id, rol, usuario_id y area_ruta, y las políticas RLS acotan desde ahí todo lo que la persona puede leer y escribir. El enlace y el código quedan consumidos.</w:t>
            </w:r>
          </w:p>
        </w:tc>
      </w:tr>
      <w:tr>
        <w:trPr>
          <w:cantSplit w:val="0"/>
          <w:tblHeader w:val="0"/>
        </w:trPr>
        <w:tc>
          <w:tcPr>
            <w:gridSpan w:val="5"/>
            <w:shd w:fill="bfbfbf" w:val="clear"/>
            <w:vAlign w:val="center"/>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3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3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3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38">
            <w:pPr>
              <w:rPr/>
            </w:pPr>
            <w:r w:rsidDel="00000000" w:rsidR="00000000" w:rsidRPr="00000000">
              <w:rPr>
                <w:rtl w:val="0"/>
              </w:rPr>
              <w:t xml:space="preserve">El usuario abre el enlace mágico del correo o escribe el código en la pantalla de ingreso.</w:t>
            </w:r>
          </w:p>
        </w:tc>
        <w:tc>
          <w:tcPr>
            <w:shd w:fill="auto" w:val="clear"/>
          </w:tcPr>
          <w:p w:rsidR="00000000" w:rsidDel="00000000" w:rsidP="00000000" w:rsidRDefault="00000000" w:rsidRPr="00000000" w14:paraId="0000013A">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3B">
            <w:pPr>
              <w:rPr/>
            </w:pPr>
            <w:r w:rsidDel="00000000" w:rsidR="00000000" w:rsidRPr="00000000">
              <w:rPr>
                <w:rtl w:val="0"/>
              </w:rPr>
              <w:t xml:space="preserve">La Edge Function login-verificar canjea el enlace o el código contra Supabase Auth.</w:t>
            </w:r>
          </w:p>
        </w:tc>
      </w:tr>
      <w:tr>
        <w:trPr>
          <w:cantSplit w:val="0"/>
          <w:tblHeader w:val="0"/>
        </w:trPr>
        <w:tc>
          <w:tcPr>
            <w:shd w:fill="auto" w:val="clear"/>
            <w:vAlign w:val="center"/>
          </w:tcPr>
          <w:p w:rsidR="00000000" w:rsidDel="00000000" w:rsidP="00000000" w:rsidRDefault="00000000" w:rsidRPr="00000000" w14:paraId="0000013C">
            <w:pPr>
              <w:jc w:val="center"/>
              <w:rPr/>
            </w:pPr>
            <w:r w:rsidDel="00000000" w:rsidR="00000000" w:rsidRPr="00000000">
              <w:rPr>
                <w:rtl w:val="0"/>
              </w:rPr>
            </w:r>
          </w:p>
        </w:tc>
        <w:tc>
          <w:tcPr>
            <w:gridSpan w:val="2"/>
            <w:shd w:fill="auto" w:val="clear"/>
          </w:tcPr>
          <w:p w:rsidR="00000000" w:rsidDel="00000000" w:rsidP="00000000" w:rsidRDefault="00000000" w:rsidRPr="00000000" w14:paraId="0000013D">
            <w:pPr>
              <w:rPr/>
            </w:pPr>
            <w:r w:rsidDel="00000000" w:rsidR="00000000" w:rsidRPr="00000000">
              <w:rPr>
                <w:rtl w:val="0"/>
              </w:rPr>
            </w:r>
          </w:p>
        </w:tc>
        <w:tc>
          <w:tcPr>
            <w:shd w:fill="auto" w:val="clear"/>
          </w:tcPr>
          <w:p w:rsidR="00000000" w:rsidDel="00000000" w:rsidP="00000000" w:rsidRDefault="00000000" w:rsidRPr="00000000" w14:paraId="0000013F">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140">
            <w:pPr>
              <w:rPr/>
            </w:pPr>
            <w:r w:rsidDel="00000000" w:rsidR="00000000" w:rsidRPr="00000000">
              <w:rPr>
                <w:rtl w:val="0"/>
              </w:rPr>
              <w:t xml:space="preserve">El hook de Supabase Auth inyecta en el JWT los claims empresa_id, rol, usuario_id y area_ruta, que las políticas RLS leen con los helpers app.*.</w:t>
            </w:r>
          </w:p>
        </w:tc>
      </w:tr>
      <w:tr>
        <w:trPr>
          <w:cantSplit w:val="0"/>
          <w:tblHeader w:val="0"/>
        </w:trPr>
        <w:tc>
          <w:tcPr>
            <w:shd w:fill="auto" w:val="clear"/>
            <w:vAlign w:val="center"/>
          </w:tcPr>
          <w:p w:rsidR="00000000" w:rsidDel="00000000" w:rsidP="00000000" w:rsidRDefault="00000000" w:rsidRPr="00000000" w14:paraId="00000141">
            <w:pPr>
              <w:jc w:val="center"/>
              <w:rPr/>
            </w:pPr>
            <w:r w:rsidDel="00000000" w:rsidR="00000000" w:rsidRPr="00000000">
              <w:rPr>
                <w:rtl w:val="0"/>
              </w:rPr>
            </w:r>
          </w:p>
        </w:tc>
        <w:tc>
          <w:tcPr>
            <w:gridSpan w:val="2"/>
            <w:shd w:fill="auto" w:val="clear"/>
          </w:tcPr>
          <w:p w:rsidR="00000000" w:rsidDel="00000000" w:rsidP="00000000" w:rsidRDefault="00000000" w:rsidRPr="00000000" w14:paraId="00000142">
            <w:pPr>
              <w:rPr/>
            </w:pPr>
            <w:r w:rsidDel="00000000" w:rsidR="00000000" w:rsidRPr="00000000">
              <w:rPr>
                <w:rtl w:val="0"/>
              </w:rPr>
            </w:r>
          </w:p>
        </w:tc>
        <w:tc>
          <w:tcPr>
            <w:shd w:fill="auto" w:val="clear"/>
          </w:tcPr>
          <w:p w:rsidR="00000000" w:rsidDel="00000000" w:rsidP="00000000" w:rsidRDefault="00000000" w:rsidRPr="00000000" w14:paraId="00000144">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145">
            <w:pPr>
              <w:rPr/>
            </w:pPr>
            <w:r w:rsidDel="00000000" w:rsidR="00000000" w:rsidRPr="00000000">
              <w:rPr>
                <w:rtl w:val="0"/>
              </w:rPr>
              <w:t xml:space="preserve">El sistema invalida el enlace y el código usados, redirige a /empresa/{slug}/sesion y desde ahí a la pantalla propia del rol: cuestionario, panel de jefatura o panel de gerencia.</w:t>
            </w:r>
          </w:p>
        </w:tc>
      </w:tr>
      <w:tr>
        <w:trPr>
          <w:cantSplit w:val="0"/>
          <w:tblHeader w:val="0"/>
        </w:trPr>
        <w:tc>
          <w:tcPr>
            <w:gridSpan w:val="5"/>
            <w:shd w:fill="bfbfbf" w:val="clear"/>
            <w:vAlign w:val="center"/>
          </w:tcPr>
          <w:p w:rsidR="00000000" w:rsidDel="00000000" w:rsidP="00000000" w:rsidRDefault="00000000" w:rsidRPr="00000000" w14:paraId="00000146">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4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4C">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4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4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50">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151">
            <w:pPr>
              <w:rPr/>
            </w:pPr>
            <w:r w:rsidDel="00000000" w:rsidR="00000000" w:rsidRPr="00000000">
              <w:rPr>
                <w:rtl w:val="0"/>
              </w:rPr>
              <w:t xml:space="preserve">El filtro antispam del correo corporativo abrió el enlace antes que la persona y lo consumió.</w:t>
            </w:r>
          </w:p>
        </w:tc>
        <w:tc>
          <w:tcPr>
            <w:shd w:fill="auto" w:val="clear"/>
          </w:tcPr>
          <w:p w:rsidR="00000000" w:rsidDel="00000000" w:rsidP="00000000" w:rsidRDefault="00000000" w:rsidRPr="00000000" w14:paraId="00000153">
            <w:pPr>
              <w:jc w:val="center"/>
              <w:rPr/>
            </w:pPr>
            <w:r w:rsidDel="00000000" w:rsidR="00000000" w:rsidRPr="00000000">
              <w:rPr>
                <w:rtl w:val="0"/>
              </w:rPr>
            </w:r>
          </w:p>
        </w:tc>
        <w:tc>
          <w:tcPr>
            <w:shd w:fill="auto" w:val="clear"/>
          </w:tcPr>
          <w:p w:rsidR="00000000" w:rsidDel="00000000" w:rsidP="00000000" w:rsidRDefault="00000000" w:rsidRPr="00000000" w14:paraId="00000154">
            <w:pPr>
              <w:rPr/>
            </w:pPr>
            <w:r w:rsidDel="00000000" w:rsidR="00000000" w:rsidRPr="00000000">
              <w:rPr>
                <w:rtl w:val="0"/>
              </w:rPr>
              <w:t xml:space="preserve">El sistema informa que el enlace ya no sirve; la persona ingresa con el código del mismo correo, que no es una URL y no se puede visitar por accidente.</w:t>
            </w:r>
          </w:p>
        </w:tc>
      </w:tr>
      <w:tr>
        <w:trPr>
          <w:cantSplit w:val="0"/>
          <w:tblHeader w:val="0"/>
        </w:trPr>
        <w:tc>
          <w:tcPr>
            <w:shd w:fill="auto" w:val="clear"/>
            <w:vAlign w:val="center"/>
          </w:tcPr>
          <w:p w:rsidR="00000000" w:rsidDel="00000000" w:rsidP="00000000" w:rsidRDefault="00000000" w:rsidRPr="00000000" w14:paraId="00000155">
            <w:pPr>
              <w:jc w:val="center"/>
              <w:rPr/>
            </w:pPr>
            <w:r w:rsidDel="00000000" w:rsidR="00000000" w:rsidRPr="00000000">
              <w:rPr>
                <w:rtl w:val="0"/>
              </w:rPr>
              <w:t xml:space="preserve">1b</w:t>
            </w:r>
          </w:p>
        </w:tc>
        <w:tc>
          <w:tcPr>
            <w:gridSpan w:val="2"/>
            <w:shd w:fill="auto" w:val="clear"/>
          </w:tcPr>
          <w:p w:rsidR="00000000" w:rsidDel="00000000" w:rsidP="00000000" w:rsidRDefault="00000000" w:rsidRPr="00000000" w14:paraId="00000156">
            <w:pPr>
              <w:rPr/>
            </w:pPr>
            <w:r w:rsidDel="00000000" w:rsidR="00000000" w:rsidRPr="00000000">
              <w:rPr>
                <w:rtl w:val="0"/>
              </w:rPr>
              <w:t xml:space="preserve">El enlace o el código llevan más de 24 horas, o ya se usaron.</w:t>
            </w:r>
          </w:p>
        </w:tc>
        <w:tc>
          <w:tcPr>
            <w:shd w:fill="auto" w:val="clear"/>
          </w:tcPr>
          <w:p w:rsidR="00000000" w:rsidDel="00000000" w:rsidP="00000000" w:rsidRDefault="00000000" w:rsidRPr="00000000" w14:paraId="00000158">
            <w:pPr>
              <w:jc w:val="center"/>
              <w:rPr/>
            </w:pPr>
            <w:r w:rsidDel="00000000" w:rsidR="00000000" w:rsidRPr="00000000">
              <w:rPr>
                <w:rtl w:val="0"/>
              </w:rPr>
            </w:r>
          </w:p>
        </w:tc>
        <w:tc>
          <w:tcPr>
            <w:shd w:fill="auto" w:val="clear"/>
          </w:tcPr>
          <w:p w:rsidR="00000000" w:rsidDel="00000000" w:rsidP="00000000" w:rsidRDefault="00000000" w:rsidRPr="00000000" w14:paraId="00000159">
            <w:pPr>
              <w:rPr/>
            </w:pPr>
            <w:r w:rsidDel="00000000" w:rsidR="00000000" w:rsidRPr="00000000">
              <w:rPr>
                <w:rtl w:val="0"/>
              </w:rPr>
              <w:t xml:space="preserve">El sistema informa que caducó y ofrece volver a solicitar el acceso (CU001).</w:t>
            </w:r>
          </w:p>
        </w:tc>
      </w:tr>
      <w:tr>
        <w:trPr>
          <w:cantSplit w:val="0"/>
          <w:tblHeader w:val="0"/>
        </w:trPr>
        <w:tc>
          <w:tcPr>
            <w:shd w:fill="auto" w:val="clear"/>
            <w:vAlign w:val="center"/>
          </w:tcPr>
          <w:p w:rsidR="00000000" w:rsidDel="00000000" w:rsidP="00000000" w:rsidRDefault="00000000" w:rsidRPr="00000000" w14:paraId="0000015A">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15B">
            <w:pPr>
              <w:rPr/>
            </w:pPr>
            <w:r w:rsidDel="00000000" w:rsidR="00000000" w:rsidRPr="00000000">
              <w:rPr>
                <w:rtl w:val="0"/>
              </w:rPr>
              <w:t xml:space="preserve">El hook no alcanza a entregar los claims.</w:t>
            </w:r>
          </w:p>
        </w:tc>
        <w:tc>
          <w:tcPr>
            <w:shd w:fill="auto" w:val="clear"/>
          </w:tcPr>
          <w:p w:rsidR="00000000" w:rsidDel="00000000" w:rsidP="00000000" w:rsidRDefault="00000000" w:rsidRPr="00000000" w14:paraId="0000015D">
            <w:pPr>
              <w:jc w:val="center"/>
              <w:rPr/>
            </w:pPr>
            <w:r w:rsidDel="00000000" w:rsidR="00000000" w:rsidRPr="00000000">
              <w:rPr>
                <w:rtl w:val="0"/>
              </w:rPr>
            </w:r>
          </w:p>
        </w:tc>
        <w:tc>
          <w:tcPr>
            <w:shd w:fill="auto" w:val="clear"/>
          </w:tcPr>
          <w:p w:rsidR="00000000" w:rsidDel="00000000" w:rsidP="00000000" w:rsidRDefault="00000000" w:rsidRPr="00000000" w14:paraId="0000015E">
            <w:pPr>
              <w:rPr/>
            </w:pPr>
            <w:r w:rsidDel="00000000" w:rsidR="00000000" w:rsidRPr="00000000">
              <w:rPr>
                <w:rtl w:val="0"/>
              </w:rPr>
              <w:t xml:space="preserve">Las operaciones fallan por RLS y el sistema cierra la sesión en lugar de operar sin contexto.</w:t>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161">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3"/>
        <w:ind w:left="720" w:hanging="720"/>
        <w:rPr/>
      </w:pPr>
      <w:r w:rsidDel="00000000" w:rsidR="00000000" w:rsidRPr="00000000">
        <w:rPr>
          <w:rtl w:val="0"/>
        </w:rPr>
        <w:t xml:space="preserve">Caso de Uso CU003 – Administrar las áreas de la empresa</w:t>
      </w:r>
    </w:p>
    <w:tbl>
      <w:tblPr>
        <w:tblStyle w:val="Table2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6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65">
            <w:pPr>
              <w:rPr/>
            </w:pPr>
            <w:r w:rsidDel="00000000" w:rsidR="00000000" w:rsidRPr="00000000">
              <w:rPr>
                <w:rtl w:val="0"/>
              </w:rPr>
              <w:t xml:space="preserve">Gerencia (nivel 2).</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6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6A">
            <w:pPr>
              <w:rPr/>
            </w:pPr>
            <w:r w:rsidDel="00000000" w:rsidR="00000000" w:rsidRPr="00000000">
              <w:rPr>
                <w:rtl w:val="0"/>
              </w:rPr>
              <w:t xml:space="preserve">Mantener la estructura jerárquica de áreas sobre la que se agrupan las personas y los resultados de la medición.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6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6F">
            <w:pPr>
              <w:rPr/>
            </w:pPr>
            <w:r w:rsidDel="00000000" w:rsidR="00000000" w:rsidRPr="00000000">
              <w:rPr>
                <w:rtl w:val="0"/>
              </w:rPr>
              <w:t xml:space="preserve">Sesión iniciada como gerencia. La empresa y su árbol inicial de áreas fueron creados por el equipo de plataforma.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7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74">
            <w:pPr>
              <w:rPr/>
            </w:pPr>
            <w:r w:rsidDel="00000000" w:rsidR="00000000" w:rsidRPr="00000000">
              <w:rPr>
                <w:rtl w:val="0"/>
              </w:rPr>
              <w:t xml:space="preserve">El área queda con su ruta jerárquica coherente y todo su subárbol reescrito. Los informes posteriores agrupan por la nueva jerarquía; los ya emitidos conservan la ruta que se guardó en cada participación.</w:t>
            </w:r>
          </w:p>
        </w:tc>
      </w:tr>
      <w:tr>
        <w:trPr>
          <w:cantSplit w:val="0"/>
          <w:tblHeader w:val="0"/>
        </w:trPr>
        <w:tc>
          <w:tcPr>
            <w:gridSpan w:val="5"/>
            <w:shd w:fill="bfbfbf" w:val="clear"/>
            <w:vAlign w:val="cente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7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7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7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8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8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82">
            <w:pPr>
              <w:rPr/>
            </w:pPr>
            <w:r w:rsidDel="00000000" w:rsidR="00000000" w:rsidRPr="00000000">
              <w:rPr>
                <w:rtl w:val="0"/>
              </w:rPr>
              <w:t xml:space="preserve">La gerencia entra a la mantención de áreas.</w:t>
            </w:r>
          </w:p>
        </w:tc>
        <w:tc>
          <w:tcPr>
            <w:shd w:fill="auto" w:val="clear"/>
          </w:tcPr>
          <w:p w:rsidR="00000000" w:rsidDel="00000000" w:rsidP="00000000" w:rsidRDefault="00000000" w:rsidRPr="00000000" w14:paraId="00000184">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85">
            <w:pPr>
              <w:rPr/>
            </w:pPr>
            <w:r w:rsidDel="00000000" w:rsidR="00000000" w:rsidRPr="00000000">
              <w:rPr>
                <w:rtl w:val="0"/>
              </w:rPr>
              <w:t xml:space="preserve">El sistema muestra el árbol de áreas de su empresa; RLS acota la consulta al empresa_id de los claims.</w:t>
            </w:r>
          </w:p>
        </w:tc>
      </w:tr>
      <w:tr>
        <w:trPr>
          <w:cantSplit w:val="0"/>
          <w:tblHeader w:val="0"/>
        </w:trPr>
        <w:tc>
          <w:tcPr>
            <w:shd w:fill="auto" w:val="clear"/>
            <w:vAlign w:val="center"/>
          </w:tcPr>
          <w:p w:rsidR="00000000" w:rsidDel="00000000" w:rsidP="00000000" w:rsidRDefault="00000000" w:rsidRPr="00000000" w14:paraId="00000186">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187">
            <w:pPr>
              <w:rPr/>
            </w:pPr>
            <w:r w:rsidDel="00000000" w:rsidR="00000000" w:rsidRPr="00000000">
              <w:rPr>
                <w:rtl w:val="0"/>
              </w:rPr>
              <w:t xml:space="preserve">La gerencia crea un área nueva o le cambia el padre a una existente y guarda.</w:t>
            </w:r>
          </w:p>
        </w:tc>
        <w:tc>
          <w:tcPr>
            <w:shd w:fill="auto" w:val="clear"/>
          </w:tcPr>
          <w:p w:rsidR="00000000" w:rsidDel="00000000" w:rsidP="00000000" w:rsidRDefault="00000000" w:rsidRPr="00000000" w14:paraId="00000189">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18A">
            <w:pPr>
              <w:rPr/>
            </w:pPr>
            <w:r w:rsidDel="00000000" w:rsidR="00000000" w:rsidRPr="00000000">
              <w:rPr>
                <w:rtl w:val="0"/>
              </w:rPr>
              <w:t xml:space="preserve">Un trigger calcula la ruta del área modificada y un segundo trigger reescribe el prefijo de la ruta de todo su subárbol.</w:t>
            </w:r>
          </w:p>
        </w:tc>
      </w:tr>
      <w:tr>
        <w:trPr>
          <w:cantSplit w:val="0"/>
          <w:tblHeader w:val="0"/>
        </w:trPr>
        <w:tc>
          <w:tcPr>
            <w:shd w:fill="auto" w:val="clear"/>
            <w:vAlign w:val="center"/>
          </w:tcPr>
          <w:p w:rsidR="00000000" w:rsidDel="00000000" w:rsidP="00000000" w:rsidRDefault="00000000" w:rsidRPr="00000000" w14:paraId="0000018B">
            <w:pPr>
              <w:jc w:val="center"/>
              <w:rPr/>
            </w:pPr>
            <w:r w:rsidDel="00000000" w:rsidR="00000000" w:rsidRPr="00000000">
              <w:rPr>
                <w:rtl w:val="0"/>
              </w:rPr>
            </w:r>
          </w:p>
        </w:tc>
        <w:tc>
          <w:tcPr>
            <w:gridSpan w:val="2"/>
            <w:shd w:fill="auto" w:val="clear"/>
          </w:tcPr>
          <w:p w:rsidR="00000000" w:rsidDel="00000000" w:rsidP="00000000" w:rsidRDefault="00000000" w:rsidRPr="00000000" w14:paraId="0000018C">
            <w:pPr>
              <w:rPr/>
            </w:pPr>
            <w:r w:rsidDel="00000000" w:rsidR="00000000" w:rsidRPr="00000000">
              <w:rPr>
                <w:rtl w:val="0"/>
              </w:rPr>
            </w:r>
          </w:p>
        </w:tc>
        <w:tc>
          <w:tcPr>
            <w:shd w:fill="auto" w:val="clear"/>
          </w:tcPr>
          <w:p w:rsidR="00000000" w:rsidDel="00000000" w:rsidP="00000000" w:rsidRDefault="00000000" w:rsidRPr="00000000" w14:paraId="0000018E">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18F">
            <w:pPr>
              <w:rPr/>
            </w:pPr>
            <w:r w:rsidDel="00000000" w:rsidR="00000000" w:rsidRPr="00000000">
              <w:rPr>
                <w:rtl w:val="0"/>
              </w:rPr>
              <w:t xml:space="preserve">El sistema confirma el cambio y vuelve a mostrar el árbol actualizado.</w:t>
            </w:r>
          </w:p>
        </w:tc>
      </w:tr>
      <w:tr>
        <w:trPr>
          <w:cantSplit w:val="0"/>
          <w:tblHeader w:val="0"/>
        </w:trPr>
        <w:tc>
          <w:tcPr>
            <w:gridSpan w:val="5"/>
            <w:shd w:fill="bfbfbf" w:val="clear"/>
            <w:vAlign w:val="center"/>
          </w:tcPr>
          <w:p w:rsidR="00000000" w:rsidDel="00000000" w:rsidP="00000000" w:rsidRDefault="00000000" w:rsidRPr="00000000" w14:paraId="0000019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9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9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9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9A">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19B">
            <w:pPr>
              <w:rPr/>
            </w:pPr>
            <w:r w:rsidDel="00000000" w:rsidR="00000000" w:rsidRPr="00000000">
              <w:rPr>
                <w:rtl w:val="0"/>
              </w:rPr>
              <w:t xml:space="preserve">La gerencia intenta colgar un área de uno de sus propios descendientes.</w:t>
            </w:r>
          </w:p>
        </w:tc>
        <w:tc>
          <w:tcPr>
            <w:shd w:fill="auto" w:val="clear"/>
          </w:tcPr>
          <w:p w:rsidR="00000000" w:rsidDel="00000000" w:rsidP="00000000" w:rsidRDefault="00000000" w:rsidRPr="00000000" w14:paraId="0000019D">
            <w:pPr>
              <w:jc w:val="center"/>
              <w:rPr/>
            </w:pPr>
            <w:r w:rsidDel="00000000" w:rsidR="00000000" w:rsidRPr="00000000">
              <w:rPr>
                <w:rtl w:val="0"/>
              </w:rPr>
            </w:r>
          </w:p>
        </w:tc>
        <w:tc>
          <w:tcPr>
            <w:shd w:fill="auto" w:val="clear"/>
          </w:tcPr>
          <w:p w:rsidR="00000000" w:rsidDel="00000000" w:rsidP="00000000" w:rsidRDefault="00000000" w:rsidRPr="00000000" w14:paraId="0000019E">
            <w:pPr>
              <w:rPr/>
            </w:pPr>
            <w:r w:rsidDel="00000000" w:rsidR="00000000" w:rsidRPr="00000000">
              <w:rPr>
                <w:rtl w:val="0"/>
              </w:rPr>
              <w:t xml:space="preserve">La guarda contra ciclos rechaza el cambio y el sistema explica que crearía una jerarquía circular.</w:t>
            </w:r>
          </w:p>
        </w:tc>
      </w:tr>
      <w:tr>
        <w:trPr>
          <w:cantSplit w:val="0"/>
          <w:tblHeader w:val="0"/>
        </w:trPr>
        <w:tc>
          <w:tcPr>
            <w:shd w:fill="auto" w:val="clear"/>
            <w:vAlign w:val="center"/>
          </w:tcPr>
          <w:p w:rsidR="00000000" w:rsidDel="00000000" w:rsidP="00000000" w:rsidRDefault="00000000" w:rsidRPr="00000000" w14:paraId="0000019F">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1A0">
            <w:pPr>
              <w:rPr/>
            </w:pPr>
            <w:r w:rsidDel="00000000" w:rsidR="00000000" w:rsidRPr="00000000">
              <w:rPr>
                <w:rtl w:val="0"/>
              </w:rPr>
              <w:t xml:space="preserve">El área movida tiene participaciones de mediciones ya cerradas.</w:t>
            </w:r>
          </w:p>
        </w:tc>
        <w:tc>
          <w:tcPr>
            <w:shd w:fill="auto" w:val="clear"/>
          </w:tcPr>
          <w:p w:rsidR="00000000" w:rsidDel="00000000" w:rsidP="00000000" w:rsidRDefault="00000000" w:rsidRPr="00000000" w14:paraId="000001A2">
            <w:pPr>
              <w:jc w:val="center"/>
              <w:rPr/>
            </w:pPr>
            <w:r w:rsidDel="00000000" w:rsidR="00000000" w:rsidRPr="00000000">
              <w:rPr>
                <w:rtl w:val="0"/>
              </w:rPr>
            </w:r>
          </w:p>
        </w:tc>
        <w:tc>
          <w:tcPr>
            <w:shd w:fill="auto" w:val="clear"/>
          </w:tcPr>
          <w:p w:rsidR="00000000" w:rsidDel="00000000" w:rsidP="00000000" w:rsidRDefault="00000000" w:rsidRPr="00000000" w14:paraId="000001A3">
            <w:pPr>
              <w:rPr/>
            </w:pPr>
            <w:r w:rsidDel="00000000" w:rsidR="00000000" w:rsidRPr="00000000">
              <w:rPr>
                <w:rtl w:val="0"/>
              </w:rPr>
              <w:t xml:space="preserve">El sistema conserva la ruta histórica guardada en area_ruta_snapshot, de modo que los informes anteriores no cambian.</w:t>
            </w:r>
          </w:p>
        </w:tc>
      </w:tr>
      <w:tr>
        <w:trPr>
          <w:cantSplit w:val="0"/>
          <w:tblHeader w:val="0"/>
        </w:trPr>
        <w:tc>
          <w:tcPr>
            <w:shd w:fill="auto" w:val="clear"/>
            <w:vAlign w:val="center"/>
          </w:tcPr>
          <w:p w:rsidR="00000000" w:rsidDel="00000000" w:rsidP="00000000" w:rsidRDefault="00000000" w:rsidRPr="00000000" w14:paraId="000001A4">
            <w:pPr>
              <w:jc w:val="center"/>
              <w:rPr/>
            </w:pPr>
            <w:r w:rsidDel="00000000" w:rsidR="00000000" w:rsidRPr="00000000">
              <w:rPr>
                <w:rtl w:val="0"/>
              </w:rPr>
              <w:t xml:space="preserve">2c</w:t>
            </w:r>
          </w:p>
        </w:tc>
        <w:tc>
          <w:tcPr>
            <w:gridSpan w:val="2"/>
            <w:shd w:fill="auto" w:val="clear"/>
          </w:tcPr>
          <w:p w:rsidR="00000000" w:rsidDel="00000000" w:rsidP="00000000" w:rsidRDefault="00000000" w:rsidRPr="00000000" w14:paraId="000001A5">
            <w:pPr>
              <w:rPr/>
            </w:pPr>
            <w:r w:rsidDel="00000000" w:rsidR="00000000" w:rsidRPr="00000000">
              <w:rPr>
                <w:rtl w:val="0"/>
              </w:rPr>
              <w:t xml:space="preserve">La gerencia intenta tocar un área de otra empresa.</w:t>
            </w:r>
          </w:p>
        </w:tc>
        <w:tc>
          <w:tcPr>
            <w:shd w:fill="auto" w:val="clear"/>
          </w:tcPr>
          <w:p w:rsidR="00000000" w:rsidDel="00000000" w:rsidP="00000000" w:rsidRDefault="00000000" w:rsidRPr="00000000" w14:paraId="000001A7">
            <w:pPr>
              <w:jc w:val="center"/>
              <w:rPr/>
            </w:pPr>
            <w:r w:rsidDel="00000000" w:rsidR="00000000" w:rsidRPr="00000000">
              <w:rPr>
                <w:rtl w:val="0"/>
              </w:rPr>
            </w:r>
          </w:p>
        </w:tc>
        <w:tc>
          <w:tcPr>
            <w:shd w:fill="auto" w:val="clear"/>
          </w:tcPr>
          <w:p w:rsidR="00000000" w:rsidDel="00000000" w:rsidP="00000000" w:rsidRDefault="00000000" w:rsidRPr="00000000" w14:paraId="000001A8">
            <w:pPr>
              <w:rPr/>
            </w:pPr>
            <w:r w:rsidDel="00000000" w:rsidR="00000000" w:rsidRPr="00000000">
              <w:rPr>
                <w:rtl w:val="0"/>
              </w:rPr>
              <w:t xml:space="preserve">RLS rechaza la operación.</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3"/>
        <w:ind w:left="720" w:hanging="720"/>
        <w:rPr/>
      </w:pPr>
      <w:r w:rsidDel="00000000" w:rsidR="00000000" w:rsidRPr="00000000">
        <w:rPr>
          <w:rtl w:val="0"/>
        </w:rPr>
        <w:t xml:space="preserve">Caso de Uso CU004 – Registrar un jefe de área</w:t>
      </w:r>
    </w:p>
    <w:tbl>
      <w:tblPr>
        <w:tblStyle w:val="Table2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A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AE">
            <w:pPr>
              <w:rPr/>
            </w:pPr>
            <w:r w:rsidDel="00000000" w:rsidR="00000000" w:rsidRPr="00000000">
              <w:rPr>
                <w:rtl w:val="0"/>
              </w:rPr>
              <w:t xml:space="preserve">Gerencia (nivel 2).</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B3">
            <w:pPr>
              <w:rPr/>
            </w:pPr>
            <w:r w:rsidDel="00000000" w:rsidR="00000000" w:rsidRPr="00000000">
              <w:rPr>
                <w:rtl w:val="0"/>
              </w:rPr>
              <w:t xml:space="preserve">Dar de alta a un usuario de nivel 3 y asignarle el área de la que será responsable.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B8">
            <w:pPr>
              <w:rPr/>
            </w:pPr>
            <w:r w:rsidDel="00000000" w:rsidR="00000000" w:rsidRPr="00000000">
              <w:rPr>
                <w:rtl w:val="0"/>
              </w:rPr>
              <w:t xml:space="preserve">Sesión iniciada como gerencia. El área existe en la empresa y la persona cuenta con RUT y correo.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B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BD">
            <w:pPr>
              <w:rPr/>
            </w:pPr>
            <w:r w:rsidDel="00000000" w:rsidR="00000000" w:rsidRPr="00000000">
              <w:rPr>
                <w:rtl w:val="0"/>
              </w:rPr>
              <w:t xml:space="preserve">El jefe queda creado con rol jefe, su área asignada y el registro de quién lo creó. Desde ese momento puede solicitar acceso (CU001) y registrar colaboradores (CU005).</w:t>
            </w:r>
          </w:p>
        </w:tc>
      </w:tr>
      <w:tr>
        <w:trPr>
          <w:cantSplit w:val="0"/>
          <w:tblHeader w:val="0"/>
        </w:trPr>
        <w:tc>
          <w:tcPr>
            <w:gridSpan w:val="5"/>
            <w:shd w:fill="bfbfbf" w:val="clear"/>
            <w:vAlign w:val="center"/>
          </w:tcPr>
          <w:p w:rsidR="00000000" w:rsidDel="00000000" w:rsidP="00000000" w:rsidRDefault="00000000" w:rsidRPr="00000000" w14:paraId="000001C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C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C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C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C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C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CB">
            <w:pPr>
              <w:rPr/>
            </w:pPr>
            <w:r w:rsidDel="00000000" w:rsidR="00000000" w:rsidRPr="00000000">
              <w:rPr>
                <w:rtl w:val="0"/>
              </w:rPr>
              <w:t xml:space="preserve">La gerencia abre la mantención de usuarios y elige registrar un jefe de área.</w:t>
            </w:r>
          </w:p>
        </w:tc>
        <w:tc>
          <w:tcPr>
            <w:shd w:fill="auto" w:val="clear"/>
          </w:tcPr>
          <w:p w:rsidR="00000000" w:rsidDel="00000000" w:rsidP="00000000" w:rsidRDefault="00000000" w:rsidRPr="00000000" w14:paraId="000001CD">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1CE">
            <w:pPr>
              <w:rPr/>
            </w:pPr>
            <w:r w:rsidDel="00000000" w:rsidR="00000000" w:rsidRPr="00000000">
              <w:rPr>
                <w:rtl w:val="0"/>
              </w:rPr>
              <w:t xml:space="preserve">El sistema muestra el formulario junto con la lista de áreas de su empresa.</w:t>
            </w:r>
          </w:p>
        </w:tc>
      </w:tr>
      <w:tr>
        <w:trPr>
          <w:cantSplit w:val="0"/>
          <w:tblHeader w:val="0"/>
        </w:trPr>
        <w:tc>
          <w:tcPr>
            <w:shd w:fill="auto" w:val="clear"/>
            <w:vAlign w:val="center"/>
          </w:tcPr>
          <w:p w:rsidR="00000000" w:rsidDel="00000000" w:rsidP="00000000" w:rsidRDefault="00000000" w:rsidRPr="00000000" w14:paraId="000001CF">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1D0">
            <w:pPr>
              <w:rPr/>
            </w:pPr>
            <w:r w:rsidDel="00000000" w:rsidR="00000000" w:rsidRPr="00000000">
              <w:rPr>
                <w:rtl w:val="0"/>
              </w:rPr>
              <w:t xml:space="preserve">La gerencia ingresa RUT, nombre, correo y teléfono, y selecciona el área a cargo.</w:t>
            </w:r>
          </w:p>
        </w:tc>
        <w:tc>
          <w:tcPr>
            <w:shd w:fill="auto" w:val="clear"/>
          </w:tcPr>
          <w:p w:rsidR="00000000" w:rsidDel="00000000" w:rsidP="00000000" w:rsidRDefault="00000000" w:rsidRPr="00000000" w14:paraId="000001D2">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1D3">
            <w:pPr>
              <w:rPr/>
            </w:pPr>
            <w:r w:rsidDel="00000000" w:rsidR="00000000" w:rsidRPr="00000000">
              <w:rPr>
                <w:rtl w:val="0"/>
              </w:rPr>
              <w:t xml:space="preserve">El sistema valida el formato de los datos, comprueba que el RUT no esté ya registrado en la empresa e inserta el usuario con rol jefe, dejando constancia de que lo creó la gerencia.</w:t>
            </w:r>
          </w:p>
        </w:tc>
      </w:tr>
      <w:tr>
        <w:trPr>
          <w:cantSplit w:val="0"/>
          <w:tblHeader w:val="0"/>
        </w:trPr>
        <w:tc>
          <w:tcPr>
            <w:shd w:fill="auto" w:val="clear"/>
            <w:vAlign w:val="center"/>
          </w:tcPr>
          <w:p w:rsidR="00000000" w:rsidDel="00000000" w:rsidP="00000000" w:rsidRDefault="00000000" w:rsidRPr="00000000" w14:paraId="000001D4">
            <w:pPr>
              <w:jc w:val="center"/>
              <w:rPr/>
            </w:pPr>
            <w:r w:rsidDel="00000000" w:rsidR="00000000" w:rsidRPr="00000000">
              <w:rPr>
                <w:rtl w:val="0"/>
              </w:rPr>
            </w:r>
          </w:p>
        </w:tc>
        <w:tc>
          <w:tcPr>
            <w:gridSpan w:val="2"/>
            <w:shd w:fill="auto" w:val="clear"/>
          </w:tcPr>
          <w:p w:rsidR="00000000" w:rsidDel="00000000" w:rsidP="00000000" w:rsidRDefault="00000000" w:rsidRPr="00000000" w14:paraId="000001D5">
            <w:pPr>
              <w:rPr/>
            </w:pPr>
            <w:r w:rsidDel="00000000" w:rsidR="00000000" w:rsidRPr="00000000">
              <w:rPr>
                <w:rtl w:val="0"/>
              </w:rPr>
            </w:r>
          </w:p>
        </w:tc>
        <w:tc>
          <w:tcPr>
            <w:shd w:fill="auto" w:val="clear"/>
          </w:tcPr>
          <w:p w:rsidR="00000000" w:rsidDel="00000000" w:rsidP="00000000" w:rsidRDefault="00000000" w:rsidRPr="00000000" w14:paraId="000001D7">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1D8">
            <w:pPr>
              <w:rPr/>
            </w:pPr>
            <w:r w:rsidDel="00000000" w:rsidR="00000000" w:rsidRPr="00000000">
              <w:rPr>
                <w:rtl w:val="0"/>
              </w:rPr>
              <w:t xml:space="preserve">El sistema confirma el alta y muestra al nuevo jefe en la lista de usuarios de la empresa.</w:t>
            </w:r>
          </w:p>
        </w:tc>
      </w:tr>
      <w:tr>
        <w:trPr>
          <w:cantSplit w:val="0"/>
          <w:tblHeader w:val="0"/>
        </w:trPr>
        <w:tc>
          <w:tcPr>
            <w:gridSpan w:val="5"/>
            <w:shd w:fill="bfbfbf" w:val="clear"/>
            <w:vAlign w:val="cente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D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D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E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E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E3">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1E4">
            <w:pPr>
              <w:rPr/>
            </w:pPr>
            <w:r w:rsidDel="00000000" w:rsidR="00000000" w:rsidRPr="00000000">
              <w:rPr>
                <w:rtl w:val="0"/>
              </w:rPr>
              <w:t xml:space="preserve">El RUT ya está registrado en la empresa.</w:t>
            </w:r>
          </w:p>
        </w:tc>
        <w:tc>
          <w:tcPr>
            <w:shd w:fill="auto" w:val="clear"/>
          </w:tcPr>
          <w:p w:rsidR="00000000" w:rsidDel="00000000" w:rsidP="00000000" w:rsidRDefault="00000000" w:rsidRPr="00000000" w14:paraId="000001E6">
            <w:pPr>
              <w:jc w:val="center"/>
              <w:rPr/>
            </w:pPr>
            <w:r w:rsidDel="00000000" w:rsidR="00000000" w:rsidRPr="00000000">
              <w:rPr>
                <w:rtl w:val="0"/>
              </w:rPr>
            </w:r>
          </w:p>
        </w:tc>
        <w:tc>
          <w:tcPr>
            <w:shd w:fill="auto" w:val="clear"/>
          </w:tcPr>
          <w:p w:rsidR="00000000" w:rsidDel="00000000" w:rsidP="00000000" w:rsidRDefault="00000000" w:rsidRPr="00000000" w14:paraId="000001E7">
            <w:pPr>
              <w:rPr/>
            </w:pPr>
            <w:r w:rsidDel="00000000" w:rsidR="00000000" w:rsidRPr="00000000">
              <w:rPr>
                <w:rtl w:val="0"/>
              </w:rPr>
              <w:t xml:space="preserve">El sistema rechaza el alta e indica que esa persona ya existe.</w:t>
            </w:r>
          </w:p>
        </w:tc>
      </w:tr>
      <w:tr>
        <w:trPr>
          <w:cantSplit w:val="0"/>
          <w:tblHeader w:val="0"/>
        </w:trPr>
        <w:tc>
          <w:tcPr>
            <w:shd w:fill="auto" w:val="clear"/>
            <w:vAlign w:val="center"/>
          </w:tcPr>
          <w:p w:rsidR="00000000" w:rsidDel="00000000" w:rsidP="00000000" w:rsidRDefault="00000000" w:rsidRPr="00000000" w14:paraId="000001E8">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1E9">
            <w:pPr>
              <w:rPr/>
            </w:pPr>
            <w:r w:rsidDel="00000000" w:rsidR="00000000" w:rsidRPr="00000000">
              <w:rPr>
                <w:rtl w:val="0"/>
              </w:rPr>
              <w:t xml:space="preserve">El correo tiene formato inválido o el teléfono no tiene 9 dígitos.</w:t>
            </w:r>
          </w:p>
        </w:tc>
        <w:tc>
          <w:tcPr>
            <w:shd w:fill="auto" w:val="clear"/>
          </w:tcPr>
          <w:p w:rsidR="00000000" w:rsidDel="00000000" w:rsidP="00000000" w:rsidRDefault="00000000" w:rsidRPr="00000000" w14:paraId="000001EB">
            <w:pPr>
              <w:jc w:val="center"/>
              <w:rPr/>
            </w:pPr>
            <w:r w:rsidDel="00000000" w:rsidR="00000000" w:rsidRPr="00000000">
              <w:rPr>
                <w:rtl w:val="0"/>
              </w:rPr>
            </w:r>
          </w:p>
        </w:tc>
        <w:tc>
          <w:tcPr>
            <w:shd w:fill="auto" w:val="clear"/>
          </w:tcPr>
          <w:p w:rsidR="00000000" w:rsidDel="00000000" w:rsidP="00000000" w:rsidRDefault="00000000" w:rsidRPr="00000000" w14:paraId="000001EC">
            <w:pPr>
              <w:rPr/>
            </w:pPr>
            <w:r w:rsidDel="00000000" w:rsidR="00000000" w:rsidRPr="00000000">
              <w:rPr>
                <w:rtl w:val="0"/>
              </w:rPr>
              <w:t xml:space="preserve">El sistema marca el campo y no inserta nada.</w:t>
            </w:r>
          </w:p>
        </w:tc>
      </w:tr>
      <w:tr>
        <w:trPr>
          <w:cantSplit w:val="0"/>
          <w:tblHeader w:val="0"/>
        </w:trPr>
        <w:tc>
          <w:tcPr>
            <w:shd w:fill="auto" w:val="clear"/>
            <w:vAlign w:val="center"/>
          </w:tcPr>
          <w:p w:rsidR="00000000" w:rsidDel="00000000" w:rsidP="00000000" w:rsidRDefault="00000000" w:rsidRPr="00000000" w14:paraId="000001ED">
            <w:pPr>
              <w:jc w:val="center"/>
              <w:rPr/>
            </w:pPr>
            <w:r w:rsidDel="00000000" w:rsidR="00000000" w:rsidRPr="00000000">
              <w:rPr>
                <w:rtl w:val="0"/>
              </w:rPr>
              <w:t xml:space="preserve">2c</w:t>
            </w:r>
          </w:p>
        </w:tc>
        <w:tc>
          <w:tcPr>
            <w:gridSpan w:val="2"/>
            <w:shd w:fill="auto" w:val="clear"/>
          </w:tcPr>
          <w:p w:rsidR="00000000" w:rsidDel="00000000" w:rsidP="00000000" w:rsidRDefault="00000000" w:rsidRPr="00000000" w14:paraId="000001EE">
            <w:pPr>
              <w:rPr/>
            </w:pPr>
            <w:r w:rsidDel="00000000" w:rsidR="00000000" w:rsidRPr="00000000">
              <w:rPr>
                <w:rtl w:val="0"/>
              </w:rPr>
              <w:t xml:space="preserve">La gerencia intenta asignar un área que no pertenece a su empresa.</w:t>
            </w:r>
          </w:p>
        </w:tc>
        <w:tc>
          <w:tcPr>
            <w:shd w:fill="auto" w:val="clear"/>
          </w:tcPr>
          <w:p w:rsidR="00000000" w:rsidDel="00000000" w:rsidP="00000000" w:rsidRDefault="00000000" w:rsidRPr="00000000" w14:paraId="000001F0">
            <w:pPr>
              <w:jc w:val="center"/>
              <w:rPr/>
            </w:pPr>
            <w:r w:rsidDel="00000000" w:rsidR="00000000" w:rsidRPr="00000000">
              <w:rPr>
                <w:rtl w:val="0"/>
              </w:rPr>
            </w:r>
          </w:p>
        </w:tc>
        <w:tc>
          <w:tcPr>
            <w:shd w:fill="auto" w:val="clear"/>
          </w:tcPr>
          <w:p w:rsidR="00000000" w:rsidDel="00000000" w:rsidP="00000000" w:rsidRDefault="00000000" w:rsidRPr="00000000" w14:paraId="000001F1">
            <w:pPr>
              <w:rPr/>
            </w:pPr>
            <w:r w:rsidDel="00000000" w:rsidR="00000000" w:rsidRPr="00000000">
              <w:rPr>
                <w:rtl w:val="0"/>
              </w:rPr>
              <w:t xml:space="preserve">RLS rechaza la operación.</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3"/>
        <w:ind w:left="720" w:hanging="720"/>
        <w:rPr/>
      </w:pPr>
      <w:r w:rsidDel="00000000" w:rsidR="00000000" w:rsidRPr="00000000">
        <w:rPr>
          <w:rtl w:val="0"/>
        </w:rPr>
        <w:t xml:space="preserve">Caso de Uso CU005 – Registrar un colaborador</w:t>
      </w:r>
    </w:p>
    <w:tbl>
      <w:tblPr>
        <w:tblStyle w:val="Table2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F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F7">
            <w:pPr>
              <w:rPr/>
            </w:pPr>
            <w:r w:rsidDel="00000000" w:rsidR="00000000" w:rsidRPr="00000000">
              <w:rPr>
                <w:rtl w:val="0"/>
              </w:rPr>
              <w:t xml:space="preserve">Jefe de área (nivel 3).</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FC">
            <w:pPr>
              <w:rPr/>
            </w:pPr>
            <w:r w:rsidDel="00000000" w:rsidR="00000000" w:rsidRPr="00000000">
              <w:rPr>
                <w:rtl w:val="0"/>
              </w:rPr>
              <w:t xml:space="preserve">Dar de alta a las personas de su propia área para que puedan ser convocadas a la medición de clima.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01">
            <w:pPr>
              <w:rPr/>
            </w:pPr>
            <w:r w:rsidDel="00000000" w:rsidR="00000000" w:rsidRPr="00000000">
              <w:rPr>
                <w:rtl w:val="0"/>
              </w:rPr>
              <w:t xml:space="preserve">Sesión iniciada como jefe de área, con su area_ruta presente en los claims del token.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0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06">
            <w:pPr>
              <w:rPr/>
            </w:pPr>
            <w:r w:rsidDel="00000000" w:rsidR="00000000" w:rsidRPr="00000000">
              <w:rPr>
                <w:rtl w:val="0"/>
              </w:rPr>
              <w:t xml:space="preserve">El colaborador queda creado con rol de nivel 4 dentro del área del jefe, y aparece en la dotación de esa área.</w:t>
            </w:r>
          </w:p>
        </w:tc>
      </w:tr>
      <w:tr>
        <w:trPr>
          <w:cantSplit w:val="0"/>
          <w:tblHeader w:val="0"/>
        </w:trPr>
        <w:tc>
          <w:tcPr>
            <w:gridSpan w:val="5"/>
            <w:shd w:fill="bfbfbf" w:val="clear"/>
            <w:vAlign w:val="center"/>
          </w:tcPr>
          <w:p w:rsidR="00000000" w:rsidDel="00000000" w:rsidP="00000000" w:rsidRDefault="00000000" w:rsidRPr="00000000" w14:paraId="0000020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0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0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1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1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1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14">
            <w:pPr>
              <w:rPr/>
            </w:pPr>
            <w:r w:rsidDel="00000000" w:rsidR="00000000" w:rsidRPr="00000000">
              <w:rPr>
                <w:rtl w:val="0"/>
              </w:rPr>
              <w:t xml:space="preserve">El jefe abre la dotación de su área y elige registrar un colaborador.</w:t>
            </w:r>
          </w:p>
        </w:tc>
        <w:tc>
          <w:tcPr>
            <w:shd w:fill="auto" w:val="clear"/>
          </w:tcPr>
          <w:p w:rsidR="00000000" w:rsidDel="00000000" w:rsidP="00000000" w:rsidRDefault="00000000" w:rsidRPr="00000000" w14:paraId="0000021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217">
            <w:pPr>
              <w:rPr/>
            </w:pPr>
            <w:r w:rsidDel="00000000" w:rsidR="00000000" w:rsidRPr="00000000">
              <w:rPr>
                <w:rtl w:val="0"/>
              </w:rPr>
              <w:t xml:space="preserve">El sistema muestra el formulario con el área del jefe ya fijada.</w:t>
            </w:r>
          </w:p>
        </w:tc>
      </w:tr>
      <w:tr>
        <w:trPr>
          <w:cantSplit w:val="0"/>
          <w:tblHeader w:val="0"/>
        </w:trPr>
        <w:tc>
          <w:tcPr>
            <w:shd w:fill="auto" w:val="clear"/>
            <w:vAlign w:val="center"/>
          </w:tcPr>
          <w:p w:rsidR="00000000" w:rsidDel="00000000" w:rsidP="00000000" w:rsidRDefault="00000000" w:rsidRPr="00000000" w14:paraId="00000218">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19">
            <w:pPr>
              <w:rPr/>
            </w:pPr>
            <w:r w:rsidDel="00000000" w:rsidR="00000000" w:rsidRPr="00000000">
              <w:rPr>
                <w:rtl w:val="0"/>
              </w:rPr>
              <w:t xml:space="preserve">El jefe ingresa RUT, nombre, correo y teléfono, y guarda.</w:t>
            </w:r>
          </w:p>
        </w:tc>
        <w:tc>
          <w:tcPr>
            <w:shd w:fill="auto" w:val="clear"/>
          </w:tcPr>
          <w:p w:rsidR="00000000" w:rsidDel="00000000" w:rsidP="00000000" w:rsidRDefault="00000000" w:rsidRPr="00000000" w14:paraId="0000021B">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21C">
            <w:pPr>
              <w:rPr/>
            </w:pPr>
            <w:r w:rsidDel="00000000" w:rsidR="00000000" w:rsidRPr="00000000">
              <w:rPr>
                <w:rtl w:val="0"/>
              </w:rPr>
              <w:t xml:space="preserve">El sistema inserta el usuario con rol colaborador; RLS comprueba que el área quede dentro del subárbol que cuelga de la area_ruta del jefe.</w:t>
            </w:r>
          </w:p>
        </w:tc>
      </w:tr>
      <w:tr>
        <w:trPr>
          <w:cantSplit w:val="0"/>
          <w:tblHeader w:val="0"/>
        </w:trPr>
        <w:tc>
          <w:tcPr>
            <w:shd w:fill="auto" w:val="clear"/>
            <w:vAlign w:val="center"/>
          </w:tcPr>
          <w:p w:rsidR="00000000" w:rsidDel="00000000" w:rsidP="00000000" w:rsidRDefault="00000000" w:rsidRPr="00000000" w14:paraId="0000021D">
            <w:pPr>
              <w:jc w:val="center"/>
              <w:rPr/>
            </w:pPr>
            <w:r w:rsidDel="00000000" w:rsidR="00000000" w:rsidRPr="00000000">
              <w:rPr>
                <w:rtl w:val="0"/>
              </w:rPr>
            </w:r>
          </w:p>
        </w:tc>
        <w:tc>
          <w:tcPr>
            <w:gridSpan w:val="2"/>
            <w:shd w:fill="auto" w:val="clear"/>
          </w:tcPr>
          <w:p w:rsidR="00000000" w:rsidDel="00000000" w:rsidP="00000000" w:rsidRDefault="00000000" w:rsidRPr="00000000" w14:paraId="0000021E">
            <w:pPr>
              <w:rPr/>
            </w:pPr>
            <w:r w:rsidDel="00000000" w:rsidR="00000000" w:rsidRPr="00000000">
              <w:rPr>
                <w:rtl w:val="0"/>
              </w:rPr>
            </w:r>
          </w:p>
        </w:tc>
        <w:tc>
          <w:tcPr>
            <w:shd w:fill="auto" w:val="clear"/>
          </w:tcPr>
          <w:p w:rsidR="00000000" w:rsidDel="00000000" w:rsidP="00000000" w:rsidRDefault="00000000" w:rsidRPr="00000000" w14:paraId="00000220">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221">
            <w:pPr>
              <w:rPr/>
            </w:pPr>
            <w:r w:rsidDel="00000000" w:rsidR="00000000" w:rsidRPr="00000000">
              <w:rPr>
                <w:rtl w:val="0"/>
              </w:rPr>
              <w:t xml:space="preserve">El sistema confirma el alta y actualiza la dotación del área.</w:t>
            </w:r>
          </w:p>
        </w:tc>
      </w:tr>
      <w:tr>
        <w:trPr>
          <w:cantSplit w:val="0"/>
          <w:tblHeader w:val="0"/>
        </w:trPr>
        <w:tc>
          <w:tcPr>
            <w:gridSpan w:val="5"/>
            <w:shd w:fill="bfbfbf" w:val="clear"/>
            <w:vAlign w:val="center"/>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2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2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2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2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2C">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22D">
            <w:pPr>
              <w:rPr/>
            </w:pPr>
            <w:r w:rsidDel="00000000" w:rsidR="00000000" w:rsidRPr="00000000">
              <w:rPr>
                <w:rtl w:val="0"/>
              </w:rPr>
              <w:t xml:space="preserve">El jefe intenta asignar un área fuera de su subárbol.</w:t>
            </w:r>
          </w:p>
        </w:tc>
        <w:tc>
          <w:tcPr>
            <w:shd w:fill="auto" w:val="clear"/>
          </w:tcPr>
          <w:p w:rsidR="00000000" w:rsidDel="00000000" w:rsidP="00000000" w:rsidRDefault="00000000" w:rsidRPr="00000000" w14:paraId="0000022F">
            <w:pPr>
              <w:jc w:val="center"/>
              <w:rPr/>
            </w:pPr>
            <w:r w:rsidDel="00000000" w:rsidR="00000000" w:rsidRPr="00000000">
              <w:rPr>
                <w:rtl w:val="0"/>
              </w:rPr>
            </w:r>
          </w:p>
        </w:tc>
        <w:tc>
          <w:tcPr>
            <w:shd w:fill="auto" w:val="clear"/>
          </w:tcPr>
          <w:p w:rsidR="00000000" w:rsidDel="00000000" w:rsidP="00000000" w:rsidRDefault="00000000" w:rsidRPr="00000000" w14:paraId="00000230">
            <w:pPr>
              <w:rPr/>
            </w:pPr>
            <w:r w:rsidDel="00000000" w:rsidR="00000000" w:rsidRPr="00000000">
              <w:rPr>
                <w:rtl w:val="0"/>
              </w:rPr>
              <w:t xml:space="preserve">RLS rechaza la inserción.</w:t>
            </w:r>
          </w:p>
        </w:tc>
      </w:tr>
      <w:tr>
        <w:trPr>
          <w:cantSplit w:val="0"/>
          <w:tblHeader w:val="0"/>
        </w:trPr>
        <w:tc>
          <w:tcPr>
            <w:shd w:fill="auto" w:val="clear"/>
            <w:vAlign w:val="center"/>
          </w:tcPr>
          <w:p w:rsidR="00000000" w:rsidDel="00000000" w:rsidP="00000000" w:rsidRDefault="00000000" w:rsidRPr="00000000" w14:paraId="00000231">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232">
            <w:pPr>
              <w:rPr/>
            </w:pPr>
            <w:r w:rsidDel="00000000" w:rsidR="00000000" w:rsidRPr="00000000">
              <w:rPr>
                <w:rtl w:val="0"/>
              </w:rPr>
              <w:t xml:space="preserve">El RUT ya existe en la empresa.</w:t>
            </w:r>
          </w:p>
        </w:tc>
        <w:tc>
          <w:tcPr>
            <w:shd w:fill="auto" w:val="clear"/>
          </w:tcPr>
          <w:p w:rsidR="00000000" w:rsidDel="00000000" w:rsidP="00000000" w:rsidRDefault="00000000" w:rsidRPr="00000000" w14:paraId="00000234">
            <w:pPr>
              <w:jc w:val="center"/>
              <w:rPr/>
            </w:pPr>
            <w:r w:rsidDel="00000000" w:rsidR="00000000" w:rsidRPr="00000000">
              <w:rPr>
                <w:rtl w:val="0"/>
              </w:rPr>
            </w:r>
          </w:p>
        </w:tc>
        <w:tc>
          <w:tcPr>
            <w:shd w:fill="auto" w:val="clear"/>
          </w:tcPr>
          <w:p w:rsidR="00000000" w:rsidDel="00000000" w:rsidP="00000000" w:rsidRDefault="00000000" w:rsidRPr="00000000" w14:paraId="00000235">
            <w:pPr>
              <w:rPr/>
            </w:pPr>
            <w:r w:rsidDel="00000000" w:rsidR="00000000" w:rsidRPr="00000000">
              <w:rPr>
                <w:rtl w:val="0"/>
              </w:rPr>
              <w:t xml:space="preserve">El sistema rechaza el alta e indica que la persona ya está registrada.</w:t>
            </w:r>
          </w:p>
        </w:tc>
      </w:tr>
      <w:tr>
        <w:trPr>
          <w:cantSplit w:val="0"/>
          <w:tblHeader w:val="0"/>
        </w:trPr>
        <w:tc>
          <w:tcPr>
            <w:shd w:fill="auto" w:val="clear"/>
            <w:vAlign w:val="center"/>
          </w:tcPr>
          <w:p w:rsidR="00000000" w:rsidDel="00000000" w:rsidP="00000000" w:rsidRDefault="00000000" w:rsidRPr="00000000" w14:paraId="00000236">
            <w:pPr>
              <w:jc w:val="center"/>
              <w:rPr/>
            </w:pPr>
            <w:r w:rsidDel="00000000" w:rsidR="00000000" w:rsidRPr="00000000">
              <w:rPr>
                <w:rtl w:val="0"/>
              </w:rPr>
              <w:t xml:space="preserve">2c</w:t>
            </w:r>
          </w:p>
        </w:tc>
        <w:tc>
          <w:tcPr>
            <w:gridSpan w:val="2"/>
            <w:shd w:fill="auto" w:val="clear"/>
          </w:tcPr>
          <w:p w:rsidR="00000000" w:rsidDel="00000000" w:rsidP="00000000" w:rsidRDefault="00000000" w:rsidRPr="00000000" w14:paraId="00000237">
            <w:pPr>
              <w:rPr/>
            </w:pPr>
            <w:r w:rsidDel="00000000" w:rsidR="00000000" w:rsidRPr="00000000">
              <w:rPr>
                <w:rtl w:val="0"/>
              </w:rPr>
              <w:t xml:space="preserve">Hay una medición activa al momento del alta.</w:t>
            </w:r>
          </w:p>
        </w:tc>
        <w:tc>
          <w:tcPr>
            <w:shd w:fill="auto" w:val="clear"/>
          </w:tcPr>
          <w:p w:rsidR="00000000" w:rsidDel="00000000" w:rsidP="00000000" w:rsidRDefault="00000000" w:rsidRPr="00000000" w14:paraId="00000239">
            <w:pPr>
              <w:jc w:val="center"/>
              <w:rPr/>
            </w:pPr>
            <w:r w:rsidDel="00000000" w:rsidR="00000000" w:rsidRPr="00000000">
              <w:rPr>
                <w:rtl w:val="0"/>
              </w:rPr>
            </w:r>
          </w:p>
        </w:tc>
        <w:tc>
          <w:tcPr>
            <w:shd w:fill="auto" w:val="clear"/>
          </w:tcPr>
          <w:p w:rsidR="00000000" w:rsidDel="00000000" w:rsidP="00000000" w:rsidRDefault="00000000" w:rsidRPr="00000000" w14:paraId="0000023A">
            <w:pPr>
              <w:rPr/>
            </w:pPr>
            <w:r w:rsidDel="00000000" w:rsidR="00000000" w:rsidRPr="00000000">
              <w:rPr>
                <w:rtl w:val="0"/>
              </w:rPr>
              <w:t xml:space="preserve">El sistema no crea participación retroactiva: la persona queda registrada y será convocada en la siguiente medición.</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3"/>
        <w:ind w:left="720" w:hanging="720"/>
        <w:rPr/>
      </w:pPr>
      <w:r w:rsidDel="00000000" w:rsidR="00000000" w:rsidRPr="00000000">
        <w:rPr>
          <w:rtl w:val="0"/>
        </w:rPr>
        <w:t xml:space="preserve">Caso de Uso CU006 – Crear la medición en borrador</w:t>
      </w:r>
    </w:p>
    <w:tbl>
      <w:tblPr>
        <w:tblStyle w:val="Table2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3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40">
            <w:pPr>
              <w:rPr/>
            </w:pPr>
            <w:r w:rsidDel="00000000" w:rsidR="00000000" w:rsidRPr="00000000">
              <w:rPr>
                <w:rtl w:val="0"/>
              </w:rPr>
              <w:t xml:space="preserve">Gerencia (nivel 2).</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4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45">
            <w:pPr>
              <w:rPr/>
            </w:pPr>
            <w:r w:rsidDel="00000000" w:rsidR="00000000" w:rsidRPr="00000000">
              <w:rPr>
                <w:rtl w:val="0"/>
              </w:rPr>
              <w:t xml:space="preserve">Dejar preparada la encuesta de clima, anual o de pulso, antes de convocar a la dotación.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4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4A">
            <w:pPr>
              <w:rPr/>
            </w:pPr>
            <w:r w:rsidDel="00000000" w:rsidR="00000000" w:rsidRPr="00000000">
              <w:rPr>
                <w:rtl w:val="0"/>
              </w:rPr>
              <w:t xml:space="preserve">Sesión iniciada como gerencia. El catálogo global de dimensiones, subdimensiones y preguntas está vigente.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4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4F">
            <w:pPr>
              <w:rPr/>
            </w:pPr>
            <w:r w:rsidDel="00000000" w:rsidR="00000000" w:rsidRPr="00000000">
              <w:rPr>
                <w:rtl w:val="0"/>
              </w:rPr>
              <w:t xml:space="preserve">La encuesta queda creada en estado borrador, sin fechas y sin participaciones, lista para ser lanzada.</w:t>
            </w:r>
          </w:p>
        </w:tc>
      </w:tr>
      <w:tr>
        <w:trPr>
          <w:cantSplit w:val="0"/>
          <w:tblHeader w:val="0"/>
        </w:trPr>
        <w:tc>
          <w:tcPr>
            <w:gridSpan w:val="5"/>
            <w:shd w:fill="bfbfbf" w:val="clear"/>
            <w:vAlign w:val="center"/>
          </w:tcPr>
          <w:p w:rsidR="00000000" w:rsidDel="00000000" w:rsidP="00000000" w:rsidRDefault="00000000" w:rsidRPr="00000000" w14:paraId="0000025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5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5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5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5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5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5D">
            <w:pPr>
              <w:rPr/>
            </w:pPr>
            <w:r w:rsidDel="00000000" w:rsidR="00000000" w:rsidRPr="00000000">
              <w:rPr>
                <w:rtl w:val="0"/>
              </w:rPr>
              <w:t xml:space="preserve">La gerencia abre la administración de encuestas y elige crear una nueva medición.</w:t>
            </w:r>
          </w:p>
        </w:tc>
        <w:tc>
          <w:tcPr>
            <w:shd w:fill="auto" w:val="clear"/>
          </w:tcPr>
          <w:p w:rsidR="00000000" w:rsidDel="00000000" w:rsidP="00000000" w:rsidRDefault="00000000" w:rsidRPr="00000000" w14:paraId="0000025F">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260">
            <w:pPr>
              <w:rPr/>
            </w:pPr>
            <w:r w:rsidDel="00000000" w:rsidR="00000000" w:rsidRPr="00000000">
              <w:rPr>
                <w:rtl w:val="0"/>
              </w:rPr>
              <w:t xml:space="preserve">El sistema muestra el formulario con los tipos disponibles: anual o pulso.</w:t>
            </w:r>
          </w:p>
        </w:tc>
      </w:tr>
      <w:tr>
        <w:trPr>
          <w:cantSplit w:val="0"/>
          <w:tblHeader w:val="0"/>
        </w:trPr>
        <w:tc>
          <w:tcPr>
            <w:shd w:fill="auto" w:val="clear"/>
            <w:vAlign w:val="center"/>
          </w:tcPr>
          <w:p w:rsidR="00000000" w:rsidDel="00000000" w:rsidP="00000000" w:rsidRDefault="00000000" w:rsidRPr="00000000" w14:paraId="00000261">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62">
            <w:pPr>
              <w:rPr/>
            </w:pPr>
            <w:r w:rsidDel="00000000" w:rsidR="00000000" w:rsidRPr="00000000">
              <w:rPr>
                <w:rtl w:val="0"/>
              </w:rPr>
              <w:t xml:space="preserve">La gerencia indica el nombre y el tipo de la medición y guarda.</w:t>
            </w:r>
          </w:p>
        </w:tc>
        <w:tc>
          <w:tcPr>
            <w:shd w:fill="auto" w:val="clear"/>
          </w:tcPr>
          <w:p w:rsidR="00000000" w:rsidDel="00000000" w:rsidP="00000000" w:rsidRDefault="00000000" w:rsidRPr="00000000" w14:paraId="00000264">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265">
            <w:pPr>
              <w:rPr/>
            </w:pPr>
            <w:r w:rsidDel="00000000" w:rsidR="00000000" w:rsidRPr="00000000">
              <w:rPr>
                <w:rtl w:val="0"/>
              </w:rPr>
              <w:t xml:space="preserve">El sistema crea la encuesta en estado borrador asociada a su empresa.</w:t>
            </w:r>
          </w:p>
        </w:tc>
      </w:tr>
      <w:tr>
        <w:trPr>
          <w:cantSplit w:val="0"/>
          <w:tblHeader w:val="0"/>
        </w:trPr>
        <w:tc>
          <w:tcPr>
            <w:shd w:fill="auto" w:val="clear"/>
            <w:vAlign w:val="center"/>
          </w:tcPr>
          <w:p w:rsidR="00000000" w:rsidDel="00000000" w:rsidP="00000000" w:rsidRDefault="00000000" w:rsidRPr="00000000" w14:paraId="00000266">
            <w:pPr>
              <w:jc w:val="center"/>
              <w:rPr/>
            </w:pPr>
            <w:r w:rsidDel="00000000" w:rsidR="00000000" w:rsidRPr="00000000">
              <w:rPr>
                <w:rtl w:val="0"/>
              </w:rPr>
            </w:r>
          </w:p>
        </w:tc>
        <w:tc>
          <w:tcPr>
            <w:gridSpan w:val="2"/>
            <w:shd w:fill="auto" w:val="clear"/>
          </w:tcPr>
          <w:p w:rsidR="00000000" w:rsidDel="00000000" w:rsidP="00000000" w:rsidRDefault="00000000" w:rsidRPr="00000000" w14:paraId="00000267">
            <w:pPr>
              <w:rPr/>
            </w:pPr>
            <w:r w:rsidDel="00000000" w:rsidR="00000000" w:rsidRPr="00000000">
              <w:rPr>
                <w:rtl w:val="0"/>
              </w:rPr>
            </w:r>
          </w:p>
        </w:tc>
        <w:tc>
          <w:tcPr>
            <w:shd w:fill="auto" w:val="clear"/>
          </w:tcPr>
          <w:p w:rsidR="00000000" w:rsidDel="00000000" w:rsidP="00000000" w:rsidRDefault="00000000" w:rsidRPr="00000000" w14:paraId="00000269">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26A">
            <w:pPr>
              <w:rPr/>
            </w:pPr>
            <w:r w:rsidDel="00000000" w:rsidR="00000000" w:rsidRPr="00000000">
              <w:rPr>
                <w:rtl w:val="0"/>
              </w:rPr>
              <w:t xml:space="preserve">El sistema muestra la medición en la lista, aún sin fechas, y habilita la acción de lanzarla.</w:t>
            </w:r>
          </w:p>
        </w:tc>
      </w:tr>
      <w:tr>
        <w:trPr>
          <w:cantSplit w:val="0"/>
          <w:tblHeader w:val="0"/>
        </w:trPr>
        <w:tc>
          <w:tcPr>
            <w:gridSpan w:val="5"/>
            <w:shd w:fill="bfbfbf" w:val="clear"/>
            <w:vAlign w:val="center"/>
          </w:tcPr>
          <w:p w:rsidR="00000000" w:rsidDel="00000000" w:rsidP="00000000" w:rsidRDefault="00000000" w:rsidRPr="00000000" w14:paraId="0000026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7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7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7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7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75">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276">
            <w:pPr>
              <w:rPr/>
            </w:pPr>
            <w:r w:rsidDel="00000000" w:rsidR="00000000" w:rsidRPr="00000000">
              <w:rPr>
                <w:rtl w:val="0"/>
              </w:rPr>
              <w:t xml:space="preserve">La empresa ya tiene una medición activa.</w:t>
            </w:r>
          </w:p>
        </w:tc>
        <w:tc>
          <w:tcPr>
            <w:shd w:fill="auto" w:val="clear"/>
          </w:tcPr>
          <w:p w:rsidR="00000000" w:rsidDel="00000000" w:rsidP="00000000" w:rsidRDefault="00000000" w:rsidRPr="00000000" w14:paraId="00000278">
            <w:pPr>
              <w:jc w:val="center"/>
              <w:rPr/>
            </w:pPr>
            <w:r w:rsidDel="00000000" w:rsidR="00000000" w:rsidRPr="00000000">
              <w:rPr>
                <w:rtl w:val="0"/>
              </w:rPr>
            </w:r>
          </w:p>
        </w:tc>
        <w:tc>
          <w:tcPr>
            <w:shd w:fill="auto" w:val="clear"/>
          </w:tcPr>
          <w:p w:rsidR="00000000" w:rsidDel="00000000" w:rsidP="00000000" w:rsidRDefault="00000000" w:rsidRPr="00000000" w14:paraId="00000279">
            <w:pPr>
              <w:rPr/>
            </w:pPr>
            <w:r w:rsidDel="00000000" w:rsidR="00000000" w:rsidRPr="00000000">
              <w:rPr>
                <w:rtl w:val="0"/>
              </w:rPr>
              <w:t xml:space="preserve">El sistema avisa que no podrá lanzarse una nueva hasta que la vigente cierre.</w:t>
            </w:r>
          </w:p>
        </w:tc>
      </w:tr>
      <w:tr>
        <w:trPr>
          <w:cantSplit w:val="0"/>
          <w:tblHeader w:val="0"/>
        </w:trPr>
        <w:tc>
          <w:tcPr>
            <w:shd w:fill="auto" w:val="clear"/>
            <w:vAlign w:val="center"/>
          </w:tcPr>
          <w:p w:rsidR="00000000" w:rsidDel="00000000" w:rsidP="00000000" w:rsidRDefault="00000000" w:rsidRPr="00000000" w14:paraId="0000027A">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27B">
            <w:pPr>
              <w:rPr/>
            </w:pPr>
            <w:r w:rsidDel="00000000" w:rsidR="00000000" w:rsidRPr="00000000">
              <w:rPr>
                <w:rtl w:val="0"/>
              </w:rPr>
              <w:t xml:space="preserve">La gerencia intenta modificar una encuesta ya activa o cerrada.</w:t>
            </w:r>
          </w:p>
        </w:tc>
        <w:tc>
          <w:tcPr>
            <w:shd w:fill="auto" w:val="clear"/>
          </w:tcPr>
          <w:p w:rsidR="00000000" w:rsidDel="00000000" w:rsidP="00000000" w:rsidRDefault="00000000" w:rsidRPr="00000000" w14:paraId="0000027D">
            <w:pPr>
              <w:jc w:val="center"/>
              <w:rPr/>
            </w:pPr>
            <w:r w:rsidDel="00000000" w:rsidR="00000000" w:rsidRPr="00000000">
              <w:rPr>
                <w:rtl w:val="0"/>
              </w:rPr>
            </w:r>
          </w:p>
        </w:tc>
        <w:tc>
          <w:tcPr>
            <w:shd w:fill="auto" w:val="clear"/>
          </w:tcPr>
          <w:p w:rsidR="00000000" w:rsidDel="00000000" w:rsidP="00000000" w:rsidRDefault="00000000" w:rsidRPr="00000000" w14:paraId="0000027E">
            <w:pPr>
              <w:rPr/>
            </w:pPr>
            <w:r w:rsidDel="00000000" w:rsidR="00000000" w:rsidRPr="00000000">
              <w:rPr>
                <w:rtl w:val="0"/>
              </w:rPr>
              <w:t xml:space="preserve">El trigger de estado monótono rechaza el retroceso: una encuesta cerrada no se reabre.</w:t>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3"/>
        <w:ind w:left="720" w:hanging="720"/>
        <w:rPr/>
      </w:pPr>
      <w:r w:rsidDel="00000000" w:rsidR="00000000" w:rsidRPr="00000000">
        <w:rPr>
          <w:rtl w:val="0"/>
        </w:rPr>
        <w:t xml:space="preserve">Caso de Uso CU007 – Lanzar la encuesta</w:t>
      </w:r>
    </w:p>
    <w:tbl>
      <w:tblPr>
        <w:tblStyle w:val="Table2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8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84">
            <w:pPr>
              <w:rPr/>
            </w:pPr>
            <w:r w:rsidDel="00000000" w:rsidR="00000000" w:rsidRPr="00000000">
              <w:rPr>
                <w:rtl w:val="0"/>
              </w:rPr>
              <w:t xml:space="preserve">Gerencia (nivel 2). Actor secundario: servicio de correo transaccional.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8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89">
            <w:pPr>
              <w:rPr/>
            </w:pPr>
            <w:r w:rsidDel="00000000" w:rsidR="00000000" w:rsidRPr="00000000">
              <w:rPr>
                <w:rtl w:val="0"/>
              </w:rPr>
              <w:t xml:space="preserve">Abrir la medición, convocar a jefes y colaboradores y poner en marcha el plazo de respuesta.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8E">
            <w:pPr>
              <w:rPr/>
            </w:pPr>
            <w:r w:rsidDel="00000000" w:rsidR="00000000" w:rsidRPr="00000000">
              <w:rPr>
                <w:rtl w:val="0"/>
              </w:rPr>
              <w:t xml:space="preserve">Existe una encuesta en borrador, la dotación de la empresa está cargada y los secretos de correo y de dirección pública de la aplicación están configurados.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9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93">
            <w:pPr>
              <w:rPr/>
            </w:pPr>
            <w:r w:rsidDel="00000000" w:rsidR="00000000" w:rsidRPr="00000000">
              <w:rPr>
                <w:rtl w:val="0"/>
              </w:rPr>
              <w:t xml:space="preserve">La encuesta queda activa con fecha de inicio y de fin, con una participación pendiente por cada jefe y colaborador, las invitaciones despachadas y la cuenta regresiva corriendo.</w:t>
            </w:r>
          </w:p>
        </w:tc>
      </w:tr>
      <w:tr>
        <w:trPr>
          <w:cantSplit w:val="0"/>
          <w:tblHeader w:val="0"/>
        </w:trPr>
        <w:tc>
          <w:tcPr>
            <w:gridSpan w:val="5"/>
            <w:shd w:fill="bfbfbf" w:val="clear"/>
            <w:vAlign w:val="center"/>
          </w:tcPr>
          <w:p w:rsidR="00000000" w:rsidDel="00000000" w:rsidP="00000000" w:rsidRDefault="00000000" w:rsidRPr="00000000" w14:paraId="0000029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9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9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9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9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A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A1">
            <w:pPr>
              <w:rPr/>
            </w:pPr>
            <w:r w:rsidDel="00000000" w:rsidR="00000000" w:rsidRPr="00000000">
              <w:rPr>
                <w:rtl w:val="0"/>
              </w:rPr>
              <w:t xml:space="preserve">La gerencia pulsa la acción de lanzar la encuesta y elige la duración en días, entre 1 y 90.</w:t>
            </w:r>
          </w:p>
        </w:tc>
        <w:tc>
          <w:tcPr>
            <w:shd w:fill="auto" w:val="clear"/>
          </w:tcPr>
          <w:p w:rsidR="00000000" w:rsidDel="00000000" w:rsidP="00000000" w:rsidRDefault="00000000" w:rsidRPr="00000000" w14:paraId="000002A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2A4">
            <w:pPr>
              <w:rPr/>
            </w:pPr>
            <w:r w:rsidDel="00000000" w:rsidR="00000000" w:rsidRPr="00000000">
              <w:rPr>
                <w:rtl w:val="0"/>
              </w:rPr>
              <w:t xml:space="preserve">El sistema valida el rango e invoca public.lanzar_encuesta con la encuesta y la duración elegida.</w:t>
            </w:r>
          </w:p>
        </w:tc>
      </w:tr>
      <w:tr>
        <w:trPr>
          <w:cantSplit w:val="0"/>
          <w:tblHeader w:val="0"/>
        </w:trPr>
        <w:tc>
          <w:tcPr>
            <w:shd w:fill="auto" w:val="clear"/>
            <w:vAlign w:val="center"/>
          </w:tcPr>
          <w:p w:rsidR="00000000" w:rsidDel="00000000" w:rsidP="00000000" w:rsidRDefault="00000000" w:rsidRPr="00000000" w14:paraId="000002A5">
            <w:pPr>
              <w:jc w:val="center"/>
              <w:rPr/>
            </w:pPr>
            <w:r w:rsidDel="00000000" w:rsidR="00000000" w:rsidRPr="00000000">
              <w:rPr>
                <w:rtl w:val="0"/>
              </w:rPr>
            </w:r>
          </w:p>
        </w:tc>
        <w:tc>
          <w:tcPr>
            <w:gridSpan w:val="2"/>
            <w:shd w:fill="auto" w:val="clear"/>
          </w:tcPr>
          <w:p w:rsidR="00000000" w:rsidDel="00000000" w:rsidP="00000000" w:rsidRDefault="00000000" w:rsidRPr="00000000" w14:paraId="000002A6">
            <w:pPr>
              <w:rPr/>
            </w:pPr>
            <w:r w:rsidDel="00000000" w:rsidR="00000000" w:rsidRPr="00000000">
              <w:rPr>
                <w:rtl w:val="0"/>
              </w:rPr>
            </w:r>
          </w:p>
        </w:tc>
        <w:tc>
          <w:tcPr>
            <w:shd w:fill="auto" w:val="clear"/>
          </w:tcPr>
          <w:p w:rsidR="00000000" w:rsidDel="00000000" w:rsidP="00000000" w:rsidRDefault="00000000" w:rsidRPr="00000000" w14:paraId="000002A8">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2A9">
            <w:pPr>
              <w:rPr/>
            </w:pPr>
            <w:r w:rsidDel="00000000" w:rsidR="00000000" w:rsidRPr="00000000">
              <w:rPr>
                <w:rtl w:val="0"/>
              </w:rPr>
              <w:t xml:space="preserve">El sistema fija la fecha de inicio en el instante actual y la fecha de fin sumando la duración, pasa la encuesta a estado activa y registra qué usuario la habilitó.</w:t>
            </w:r>
          </w:p>
        </w:tc>
      </w:tr>
      <w:tr>
        <w:trPr>
          <w:cantSplit w:val="0"/>
          <w:tblHeader w:val="0"/>
        </w:trPr>
        <w:tc>
          <w:tcPr>
            <w:shd w:fill="auto" w:val="clear"/>
            <w:vAlign w:val="center"/>
          </w:tcPr>
          <w:p w:rsidR="00000000" w:rsidDel="00000000" w:rsidP="00000000" w:rsidRDefault="00000000" w:rsidRPr="00000000" w14:paraId="000002AA">
            <w:pPr>
              <w:jc w:val="center"/>
              <w:rPr/>
            </w:pPr>
            <w:r w:rsidDel="00000000" w:rsidR="00000000" w:rsidRPr="00000000">
              <w:rPr>
                <w:rtl w:val="0"/>
              </w:rPr>
            </w:r>
          </w:p>
        </w:tc>
        <w:tc>
          <w:tcPr>
            <w:gridSpan w:val="2"/>
            <w:shd w:fill="auto" w:val="clear"/>
          </w:tcPr>
          <w:p w:rsidR="00000000" w:rsidDel="00000000" w:rsidP="00000000" w:rsidRDefault="00000000" w:rsidRPr="00000000" w14:paraId="000002AB">
            <w:pPr>
              <w:rPr/>
            </w:pPr>
            <w:r w:rsidDel="00000000" w:rsidR="00000000" w:rsidRPr="00000000">
              <w:rPr>
                <w:rtl w:val="0"/>
              </w:rPr>
            </w:r>
          </w:p>
        </w:tc>
        <w:tc>
          <w:tcPr>
            <w:shd w:fill="auto" w:val="clear"/>
          </w:tcPr>
          <w:p w:rsidR="00000000" w:rsidDel="00000000" w:rsidP="00000000" w:rsidRDefault="00000000" w:rsidRPr="00000000" w14:paraId="000002AD">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2AE">
            <w:pPr>
              <w:rPr/>
            </w:pPr>
            <w:r w:rsidDel="00000000" w:rsidR="00000000" w:rsidRPr="00000000">
              <w:rPr>
                <w:rtl w:val="0"/>
              </w:rPr>
              <w:t xml:space="preserve">El sistema crea una participación por cada jefe y colaborador de la empresa, guardando en cada una la ruta del área que tenía la persona en ese momento.</w:t>
            </w:r>
          </w:p>
        </w:tc>
      </w:tr>
      <w:tr>
        <w:trPr>
          <w:cantSplit w:val="0"/>
          <w:tblHeader w:val="0"/>
        </w:trPr>
        <w:tc>
          <w:tcPr>
            <w:shd w:fill="auto" w:val="clear"/>
            <w:vAlign w:val="center"/>
          </w:tcPr>
          <w:p w:rsidR="00000000" w:rsidDel="00000000" w:rsidP="00000000" w:rsidRDefault="00000000" w:rsidRPr="00000000" w14:paraId="000002AF">
            <w:pPr>
              <w:jc w:val="center"/>
              <w:rPr/>
            </w:pPr>
            <w:r w:rsidDel="00000000" w:rsidR="00000000" w:rsidRPr="00000000">
              <w:rPr>
                <w:rtl w:val="0"/>
              </w:rPr>
            </w:r>
          </w:p>
        </w:tc>
        <w:tc>
          <w:tcPr>
            <w:gridSpan w:val="2"/>
            <w:shd w:fill="auto" w:val="clear"/>
          </w:tcPr>
          <w:p w:rsidR="00000000" w:rsidDel="00000000" w:rsidP="00000000" w:rsidRDefault="00000000" w:rsidRPr="00000000" w14:paraId="000002B0">
            <w:pPr>
              <w:rPr/>
            </w:pPr>
            <w:r w:rsidDel="00000000" w:rsidR="00000000" w:rsidRPr="00000000">
              <w:rPr>
                <w:rtl w:val="0"/>
              </w:rPr>
            </w:r>
          </w:p>
        </w:tc>
        <w:tc>
          <w:tcPr>
            <w:shd w:fill="auto" w:val="clear"/>
          </w:tcPr>
          <w:p w:rsidR="00000000" w:rsidDel="00000000" w:rsidP="00000000" w:rsidRDefault="00000000" w:rsidRPr="00000000" w14:paraId="000002B2">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2B3">
            <w:pPr>
              <w:rPr/>
            </w:pPr>
            <w:r w:rsidDel="00000000" w:rsidR="00000000" w:rsidRPr="00000000">
              <w:rPr>
                <w:rtl w:val="0"/>
              </w:rPr>
              <w:t xml:space="preserve">El sistema encarga al servicio de correo el envío de las invitaciones, con el enlace a la pantalla de ingreso de la empresa.</w:t>
            </w:r>
          </w:p>
        </w:tc>
      </w:tr>
      <w:tr>
        <w:trPr>
          <w:cantSplit w:val="0"/>
          <w:tblHeader w:val="0"/>
        </w:trPr>
        <w:tc>
          <w:tcPr>
            <w:shd w:fill="auto" w:val="clear"/>
            <w:vAlign w:val="center"/>
          </w:tcPr>
          <w:p w:rsidR="00000000" w:rsidDel="00000000" w:rsidP="00000000" w:rsidRDefault="00000000" w:rsidRPr="00000000" w14:paraId="000002B4">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02B5">
            <w:pPr>
              <w:rPr/>
            </w:pPr>
            <w:r w:rsidDel="00000000" w:rsidR="00000000" w:rsidRPr="00000000">
              <w:rPr>
                <w:rtl w:val="0"/>
              </w:rPr>
              <w:t xml:space="preserve">La gerencia queda en el panel de la medición.</w:t>
            </w:r>
          </w:p>
        </w:tc>
        <w:tc>
          <w:tcPr>
            <w:shd w:fill="auto" w:val="clear"/>
          </w:tcPr>
          <w:p w:rsidR="00000000" w:rsidDel="00000000" w:rsidP="00000000" w:rsidRDefault="00000000" w:rsidRPr="00000000" w14:paraId="000002B7">
            <w:pPr>
              <w:jc w:val="center"/>
              <w:rPr/>
            </w:pPr>
            <w:r w:rsidDel="00000000" w:rsidR="00000000" w:rsidRPr="00000000">
              <w:rPr>
                <w:rtl w:val="0"/>
              </w:rPr>
              <w:t xml:space="preserve">7</w:t>
            </w:r>
          </w:p>
        </w:tc>
        <w:tc>
          <w:tcPr>
            <w:shd w:fill="auto" w:val="clear"/>
          </w:tcPr>
          <w:p w:rsidR="00000000" w:rsidDel="00000000" w:rsidP="00000000" w:rsidRDefault="00000000" w:rsidRPr="00000000" w14:paraId="000002B8">
            <w:pPr>
              <w:rPr/>
            </w:pPr>
            <w:r w:rsidDel="00000000" w:rsidR="00000000" w:rsidRPr="00000000">
              <w:rPr>
                <w:rtl w:val="0"/>
              </w:rPr>
              <w:t xml:space="preserve">El sistema muestra la cuenta regresiva en formato d:h:m:s y el contador de participación.</w:t>
            </w:r>
          </w:p>
        </w:tc>
      </w:tr>
      <w:tr>
        <w:trPr>
          <w:cantSplit w:val="0"/>
          <w:tblHeader w:val="0"/>
        </w:trPr>
        <w:tc>
          <w:tcPr>
            <w:gridSpan w:val="5"/>
            <w:shd w:fill="bfbfbf" w:val="clear"/>
            <w:vAlign w:val="center"/>
          </w:tcPr>
          <w:p w:rsidR="00000000" w:rsidDel="00000000" w:rsidP="00000000" w:rsidRDefault="00000000" w:rsidRPr="00000000" w14:paraId="000002B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B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B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C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C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C3">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2C4">
            <w:pPr>
              <w:rPr/>
            </w:pPr>
            <w:r w:rsidDel="00000000" w:rsidR="00000000" w:rsidRPr="00000000">
              <w:rPr>
                <w:rtl w:val="0"/>
              </w:rPr>
              <w:t xml:space="preserve">La duración indicada está fuera del rango de 1 a 90 días.</w:t>
            </w:r>
          </w:p>
        </w:tc>
        <w:tc>
          <w:tcPr>
            <w:shd w:fill="auto" w:val="clear"/>
          </w:tcPr>
          <w:p w:rsidR="00000000" w:rsidDel="00000000" w:rsidP="00000000" w:rsidRDefault="00000000" w:rsidRPr="00000000" w14:paraId="000002C6">
            <w:pPr>
              <w:jc w:val="center"/>
              <w:rPr/>
            </w:pPr>
            <w:r w:rsidDel="00000000" w:rsidR="00000000" w:rsidRPr="00000000">
              <w:rPr>
                <w:rtl w:val="0"/>
              </w:rPr>
            </w:r>
          </w:p>
        </w:tc>
        <w:tc>
          <w:tcPr>
            <w:shd w:fill="auto" w:val="clear"/>
          </w:tcPr>
          <w:p w:rsidR="00000000" w:rsidDel="00000000" w:rsidP="00000000" w:rsidRDefault="00000000" w:rsidRPr="00000000" w14:paraId="000002C7">
            <w:pPr>
              <w:rPr/>
            </w:pPr>
            <w:r w:rsidDel="00000000" w:rsidR="00000000" w:rsidRPr="00000000">
              <w:rPr>
                <w:rtl w:val="0"/>
              </w:rPr>
              <w:t xml:space="preserve">El sistema rechaza el lanzamiento y pide corregir la duración.</w:t>
            </w:r>
          </w:p>
        </w:tc>
      </w:tr>
      <w:tr>
        <w:trPr>
          <w:cantSplit w:val="0"/>
          <w:tblHeader w:val="0"/>
        </w:trPr>
        <w:tc>
          <w:tcPr>
            <w:shd w:fill="auto" w:val="clear"/>
            <w:vAlign w:val="center"/>
          </w:tcPr>
          <w:p w:rsidR="00000000" w:rsidDel="00000000" w:rsidP="00000000" w:rsidRDefault="00000000" w:rsidRPr="00000000" w14:paraId="000002C8">
            <w:pPr>
              <w:jc w:val="center"/>
              <w:rPr/>
            </w:pPr>
            <w:r w:rsidDel="00000000" w:rsidR="00000000" w:rsidRPr="00000000">
              <w:rPr>
                <w:rtl w:val="0"/>
              </w:rPr>
              <w:t xml:space="preserve">1b</w:t>
            </w:r>
          </w:p>
        </w:tc>
        <w:tc>
          <w:tcPr>
            <w:gridSpan w:val="2"/>
            <w:shd w:fill="auto" w:val="clear"/>
          </w:tcPr>
          <w:p w:rsidR="00000000" w:rsidDel="00000000" w:rsidP="00000000" w:rsidRDefault="00000000" w:rsidRPr="00000000" w14:paraId="000002C9">
            <w:pPr>
              <w:rPr/>
            </w:pPr>
            <w:r w:rsidDel="00000000" w:rsidR="00000000" w:rsidRPr="00000000">
              <w:rPr>
                <w:rtl w:val="0"/>
              </w:rPr>
              <w:t xml:space="preserve">La encuesta no está en estado borrador.</w:t>
            </w:r>
          </w:p>
        </w:tc>
        <w:tc>
          <w:tcPr>
            <w:shd w:fill="auto" w:val="clear"/>
          </w:tcPr>
          <w:p w:rsidR="00000000" w:rsidDel="00000000" w:rsidP="00000000" w:rsidRDefault="00000000" w:rsidRPr="00000000" w14:paraId="000002CB">
            <w:pPr>
              <w:jc w:val="center"/>
              <w:rPr/>
            </w:pPr>
            <w:r w:rsidDel="00000000" w:rsidR="00000000" w:rsidRPr="00000000">
              <w:rPr>
                <w:rtl w:val="0"/>
              </w:rPr>
            </w:r>
          </w:p>
        </w:tc>
        <w:tc>
          <w:tcPr>
            <w:shd w:fill="auto" w:val="clear"/>
          </w:tcPr>
          <w:p w:rsidR="00000000" w:rsidDel="00000000" w:rsidP="00000000" w:rsidRDefault="00000000" w:rsidRPr="00000000" w14:paraId="000002CC">
            <w:pPr>
              <w:rPr/>
            </w:pPr>
            <w:r w:rsidDel="00000000" w:rsidR="00000000" w:rsidRPr="00000000">
              <w:rPr>
                <w:rtl w:val="0"/>
              </w:rPr>
              <w:t xml:space="preserve">El sistema rechaza la operación: el estado es monótono y una medición ya lanzada no se relanza.</w:t>
            </w:r>
          </w:p>
        </w:tc>
      </w:tr>
      <w:tr>
        <w:trPr>
          <w:cantSplit w:val="0"/>
          <w:tblHeader w:val="0"/>
        </w:trPr>
        <w:tc>
          <w:tcPr>
            <w:shd w:fill="auto" w:val="clear"/>
            <w:vAlign w:val="center"/>
          </w:tcPr>
          <w:p w:rsidR="00000000" w:rsidDel="00000000" w:rsidP="00000000" w:rsidRDefault="00000000" w:rsidRPr="00000000" w14:paraId="000002CD">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2CE">
            <w:pPr>
              <w:rPr/>
            </w:pPr>
            <w:r w:rsidDel="00000000" w:rsidR="00000000" w:rsidRPr="00000000">
              <w:rPr>
                <w:rtl w:val="0"/>
              </w:rPr>
              <w:t xml:space="preserve">Una dirección de correo rebota.</w:t>
            </w:r>
          </w:p>
        </w:tc>
        <w:tc>
          <w:tcPr>
            <w:shd w:fill="auto" w:val="clear"/>
          </w:tcPr>
          <w:p w:rsidR="00000000" w:rsidDel="00000000" w:rsidP="00000000" w:rsidRDefault="00000000" w:rsidRPr="00000000" w14:paraId="000002D0">
            <w:pPr>
              <w:jc w:val="center"/>
              <w:rPr/>
            </w:pPr>
            <w:r w:rsidDel="00000000" w:rsidR="00000000" w:rsidRPr="00000000">
              <w:rPr>
                <w:rtl w:val="0"/>
              </w:rPr>
            </w:r>
          </w:p>
        </w:tc>
        <w:tc>
          <w:tcPr>
            <w:shd w:fill="auto" w:val="clear"/>
          </w:tcPr>
          <w:p w:rsidR="00000000" w:rsidDel="00000000" w:rsidP="00000000" w:rsidRDefault="00000000" w:rsidRPr="00000000" w14:paraId="000002D1">
            <w:pPr>
              <w:rPr/>
            </w:pPr>
            <w:r w:rsidDel="00000000" w:rsidR="00000000" w:rsidRPr="00000000">
              <w:rPr>
                <w:rtl w:val="0"/>
              </w:rPr>
              <w:t xml:space="preserve">El sistema marca el estado de invitación de esa participación como rebotada y no vuelve a insistirle en los recordatorios.</w:t>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3"/>
        <w:ind w:left="720" w:hanging="720"/>
        <w:rPr/>
      </w:pPr>
      <w:r w:rsidDel="00000000" w:rsidR="00000000" w:rsidRPr="00000000">
        <w:rPr>
          <w:rtl w:val="0"/>
        </w:rPr>
        <w:t xml:space="preserve">Caso de Uso CU008 – Responder el cuestionario de clima</w:t>
      </w:r>
    </w:p>
    <w:tbl>
      <w:tblPr>
        <w:tblStyle w:val="Table2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D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D7">
            <w:pPr>
              <w:rPr/>
            </w:pPr>
            <w:r w:rsidDel="00000000" w:rsidR="00000000" w:rsidRPr="00000000">
              <w:rPr>
                <w:rtl w:val="0"/>
              </w:rPr>
              <w:t xml:space="preserve">Colaborador (nivel 4), Jefe de área (nivel 3).</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D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DC">
            <w:pPr>
              <w:rPr/>
            </w:pPr>
            <w:r w:rsidDel="00000000" w:rsidR="00000000" w:rsidRPr="00000000">
              <w:rPr>
                <w:rtl w:val="0"/>
              </w:rPr>
              <w:t xml:space="preserve">Registrar las respuestas a las 32 preguntas de la medición vigente.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D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E1">
            <w:pPr>
              <w:rPr/>
            </w:pPr>
            <w:r w:rsidDel="00000000" w:rsidR="00000000" w:rsidRPr="00000000">
              <w:rPr>
                <w:rtl w:val="0"/>
              </w:rPr>
              <w:t xml:space="preserve">Sesión iniciada, encuesta activa con fecha de fin todavía futura y participación propia sin enviar.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E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E6">
            <w:pPr>
              <w:rPr/>
            </w:pPr>
            <w:r w:rsidDel="00000000" w:rsidR="00000000" w:rsidRPr="00000000">
              <w:rPr>
                <w:rtl w:val="0"/>
              </w:rPr>
              <w:t xml:space="preserve">Las respuestas quedan guardadas colgando de la participación, sin ninguna referencia al usuario. La participación sigue sin enviar y aún no entra a ningún informe.</w:t>
            </w:r>
          </w:p>
        </w:tc>
      </w:tr>
      <w:tr>
        <w:trPr>
          <w:cantSplit w:val="0"/>
          <w:tblHeader w:val="0"/>
        </w:trPr>
        <w:tc>
          <w:tcPr>
            <w:gridSpan w:val="5"/>
            <w:shd w:fill="bfbfbf" w:val="clear"/>
            <w:vAlign w:val="center"/>
          </w:tcPr>
          <w:p w:rsidR="00000000" w:rsidDel="00000000" w:rsidP="00000000" w:rsidRDefault="00000000" w:rsidRPr="00000000" w14:paraId="000002E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E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E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F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F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F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F4">
            <w:pPr>
              <w:rPr/>
            </w:pPr>
            <w:r w:rsidDel="00000000" w:rsidR="00000000" w:rsidRPr="00000000">
              <w:rPr>
                <w:rtl w:val="0"/>
              </w:rPr>
              <w:t xml:space="preserve">La persona entra al cuestionario desde su panel o desde el enlace de la invitación.</w:t>
            </w:r>
          </w:p>
        </w:tc>
        <w:tc>
          <w:tcPr>
            <w:shd w:fill="auto" w:val="clear"/>
          </w:tcPr>
          <w:p w:rsidR="00000000" w:rsidDel="00000000" w:rsidP="00000000" w:rsidRDefault="00000000" w:rsidRPr="00000000" w14:paraId="000002F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2F7">
            <w:pPr>
              <w:rPr/>
            </w:pPr>
            <w:r w:rsidDel="00000000" w:rsidR="00000000" w:rsidRPr="00000000">
              <w:rPr>
                <w:rtl w:val="0"/>
              </w:rPr>
              <w:t xml:space="preserve">El sistema muestra las preguntas agrupadas por dimensión y subdimensión, junto con el avance y el tiempo restante del período.</w:t>
            </w:r>
          </w:p>
        </w:tc>
      </w:tr>
      <w:tr>
        <w:trPr>
          <w:cantSplit w:val="0"/>
          <w:tblHeader w:val="0"/>
        </w:trPr>
        <w:tc>
          <w:tcPr>
            <w:shd w:fill="auto" w:val="clear"/>
            <w:vAlign w:val="center"/>
          </w:tcPr>
          <w:p w:rsidR="00000000" w:rsidDel="00000000" w:rsidP="00000000" w:rsidRDefault="00000000" w:rsidRPr="00000000" w14:paraId="000002F8">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F9">
            <w:pPr>
              <w:rPr/>
            </w:pPr>
            <w:r w:rsidDel="00000000" w:rsidR="00000000" w:rsidRPr="00000000">
              <w:rPr>
                <w:rtl w:val="0"/>
              </w:rPr>
              <w:t xml:space="preserve">La persona responde en la escala definida y avanza por el cuestionario.</w:t>
            </w:r>
          </w:p>
        </w:tc>
        <w:tc>
          <w:tcPr>
            <w:shd w:fill="auto" w:val="clear"/>
          </w:tcPr>
          <w:p w:rsidR="00000000" w:rsidDel="00000000" w:rsidP="00000000" w:rsidRDefault="00000000" w:rsidRPr="00000000" w14:paraId="000002FB">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2FC">
            <w:pPr>
              <w:rPr/>
            </w:pPr>
            <w:r w:rsidDel="00000000" w:rsidR="00000000" w:rsidRPr="00000000">
              <w:rPr>
                <w:rtl w:val="0"/>
              </w:rPr>
              <w:t xml:space="preserve">El sistema guarda cada respuesta contra su participación; RLS comprueba que sea la persona dueña de esa participación y que la encuesta siga activa dentro de plazo.</w:t>
            </w:r>
          </w:p>
        </w:tc>
      </w:tr>
      <w:tr>
        <w:trPr>
          <w:cantSplit w:val="0"/>
          <w:tblHeader w:val="0"/>
        </w:trPr>
        <w:tc>
          <w:tcPr>
            <w:shd w:fill="auto" w:val="clear"/>
            <w:vAlign w:val="center"/>
          </w:tcPr>
          <w:p w:rsidR="00000000" w:rsidDel="00000000" w:rsidP="00000000" w:rsidRDefault="00000000" w:rsidRPr="00000000" w14:paraId="000002FD">
            <w:pPr>
              <w:jc w:val="center"/>
              <w:rPr/>
            </w:pPr>
            <w:r w:rsidDel="00000000" w:rsidR="00000000" w:rsidRPr="00000000">
              <w:rPr>
                <w:rtl w:val="0"/>
              </w:rPr>
            </w:r>
          </w:p>
        </w:tc>
        <w:tc>
          <w:tcPr>
            <w:gridSpan w:val="2"/>
            <w:shd w:fill="auto" w:val="clear"/>
          </w:tcPr>
          <w:p w:rsidR="00000000" w:rsidDel="00000000" w:rsidP="00000000" w:rsidRDefault="00000000" w:rsidRPr="00000000" w14:paraId="000002FE">
            <w:pPr>
              <w:rPr/>
            </w:pPr>
            <w:r w:rsidDel="00000000" w:rsidR="00000000" w:rsidRPr="00000000">
              <w:rPr>
                <w:rtl w:val="0"/>
              </w:rPr>
            </w:r>
          </w:p>
        </w:tc>
        <w:tc>
          <w:tcPr>
            <w:shd w:fill="auto" w:val="clear"/>
          </w:tcPr>
          <w:p w:rsidR="00000000" w:rsidDel="00000000" w:rsidP="00000000" w:rsidRDefault="00000000" w:rsidRPr="00000000" w14:paraId="00000300">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301">
            <w:pPr>
              <w:rPr/>
            </w:pPr>
            <w:r w:rsidDel="00000000" w:rsidR="00000000" w:rsidRPr="00000000">
              <w:rPr>
                <w:rtl w:val="0"/>
              </w:rPr>
              <w:t xml:space="preserve">El sistema actualiza el avance y advierte que al informe solo entra lo que se envíe.</w:t>
            </w:r>
          </w:p>
        </w:tc>
      </w:tr>
      <w:tr>
        <w:trPr>
          <w:cantSplit w:val="0"/>
          <w:tblHeader w:val="0"/>
        </w:trPr>
        <w:tc>
          <w:tcPr>
            <w:gridSpan w:val="5"/>
            <w:shd w:fill="bfbfbf" w:val="clear"/>
            <w:vAlign w:val="center"/>
          </w:tcPr>
          <w:p w:rsidR="00000000" w:rsidDel="00000000" w:rsidP="00000000" w:rsidRDefault="00000000" w:rsidRPr="00000000" w14:paraId="0000030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0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0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0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0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0C">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30D">
            <w:pPr>
              <w:rPr/>
            </w:pPr>
            <w:r w:rsidDel="00000000" w:rsidR="00000000" w:rsidRPr="00000000">
              <w:rPr>
                <w:rtl w:val="0"/>
              </w:rPr>
              <w:t xml:space="preserve">La persona abandona el cuestionario a medias.</w:t>
            </w:r>
          </w:p>
        </w:tc>
        <w:tc>
          <w:tcPr>
            <w:shd w:fill="auto" w:val="clear"/>
          </w:tcPr>
          <w:p w:rsidR="00000000" w:rsidDel="00000000" w:rsidP="00000000" w:rsidRDefault="00000000" w:rsidRPr="00000000" w14:paraId="0000030F">
            <w:pPr>
              <w:jc w:val="center"/>
              <w:rPr/>
            </w:pPr>
            <w:r w:rsidDel="00000000" w:rsidR="00000000" w:rsidRPr="00000000">
              <w:rPr>
                <w:rtl w:val="0"/>
              </w:rPr>
            </w:r>
          </w:p>
        </w:tc>
        <w:tc>
          <w:tcPr>
            <w:shd w:fill="auto" w:val="clear"/>
          </w:tcPr>
          <w:p w:rsidR="00000000" w:rsidDel="00000000" w:rsidP="00000000" w:rsidRDefault="00000000" w:rsidRPr="00000000" w14:paraId="00000310">
            <w:pPr>
              <w:rPr/>
            </w:pPr>
            <w:r w:rsidDel="00000000" w:rsidR="00000000" w:rsidRPr="00000000">
              <w:rPr>
                <w:rtl w:val="0"/>
              </w:rPr>
              <w:t xml:space="preserve">El sistema conserva lo respondido y se lo devuelve al volver; mientras no envíe, esas respuestas no cuentan en ningún promedio.</w:t>
            </w:r>
          </w:p>
        </w:tc>
      </w:tr>
      <w:tr>
        <w:trPr>
          <w:cantSplit w:val="0"/>
          <w:tblHeader w:val="0"/>
        </w:trPr>
        <w:tc>
          <w:tcPr>
            <w:shd w:fill="auto" w:val="clear"/>
            <w:vAlign w:val="center"/>
          </w:tcPr>
          <w:p w:rsidR="00000000" w:rsidDel="00000000" w:rsidP="00000000" w:rsidRDefault="00000000" w:rsidRPr="00000000" w14:paraId="00000311">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312">
            <w:pPr>
              <w:rPr/>
            </w:pPr>
            <w:r w:rsidDel="00000000" w:rsidR="00000000" w:rsidRPr="00000000">
              <w:rPr>
                <w:rtl w:val="0"/>
              </w:rPr>
              <w:t xml:space="preserve">La fecha de fin vence mientras la persona responde.</w:t>
            </w:r>
          </w:p>
        </w:tc>
        <w:tc>
          <w:tcPr>
            <w:shd w:fill="auto" w:val="clear"/>
          </w:tcPr>
          <w:p w:rsidR="00000000" w:rsidDel="00000000" w:rsidP="00000000" w:rsidRDefault="00000000" w:rsidRPr="00000000" w14:paraId="00000314">
            <w:pPr>
              <w:jc w:val="center"/>
              <w:rPr/>
            </w:pPr>
            <w:r w:rsidDel="00000000" w:rsidR="00000000" w:rsidRPr="00000000">
              <w:rPr>
                <w:rtl w:val="0"/>
              </w:rPr>
            </w:r>
          </w:p>
        </w:tc>
        <w:tc>
          <w:tcPr>
            <w:shd w:fill="auto" w:val="clear"/>
          </w:tcPr>
          <w:p w:rsidR="00000000" w:rsidDel="00000000" w:rsidP="00000000" w:rsidRDefault="00000000" w:rsidRPr="00000000" w14:paraId="00000315">
            <w:pPr>
              <w:rPr/>
            </w:pPr>
            <w:r w:rsidDel="00000000" w:rsidR="00000000" w:rsidRPr="00000000">
              <w:rPr>
                <w:rtl w:val="0"/>
              </w:rPr>
              <w:t xml:space="preserve">RLS rechaza toda escritura y el sistema informa que la medición cerró. El plazo es duro y el contador estuvo a la vista todo el período.</w:t>
            </w:r>
          </w:p>
        </w:tc>
      </w:tr>
      <w:tr>
        <w:trPr>
          <w:cantSplit w:val="0"/>
          <w:tblHeader w:val="0"/>
        </w:trPr>
        <w:tc>
          <w:tcPr>
            <w:shd w:fill="auto" w:val="clear"/>
            <w:vAlign w:val="center"/>
          </w:tcPr>
          <w:p w:rsidR="00000000" w:rsidDel="00000000" w:rsidP="00000000" w:rsidRDefault="00000000" w:rsidRPr="00000000" w14:paraId="00000316">
            <w:pPr>
              <w:jc w:val="center"/>
              <w:rPr/>
            </w:pPr>
            <w:r w:rsidDel="00000000" w:rsidR="00000000" w:rsidRPr="00000000">
              <w:rPr>
                <w:rtl w:val="0"/>
              </w:rPr>
              <w:t xml:space="preserve">2c</w:t>
            </w:r>
          </w:p>
        </w:tc>
        <w:tc>
          <w:tcPr>
            <w:gridSpan w:val="2"/>
            <w:shd w:fill="auto" w:val="clear"/>
          </w:tcPr>
          <w:p w:rsidR="00000000" w:rsidDel="00000000" w:rsidP="00000000" w:rsidRDefault="00000000" w:rsidRPr="00000000" w14:paraId="00000317">
            <w:pPr>
              <w:rPr/>
            </w:pPr>
            <w:r w:rsidDel="00000000" w:rsidR="00000000" w:rsidRPr="00000000">
              <w:rPr>
                <w:rtl w:val="0"/>
              </w:rPr>
              <w:t xml:space="preserve">La participación ya fue enviada.</w:t>
            </w:r>
          </w:p>
        </w:tc>
        <w:tc>
          <w:tcPr>
            <w:shd w:fill="auto" w:val="clear"/>
          </w:tcPr>
          <w:p w:rsidR="00000000" w:rsidDel="00000000" w:rsidP="00000000" w:rsidRDefault="00000000" w:rsidRPr="00000000" w14:paraId="00000319">
            <w:pPr>
              <w:jc w:val="center"/>
              <w:rPr/>
            </w:pPr>
            <w:r w:rsidDel="00000000" w:rsidR="00000000" w:rsidRPr="00000000">
              <w:rPr>
                <w:rtl w:val="0"/>
              </w:rPr>
            </w:r>
          </w:p>
        </w:tc>
        <w:tc>
          <w:tcPr>
            <w:shd w:fill="auto" w:val="clear"/>
          </w:tcPr>
          <w:p w:rsidR="00000000" w:rsidDel="00000000" w:rsidP="00000000" w:rsidRDefault="00000000" w:rsidRPr="00000000" w14:paraId="0000031A">
            <w:pPr>
              <w:rPr/>
            </w:pPr>
            <w:r w:rsidDel="00000000" w:rsidR="00000000" w:rsidRPr="00000000">
              <w:rPr>
                <w:rtl w:val="0"/>
              </w:rPr>
              <w:t xml:space="preserve">RLS bloquea cualquier cambio sobre la participación, sus respuestas y sus emociones: una encuesta enviada no se edita ni se reabre.</w:t>
            </w:r>
          </w:p>
        </w:tc>
      </w:tr>
    </w:tbl>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3"/>
        <w:ind w:left="720" w:hanging="720"/>
        <w:rPr/>
      </w:pPr>
      <w:r w:rsidDel="00000000" w:rsidR="00000000" w:rsidRPr="00000000">
        <w:rPr>
          <w:rtl w:val="0"/>
        </w:rPr>
        <w:t xml:space="preserve">Caso de Uso CU009 – Registrar el mapa de emociones</w:t>
      </w:r>
    </w:p>
    <w:tbl>
      <w:tblPr>
        <w:tblStyle w:val="Table2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1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20">
            <w:pPr>
              <w:rPr/>
            </w:pPr>
            <w:r w:rsidDel="00000000" w:rsidR="00000000" w:rsidRPr="00000000">
              <w:rPr>
                <w:rtl w:val="0"/>
              </w:rPr>
              <w:t xml:space="preserve">Colaborador (nivel 4), Jefe de área (nivel 3).</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2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25">
            <w:pPr>
              <w:rPr/>
            </w:pPr>
            <w:r w:rsidDel="00000000" w:rsidR="00000000" w:rsidRPr="00000000">
              <w:rPr>
                <w:rtl w:val="0"/>
              </w:rPr>
              <w:t xml:space="preserve">Permitir que la persona escoja hasta tres emociones que describan cómo se siente en su área, para alimentar el balance de sentimiento sin recurrir a inteligencia artificial.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2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2A">
            <w:pPr>
              <w:rPr/>
            </w:pPr>
            <w:r w:rsidDel="00000000" w:rsidR="00000000" w:rsidRPr="00000000">
              <w:rPr>
                <w:rtl w:val="0"/>
              </w:rPr>
              <w:t xml:space="preserve">Participación propia sin enviar y encuesta activa dentro de plazo.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2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2F">
            <w:pPr>
              <w:rPr/>
            </w:pPr>
            <w:r w:rsidDel="00000000" w:rsidR="00000000" w:rsidRPr="00000000">
              <w:rPr>
                <w:rtl w:val="0"/>
              </w:rPr>
              <w:t xml:space="preserve">Quedan registradas hasta tres emociones colgando de la participación. El paso es opcional: no elegir ninguna también es una respuesta válida.</w:t>
            </w:r>
          </w:p>
        </w:tc>
      </w:tr>
      <w:tr>
        <w:trPr>
          <w:cantSplit w:val="0"/>
          <w:tblHeader w:val="0"/>
        </w:trPr>
        <w:tc>
          <w:tcPr>
            <w:gridSpan w:val="5"/>
            <w:shd w:fill="bfbfbf" w:val="clear"/>
            <w:vAlign w:val="center"/>
          </w:tcPr>
          <w:p w:rsidR="00000000" w:rsidDel="00000000" w:rsidP="00000000" w:rsidRDefault="00000000" w:rsidRPr="00000000" w14:paraId="0000033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3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3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3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3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3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3D">
            <w:pPr>
              <w:rPr/>
            </w:pPr>
            <w:r w:rsidDel="00000000" w:rsidR="00000000" w:rsidRPr="00000000">
              <w:rPr>
                <w:rtl w:val="0"/>
              </w:rPr>
              <w:t xml:space="preserve">La persona llega al paso de emociones tras responder las preguntas.</w:t>
            </w:r>
          </w:p>
        </w:tc>
        <w:tc>
          <w:tcPr>
            <w:shd w:fill="auto" w:val="clear"/>
          </w:tcPr>
          <w:p w:rsidR="00000000" w:rsidDel="00000000" w:rsidP="00000000" w:rsidRDefault="00000000" w:rsidRPr="00000000" w14:paraId="0000033F">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340">
            <w:pPr>
              <w:rPr/>
            </w:pPr>
            <w:r w:rsidDel="00000000" w:rsidR="00000000" w:rsidRPr="00000000">
              <w:rPr>
                <w:rtl w:val="0"/>
              </w:rPr>
              <w:t xml:space="preserve">El sistema muestra el catálogo de unas quince emociones —cinco positivas, cinco medias y cinco negativas— y advierte que puede elegir hasta tres o ninguna.</w:t>
            </w:r>
          </w:p>
        </w:tc>
      </w:tr>
      <w:tr>
        <w:trPr>
          <w:cantSplit w:val="0"/>
          <w:tblHeader w:val="0"/>
        </w:trPr>
        <w:tc>
          <w:tcPr>
            <w:shd w:fill="auto" w:val="clear"/>
            <w:vAlign w:val="center"/>
          </w:tcPr>
          <w:p w:rsidR="00000000" w:rsidDel="00000000" w:rsidP="00000000" w:rsidRDefault="00000000" w:rsidRPr="00000000" w14:paraId="00000341">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42">
            <w:pPr>
              <w:rPr/>
            </w:pPr>
            <w:r w:rsidDel="00000000" w:rsidR="00000000" w:rsidRPr="00000000">
              <w:rPr>
                <w:rtl w:val="0"/>
              </w:rPr>
              <w:t xml:space="preserve">La persona selecciona las emociones con las que se identifica.</w:t>
            </w:r>
          </w:p>
        </w:tc>
        <w:tc>
          <w:tcPr>
            <w:shd w:fill="auto" w:val="clear"/>
          </w:tcPr>
          <w:p w:rsidR="00000000" w:rsidDel="00000000" w:rsidP="00000000" w:rsidRDefault="00000000" w:rsidRPr="00000000" w14:paraId="00000344">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345">
            <w:pPr>
              <w:rPr/>
            </w:pPr>
            <w:r w:rsidDel="00000000" w:rsidR="00000000" w:rsidRPr="00000000">
              <w:rPr>
                <w:rtl w:val="0"/>
              </w:rPr>
              <w:t xml:space="preserve">El sistema guarda la selección contra su participación.</w:t>
            </w:r>
          </w:p>
        </w:tc>
      </w:tr>
      <w:tr>
        <w:trPr>
          <w:cantSplit w:val="0"/>
          <w:tblHeader w:val="0"/>
        </w:trPr>
        <w:tc>
          <w:tcPr>
            <w:shd w:fill="auto" w:val="clear"/>
            <w:vAlign w:val="center"/>
          </w:tcPr>
          <w:p w:rsidR="00000000" w:rsidDel="00000000" w:rsidP="00000000" w:rsidRDefault="00000000" w:rsidRPr="00000000" w14:paraId="00000346">
            <w:pPr>
              <w:jc w:val="center"/>
              <w:rPr/>
            </w:pPr>
            <w:r w:rsidDel="00000000" w:rsidR="00000000" w:rsidRPr="00000000">
              <w:rPr>
                <w:rtl w:val="0"/>
              </w:rPr>
            </w:r>
          </w:p>
        </w:tc>
        <w:tc>
          <w:tcPr>
            <w:gridSpan w:val="2"/>
            <w:shd w:fill="auto" w:val="clear"/>
          </w:tcPr>
          <w:p w:rsidR="00000000" w:rsidDel="00000000" w:rsidP="00000000" w:rsidRDefault="00000000" w:rsidRPr="00000000" w14:paraId="00000347">
            <w:pPr>
              <w:rPr/>
            </w:pPr>
            <w:r w:rsidDel="00000000" w:rsidR="00000000" w:rsidRPr="00000000">
              <w:rPr>
                <w:rtl w:val="0"/>
              </w:rPr>
            </w:r>
          </w:p>
        </w:tc>
        <w:tc>
          <w:tcPr>
            <w:shd w:fill="auto" w:val="clear"/>
          </w:tcPr>
          <w:p w:rsidR="00000000" w:rsidDel="00000000" w:rsidP="00000000" w:rsidRDefault="00000000" w:rsidRPr="00000000" w14:paraId="00000349">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34A">
            <w:pPr>
              <w:rPr/>
            </w:pPr>
            <w:r w:rsidDel="00000000" w:rsidR="00000000" w:rsidRPr="00000000">
              <w:rPr>
                <w:rtl w:val="0"/>
              </w:rPr>
              <w:t xml:space="preserve">El sistema habilita el paso final de envío.</w:t>
            </w:r>
          </w:p>
        </w:tc>
      </w:tr>
      <w:tr>
        <w:trPr>
          <w:cantSplit w:val="0"/>
          <w:tblHeader w:val="0"/>
        </w:trPr>
        <w:tc>
          <w:tcPr>
            <w:gridSpan w:val="5"/>
            <w:shd w:fill="bfbfbf" w:val="clear"/>
            <w:vAlign w:val="center"/>
          </w:tcPr>
          <w:p w:rsidR="00000000" w:rsidDel="00000000" w:rsidP="00000000" w:rsidRDefault="00000000" w:rsidRPr="00000000" w14:paraId="0000034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5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5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5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5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55">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356">
            <w:pPr>
              <w:rPr/>
            </w:pPr>
            <w:r w:rsidDel="00000000" w:rsidR="00000000" w:rsidRPr="00000000">
              <w:rPr>
                <w:rtl w:val="0"/>
              </w:rPr>
              <w:t xml:space="preserve">La persona intenta seleccionar una cuarta emoción.</w:t>
            </w:r>
          </w:p>
        </w:tc>
        <w:tc>
          <w:tcPr>
            <w:shd w:fill="auto" w:val="clear"/>
          </w:tcPr>
          <w:p w:rsidR="00000000" w:rsidDel="00000000" w:rsidP="00000000" w:rsidRDefault="00000000" w:rsidRPr="00000000" w14:paraId="00000358">
            <w:pPr>
              <w:jc w:val="center"/>
              <w:rPr/>
            </w:pPr>
            <w:r w:rsidDel="00000000" w:rsidR="00000000" w:rsidRPr="00000000">
              <w:rPr>
                <w:rtl w:val="0"/>
              </w:rPr>
            </w:r>
          </w:p>
        </w:tc>
        <w:tc>
          <w:tcPr>
            <w:shd w:fill="auto" w:val="clear"/>
          </w:tcPr>
          <w:p w:rsidR="00000000" w:rsidDel="00000000" w:rsidP="00000000" w:rsidRDefault="00000000" w:rsidRPr="00000000" w14:paraId="00000359">
            <w:pPr>
              <w:rPr/>
            </w:pPr>
            <w:r w:rsidDel="00000000" w:rsidR="00000000" w:rsidRPr="00000000">
              <w:rPr>
                <w:rtl w:val="0"/>
              </w:rPr>
              <w:t xml:space="preserve">El sistema no lo permite y recuerda el máximo de tres.</w:t>
            </w:r>
          </w:p>
        </w:tc>
      </w:tr>
      <w:tr>
        <w:trPr>
          <w:cantSplit w:val="0"/>
          <w:tblHeader w:val="0"/>
        </w:trPr>
        <w:tc>
          <w:tcPr>
            <w:shd w:fill="auto" w:val="clear"/>
            <w:vAlign w:val="center"/>
          </w:tcPr>
          <w:p w:rsidR="00000000" w:rsidDel="00000000" w:rsidP="00000000" w:rsidRDefault="00000000" w:rsidRPr="00000000" w14:paraId="0000035A">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35B">
            <w:pPr>
              <w:rPr/>
            </w:pPr>
            <w:r w:rsidDel="00000000" w:rsidR="00000000" w:rsidRPr="00000000">
              <w:rPr>
                <w:rtl w:val="0"/>
              </w:rPr>
              <w:t xml:space="preserve">La persona no elige ninguna emoción.</w:t>
            </w:r>
          </w:p>
        </w:tc>
        <w:tc>
          <w:tcPr>
            <w:shd w:fill="auto" w:val="clear"/>
          </w:tcPr>
          <w:p w:rsidR="00000000" w:rsidDel="00000000" w:rsidP="00000000" w:rsidRDefault="00000000" w:rsidRPr="00000000" w14:paraId="0000035D">
            <w:pPr>
              <w:jc w:val="center"/>
              <w:rPr/>
            </w:pPr>
            <w:r w:rsidDel="00000000" w:rsidR="00000000" w:rsidRPr="00000000">
              <w:rPr>
                <w:rtl w:val="0"/>
              </w:rPr>
            </w:r>
          </w:p>
        </w:tc>
        <w:tc>
          <w:tcPr>
            <w:shd w:fill="auto" w:val="clear"/>
          </w:tcPr>
          <w:p w:rsidR="00000000" w:rsidDel="00000000" w:rsidP="00000000" w:rsidRDefault="00000000" w:rsidRPr="00000000" w14:paraId="0000035E">
            <w:pPr>
              <w:rPr/>
            </w:pPr>
            <w:r w:rsidDel="00000000" w:rsidR="00000000" w:rsidRPr="00000000">
              <w:rPr>
                <w:rtl w:val="0"/>
              </w:rPr>
              <w:t xml:space="preserve">El sistema da el paso por cumplido: las emociones son opcionales y no bloquean el envío.</w:t>
            </w:r>
          </w:p>
        </w:tc>
      </w:tr>
    </w:tbl>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3"/>
        <w:ind w:left="720" w:hanging="720"/>
        <w:rPr/>
      </w:pPr>
      <w:r w:rsidDel="00000000" w:rsidR="00000000" w:rsidRPr="00000000">
        <w:rPr>
          <w:rtl w:val="0"/>
        </w:rPr>
        <w:t xml:space="preserve">Caso de Uso CU010 – Enviar la encuesta respondida</w:t>
      </w:r>
    </w:p>
    <w:tbl>
      <w:tblPr>
        <w:tblStyle w:val="Table2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6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64">
            <w:pPr>
              <w:rPr/>
            </w:pPr>
            <w:r w:rsidDel="00000000" w:rsidR="00000000" w:rsidRPr="00000000">
              <w:rPr>
                <w:rtl w:val="0"/>
              </w:rPr>
              <w:t xml:space="preserve">Colaborador (nivel 4), Jefe de área (nivel 3).</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6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69">
            <w:pPr>
              <w:rPr/>
            </w:pPr>
            <w:r w:rsidDel="00000000" w:rsidR="00000000" w:rsidRPr="00000000">
              <w:rPr>
                <w:rtl w:val="0"/>
              </w:rPr>
              <w:t xml:space="preserve">Cerrar la propia participación de forma consentida para que las respuestas entren a los informes agregados.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6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6E">
            <w:pPr>
              <w:rPr/>
            </w:pPr>
            <w:r w:rsidDel="00000000" w:rsidR="00000000" w:rsidRPr="00000000">
              <w:rPr>
                <w:rtl w:val="0"/>
              </w:rPr>
              <w:t xml:space="preserve">Las 32 preguntas están respondidas y la encuesta sigue activa dentro de plazo.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7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73">
            <w:pPr>
              <w:rPr/>
            </w:pPr>
            <w:r w:rsidDel="00000000" w:rsidR="00000000" w:rsidRPr="00000000">
              <w:rPr>
                <w:rtl w:val="0"/>
              </w:rPr>
              <w:t xml:space="preserve">La participación queda completada y sellada; ni ella ni sus respuestas ni sus emociones admiten cambios. Sus datos entran a las vistas agregadas en el siguiente refresco.</w:t>
            </w:r>
          </w:p>
        </w:tc>
      </w:tr>
      <w:tr>
        <w:trPr>
          <w:cantSplit w:val="0"/>
          <w:tblHeader w:val="0"/>
        </w:trPr>
        <w:tc>
          <w:tcPr>
            <w:gridSpan w:val="5"/>
            <w:shd w:fill="bfbfbf" w:val="clear"/>
            <w:vAlign w:val="cente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7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7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7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7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8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81">
            <w:pPr>
              <w:rPr/>
            </w:pPr>
            <w:r w:rsidDel="00000000" w:rsidR="00000000" w:rsidRPr="00000000">
              <w:rPr>
                <w:rtl w:val="0"/>
              </w:rPr>
              <w:t xml:space="preserve">La persona pulsa la acción de enviar.</w:t>
            </w:r>
          </w:p>
        </w:tc>
        <w:tc>
          <w:tcPr>
            <w:shd w:fill="auto" w:val="clear"/>
          </w:tcPr>
          <w:p w:rsidR="00000000" w:rsidDel="00000000" w:rsidP="00000000" w:rsidRDefault="00000000" w:rsidRPr="00000000" w14:paraId="00000383">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384">
            <w:pPr>
              <w:rPr/>
            </w:pPr>
            <w:r w:rsidDel="00000000" w:rsidR="00000000" w:rsidRPr="00000000">
              <w:rPr>
                <w:rtl w:val="0"/>
              </w:rPr>
              <w:t xml:space="preserve">El trigger app.sella_completada comprueba en la base de datos que estén respondidas las 32 preguntas.</w:t>
            </w:r>
          </w:p>
        </w:tc>
      </w:tr>
      <w:tr>
        <w:trPr>
          <w:cantSplit w:val="0"/>
          <w:tblHeader w:val="0"/>
        </w:trPr>
        <w:tc>
          <w:tcPr>
            <w:shd w:fill="auto" w:val="clear"/>
            <w:vAlign w:val="center"/>
          </w:tcPr>
          <w:p w:rsidR="00000000" w:rsidDel="00000000" w:rsidP="00000000" w:rsidRDefault="00000000" w:rsidRPr="00000000" w14:paraId="00000385">
            <w:pPr>
              <w:jc w:val="center"/>
              <w:rPr/>
            </w:pPr>
            <w:r w:rsidDel="00000000" w:rsidR="00000000" w:rsidRPr="00000000">
              <w:rPr>
                <w:rtl w:val="0"/>
              </w:rPr>
            </w:r>
          </w:p>
        </w:tc>
        <w:tc>
          <w:tcPr>
            <w:gridSpan w:val="2"/>
            <w:shd w:fill="auto" w:val="clear"/>
          </w:tcPr>
          <w:p w:rsidR="00000000" w:rsidDel="00000000" w:rsidP="00000000" w:rsidRDefault="00000000" w:rsidRPr="00000000" w14:paraId="00000386">
            <w:pPr>
              <w:rPr/>
            </w:pPr>
            <w:r w:rsidDel="00000000" w:rsidR="00000000" w:rsidRPr="00000000">
              <w:rPr>
                <w:rtl w:val="0"/>
              </w:rPr>
            </w:r>
          </w:p>
        </w:tc>
        <w:tc>
          <w:tcPr>
            <w:shd w:fill="auto" w:val="clear"/>
          </w:tcPr>
          <w:p w:rsidR="00000000" w:rsidDel="00000000" w:rsidP="00000000" w:rsidRDefault="00000000" w:rsidRPr="00000000" w14:paraId="00000388">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389">
            <w:pPr>
              <w:rPr/>
            </w:pPr>
            <w:r w:rsidDel="00000000" w:rsidR="00000000" w:rsidRPr="00000000">
              <w:rPr>
                <w:rtl w:val="0"/>
              </w:rPr>
              <w:t xml:space="preserve">El sistema marca la participación como completada y bloquea por RLS toda escritura posterior sobre ella, sus respuestas y sus emociones.</w:t>
            </w:r>
          </w:p>
        </w:tc>
      </w:tr>
      <w:tr>
        <w:trPr>
          <w:cantSplit w:val="0"/>
          <w:tblHeader w:val="0"/>
        </w:trPr>
        <w:tc>
          <w:tcPr>
            <w:shd w:fill="auto" w:val="clear"/>
            <w:vAlign w:val="center"/>
          </w:tcPr>
          <w:p w:rsidR="00000000" w:rsidDel="00000000" w:rsidP="00000000" w:rsidRDefault="00000000" w:rsidRPr="00000000" w14:paraId="0000038A">
            <w:pPr>
              <w:jc w:val="center"/>
              <w:rPr/>
            </w:pPr>
            <w:r w:rsidDel="00000000" w:rsidR="00000000" w:rsidRPr="00000000">
              <w:rPr>
                <w:rtl w:val="0"/>
              </w:rPr>
            </w:r>
          </w:p>
        </w:tc>
        <w:tc>
          <w:tcPr>
            <w:gridSpan w:val="2"/>
            <w:shd w:fill="auto" w:val="clear"/>
          </w:tcPr>
          <w:p w:rsidR="00000000" w:rsidDel="00000000" w:rsidP="00000000" w:rsidRDefault="00000000" w:rsidRPr="00000000" w14:paraId="0000038B">
            <w:pPr>
              <w:rPr/>
            </w:pPr>
            <w:r w:rsidDel="00000000" w:rsidR="00000000" w:rsidRPr="00000000">
              <w:rPr>
                <w:rtl w:val="0"/>
              </w:rPr>
            </w:r>
          </w:p>
        </w:tc>
        <w:tc>
          <w:tcPr>
            <w:shd w:fill="auto" w:val="clear"/>
          </w:tcPr>
          <w:p w:rsidR="00000000" w:rsidDel="00000000" w:rsidP="00000000" w:rsidRDefault="00000000" w:rsidRPr="00000000" w14:paraId="0000038D">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38E">
            <w:pPr>
              <w:rPr/>
            </w:pPr>
            <w:r w:rsidDel="00000000" w:rsidR="00000000" w:rsidRPr="00000000">
              <w:rPr>
                <w:rtl w:val="0"/>
              </w:rPr>
              <w:t xml:space="preserve">El sistema muestra la confirmación del envío y avisa que la respuesta ya no se puede editar.</w:t>
            </w:r>
          </w:p>
        </w:tc>
      </w:tr>
      <w:tr>
        <w:trPr>
          <w:cantSplit w:val="0"/>
          <w:tblHeader w:val="0"/>
        </w:trPr>
        <w:tc>
          <w:tcPr>
            <w:gridSpan w:val="5"/>
            <w:shd w:fill="bfbfbf" w:val="clear"/>
            <w:vAlign w:val="center"/>
          </w:tcPr>
          <w:p w:rsidR="00000000" w:rsidDel="00000000" w:rsidP="00000000" w:rsidRDefault="00000000" w:rsidRPr="00000000" w14:paraId="0000038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9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9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9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9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99">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39A">
            <w:pPr>
              <w:rPr/>
            </w:pPr>
            <w:r w:rsidDel="00000000" w:rsidR="00000000" w:rsidRPr="00000000">
              <w:rPr>
                <w:rtl w:val="0"/>
              </w:rPr>
              <w:t xml:space="preserve">Faltan respuestas por contestar.</w:t>
            </w:r>
          </w:p>
        </w:tc>
        <w:tc>
          <w:tcPr>
            <w:shd w:fill="auto" w:val="clear"/>
          </w:tcPr>
          <w:p w:rsidR="00000000" w:rsidDel="00000000" w:rsidP="00000000" w:rsidRDefault="00000000" w:rsidRPr="00000000" w14:paraId="0000039C">
            <w:pPr>
              <w:jc w:val="center"/>
              <w:rPr/>
            </w:pPr>
            <w:r w:rsidDel="00000000" w:rsidR="00000000" w:rsidRPr="00000000">
              <w:rPr>
                <w:rtl w:val="0"/>
              </w:rPr>
            </w:r>
          </w:p>
        </w:tc>
        <w:tc>
          <w:tcPr>
            <w:shd w:fill="auto" w:val="clear"/>
          </w:tcPr>
          <w:p w:rsidR="00000000" w:rsidDel="00000000" w:rsidP="00000000" w:rsidRDefault="00000000" w:rsidRPr="00000000" w14:paraId="0000039D">
            <w:pPr>
              <w:rPr/>
            </w:pPr>
            <w:r w:rsidDel="00000000" w:rsidR="00000000" w:rsidRPr="00000000">
              <w:rPr>
                <w:rtl w:val="0"/>
              </w:rPr>
              <w:t xml:space="preserve">El trigger rechaza el envío y el sistema indica cuántas preguntas quedan pendientes.</w:t>
            </w:r>
          </w:p>
        </w:tc>
      </w:tr>
      <w:tr>
        <w:trPr>
          <w:cantSplit w:val="0"/>
          <w:tblHeader w:val="0"/>
        </w:trPr>
        <w:tc>
          <w:tcPr>
            <w:shd w:fill="auto" w:val="clear"/>
            <w:vAlign w:val="center"/>
          </w:tcPr>
          <w:p w:rsidR="00000000" w:rsidDel="00000000" w:rsidP="00000000" w:rsidRDefault="00000000" w:rsidRPr="00000000" w14:paraId="0000039E">
            <w:pPr>
              <w:jc w:val="center"/>
              <w:rPr/>
            </w:pPr>
            <w:r w:rsidDel="00000000" w:rsidR="00000000" w:rsidRPr="00000000">
              <w:rPr>
                <w:rtl w:val="0"/>
              </w:rPr>
              <w:t xml:space="preserve">1b</w:t>
            </w:r>
          </w:p>
        </w:tc>
        <w:tc>
          <w:tcPr>
            <w:gridSpan w:val="2"/>
            <w:shd w:fill="auto" w:val="clear"/>
          </w:tcPr>
          <w:p w:rsidR="00000000" w:rsidDel="00000000" w:rsidP="00000000" w:rsidRDefault="00000000" w:rsidRPr="00000000" w14:paraId="0000039F">
            <w:pPr>
              <w:rPr/>
            </w:pPr>
            <w:r w:rsidDel="00000000" w:rsidR="00000000" w:rsidRPr="00000000">
              <w:rPr>
                <w:rtl w:val="0"/>
              </w:rPr>
              <w:t xml:space="preserve">La fecha de fin ya pasó.</w:t>
            </w:r>
          </w:p>
        </w:tc>
        <w:tc>
          <w:tcPr>
            <w:shd w:fill="auto" w:val="clear"/>
          </w:tcPr>
          <w:p w:rsidR="00000000" w:rsidDel="00000000" w:rsidP="00000000" w:rsidRDefault="00000000" w:rsidRPr="00000000" w14:paraId="000003A1">
            <w:pPr>
              <w:jc w:val="center"/>
              <w:rPr/>
            </w:pPr>
            <w:r w:rsidDel="00000000" w:rsidR="00000000" w:rsidRPr="00000000">
              <w:rPr>
                <w:rtl w:val="0"/>
              </w:rPr>
            </w:r>
          </w:p>
        </w:tc>
        <w:tc>
          <w:tcPr>
            <w:shd w:fill="auto" w:val="clear"/>
          </w:tcPr>
          <w:p w:rsidR="00000000" w:rsidDel="00000000" w:rsidP="00000000" w:rsidRDefault="00000000" w:rsidRPr="00000000" w14:paraId="000003A2">
            <w:pPr>
              <w:rPr/>
            </w:pPr>
            <w:r w:rsidDel="00000000" w:rsidR="00000000" w:rsidRPr="00000000">
              <w:rPr>
                <w:rtl w:val="0"/>
              </w:rPr>
              <w:t xml:space="preserve">RLS rechaza el envío. El plazo es duro y no admite excepciones.</w:t>
            </w:r>
          </w:p>
        </w:tc>
      </w:tr>
      <w:tr>
        <w:trPr>
          <w:cantSplit w:val="0"/>
          <w:tblHeader w:val="0"/>
        </w:trPr>
        <w:tc>
          <w:tcPr>
            <w:shd w:fill="auto" w:val="clear"/>
            <w:vAlign w:val="center"/>
          </w:tcPr>
          <w:p w:rsidR="00000000" w:rsidDel="00000000" w:rsidP="00000000" w:rsidRDefault="00000000" w:rsidRPr="00000000" w14:paraId="000003A3">
            <w:pPr>
              <w:jc w:val="center"/>
              <w:rPr/>
            </w:pPr>
            <w:r w:rsidDel="00000000" w:rsidR="00000000" w:rsidRPr="00000000">
              <w:rPr>
                <w:rtl w:val="0"/>
              </w:rPr>
              <w:t xml:space="preserve">1c</w:t>
            </w:r>
          </w:p>
        </w:tc>
        <w:tc>
          <w:tcPr>
            <w:gridSpan w:val="2"/>
            <w:shd w:fill="auto" w:val="clear"/>
          </w:tcPr>
          <w:p w:rsidR="00000000" w:rsidDel="00000000" w:rsidP="00000000" w:rsidRDefault="00000000" w:rsidRPr="00000000" w14:paraId="000003A4">
            <w:pPr>
              <w:rPr/>
            </w:pPr>
            <w:r w:rsidDel="00000000" w:rsidR="00000000" w:rsidRPr="00000000">
              <w:rPr>
                <w:rtl w:val="0"/>
              </w:rPr>
              <w:t xml:space="preserve">La persona nunca envía y la medición cierra.</w:t>
            </w:r>
          </w:p>
        </w:tc>
        <w:tc>
          <w:tcPr>
            <w:shd w:fill="auto" w:val="clear"/>
          </w:tcPr>
          <w:p w:rsidR="00000000" w:rsidDel="00000000" w:rsidP="00000000" w:rsidRDefault="00000000" w:rsidRPr="00000000" w14:paraId="000003A6">
            <w:pPr>
              <w:jc w:val="center"/>
              <w:rPr/>
            </w:pPr>
            <w:r w:rsidDel="00000000" w:rsidR="00000000" w:rsidRPr="00000000">
              <w:rPr>
                <w:rtl w:val="0"/>
              </w:rPr>
            </w:r>
          </w:p>
        </w:tc>
        <w:tc>
          <w:tcPr>
            <w:shd w:fill="auto" w:val="clear"/>
          </w:tcPr>
          <w:p w:rsidR="00000000" w:rsidDel="00000000" w:rsidP="00000000" w:rsidRDefault="00000000" w:rsidRPr="00000000" w14:paraId="000003A7">
            <w:pPr>
              <w:rPr/>
            </w:pPr>
            <w:r w:rsidDel="00000000" w:rsidR="00000000" w:rsidRPr="00000000">
              <w:rPr>
                <w:rtl w:val="0"/>
              </w:rPr>
              <w:t xml:space="preserve">El sistema descarta esas respuestas y no las auto-envía; la pantalla de responder advierte de este costo mientras aún hay plazo.</w:t>
            </w:r>
          </w:p>
        </w:tc>
      </w:tr>
    </w:tbl>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3"/>
        <w:ind w:left="720" w:hanging="720"/>
        <w:rPr/>
      </w:pPr>
      <w:r w:rsidDel="00000000" w:rsidR="00000000" w:rsidRPr="00000000">
        <w:rPr>
          <w:rtl w:val="0"/>
        </w:rPr>
        <w:t xml:space="preserve">Caso de Uso CU011 – Enviar el recordatorio manual</w:t>
      </w:r>
    </w:p>
    <w:tbl>
      <w:tblPr>
        <w:tblStyle w:val="Table3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A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AD">
            <w:pPr>
              <w:rPr/>
            </w:pPr>
            <w:r w:rsidDel="00000000" w:rsidR="00000000" w:rsidRPr="00000000">
              <w:rPr>
                <w:rtl w:val="0"/>
              </w:rPr>
              <w:t xml:space="preserve">Gerencia (nivel 2). Actor secundario: servicio de correo transaccional.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B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B2">
            <w:pPr>
              <w:rPr/>
            </w:pPr>
            <w:r w:rsidDel="00000000" w:rsidR="00000000" w:rsidRPr="00000000">
              <w:rPr>
                <w:rtl w:val="0"/>
              </w:rPr>
              <w:t xml:space="preserve">Insistir una única vez, a criterio de la gerencia, a quienes todavía no han enviado su encuesta.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B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B7">
            <w:pPr>
              <w:rPr/>
            </w:pPr>
            <w:r w:rsidDel="00000000" w:rsidR="00000000" w:rsidRPr="00000000">
              <w:rPr>
                <w:rtl w:val="0"/>
              </w:rPr>
              <w:t xml:space="preserve">Hay una encuesta activa y el recordatorio manual de esa medición no se ha usado.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B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BC">
            <w:pPr>
              <w:rPr/>
            </w:pPr>
            <w:r w:rsidDel="00000000" w:rsidR="00000000" w:rsidRPr="00000000">
              <w:rPr>
                <w:rtl w:val="0"/>
              </w:rPr>
              <w:t xml:space="preserve">Se envía un correo solo a las participaciones no completadas cuya dirección no haya rebotado, y queda registrado el uso del recordatorio manual de esa medición.</w:t>
            </w:r>
          </w:p>
        </w:tc>
      </w:tr>
      <w:tr>
        <w:trPr>
          <w:cantSplit w:val="0"/>
          <w:tblHeader w:val="0"/>
        </w:trPr>
        <w:tc>
          <w:tcPr>
            <w:gridSpan w:val="5"/>
            <w:shd w:fill="bfbfbf" w:val="clear"/>
            <w:vAlign w:val="center"/>
          </w:tcPr>
          <w:p w:rsidR="00000000" w:rsidDel="00000000" w:rsidP="00000000" w:rsidRDefault="00000000" w:rsidRPr="00000000" w14:paraId="000003B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C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C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C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C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C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CA">
            <w:pPr>
              <w:rPr/>
            </w:pPr>
            <w:r w:rsidDel="00000000" w:rsidR="00000000" w:rsidRPr="00000000">
              <w:rPr>
                <w:rtl w:val="0"/>
              </w:rPr>
              <w:t xml:space="preserve">La gerencia revisa el porcentaje de participación en el panel y pulsa enviar recordatorio.</w:t>
            </w:r>
          </w:p>
        </w:tc>
        <w:tc>
          <w:tcPr>
            <w:shd w:fill="auto" w:val="clear"/>
          </w:tcPr>
          <w:p w:rsidR="00000000" w:rsidDel="00000000" w:rsidP="00000000" w:rsidRDefault="00000000" w:rsidRPr="00000000" w14:paraId="000003CC">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3CD">
            <w:pPr>
              <w:rPr/>
            </w:pPr>
            <w:r w:rsidDel="00000000" w:rsidR="00000000" w:rsidRPr="00000000">
              <w:rPr>
                <w:rtl w:val="0"/>
              </w:rPr>
              <w:t xml:space="preserve">El sistema advierte que el recordatorio manual es único por medición y pide confirmación.</w:t>
            </w:r>
          </w:p>
        </w:tc>
      </w:tr>
      <w:tr>
        <w:trPr>
          <w:cantSplit w:val="0"/>
          <w:tblHeader w:val="0"/>
        </w:trPr>
        <w:tc>
          <w:tcPr>
            <w:shd w:fill="auto" w:val="clear"/>
            <w:vAlign w:val="center"/>
          </w:tcPr>
          <w:p w:rsidR="00000000" w:rsidDel="00000000" w:rsidP="00000000" w:rsidRDefault="00000000" w:rsidRPr="00000000" w14:paraId="000003CE">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CF">
            <w:pPr>
              <w:rPr/>
            </w:pPr>
            <w:r w:rsidDel="00000000" w:rsidR="00000000" w:rsidRPr="00000000">
              <w:rPr>
                <w:rtl w:val="0"/>
              </w:rPr>
              <w:t xml:space="preserve">La gerencia confirma el envío.</w:t>
            </w:r>
          </w:p>
        </w:tc>
        <w:tc>
          <w:tcPr>
            <w:shd w:fill="auto" w:val="clear"/>
          </w:tcPr>
          <w:p w:rsidR="00000000" w:rsidDel="00000000" w:rsidP="00000000" w:rsidRDefault="00000000" w:rsidRPr="00000000" w14:paraId="000003D1">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3D2">
            <w:pPr>
              <w:rPr/>
            </w:pPr>
            <w:r w:rsidDel="00000000" w:rsidR="00000000" w:rsidRPr="00000000">
              <w:rPr>
                <w:rtl w:val="0"/>
              </w:rPr>
              <w:t xml:space="preserve">La Edge Function recordatorio-manual selecciona las participaciones no completadas cuya invitación no haya rebotado, registra el recordatorio y despacha los correos.</w:t>
            </w:r>
          </w:p>
        </w:tc>
      </w:tr>
      <w:tr>
        <w:trPr>
          <w:cantSplit w:val="0"/>
          <w:tblHeader w:val="0"/>
        </w:trPr>
        <w:tc>
          <w:tcPr>
            <w:shd w:fill="auto" w:val="clear"/>
            <w:vAlign w:val="center"/>
          </w:tcPr>
          <w:p w:rsidR="00000000" w:rsidDel="00000000" w:rsidP="00000000" w:rsidRDefault="00000000" w:rsidRPr="00000000" w14:paraId="000003D3">
            <w:pPr>
              <w:jc w:val="center"/>
              <w:rPr/>
            </w:pPr>
            <w:r w:rsidDel="00000000" w:rsidR="00000000" w:rsidRPr="00000000">
              <w:rPr>
                <w:rtl w:val="0"/>
              </w:rPr>
            </w:r>
          </w:p>
        </w:tc>
        <w:tc>
          <w:tcPr>
            <w:gridSpan w:val="2"/>
            <w:shd w:fill="auto" w:val="clear"/>
          </w:tcPr>
          <w:p w:rsidR="00000000" w:rsidDel="00000000" w:rsidP="00000000" w:rsidRDefault="00000000" w:rsidRPr="00000000" w14:paraId="000003D4">
            <w:pPr>
              <w:rPr/>
            </w:pPr>
            <w:r w:rsidDel="00000000" w:rsidR="00000000" w:rsidRPr="00000000">
              <w:rPr>
                <w:rtl w:val="0"/>
              </w:rPr>
            </w:r>
          </w:p>
        </w:tc>
        <w:tc>
          <w:tcPr>
            <w:shd w:fill="auto" w:val="clear"/>
          </w:tcPr>
          <w:p w:rsidR="00000000" w:rsidDel="00000000" w:rsidP="00000000" w:rsidRDefault="00000000" w:rsidRPr="00000000" w14:paraId="000003D6">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3D7">
            <w:pPr>
              <w:rPr/>
            </w:pPr>
            <w:r w:rsidDel="00000000" w:rsidR="00000000" w:rsidRPr="00000000">
              <w:rPr>
                <w:rtl w:val="0"/>
              </w:rPr>
              <w:t xml:space="preserve">El sistema informa a cuántas personas se envió y deshabilita la acción para lo que resta de la medición.</w:t>
            </w:r>
          </w:p>
        </w:tc>
      </w:tr>
      <w:tr>
        <w:trPr>
          <w:cantSplit w:val="0"/>
          <w:tblHeader w:val="0"/>
        </w:trPr>
        <w:tc>
          <w:tcPr>
            <w:gridSpan w:val="5"/>
            <w:shd w:fill="bfbfbf" w:val="clear"/>
            <w:vAlign w:val="center"/>
          </w:tcPr>
          <w:p w:rsidR="00000000" w:rsidDel="00000000" w:rsidP="00000000" w:rsidRDefault="00000000" w:rsidRPr="00000000" w14:paraId="000003D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D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D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E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E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E2">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3E3">
            <w:pPr>
              <w:rPr/>
            </w:pPr>
            <w:r w:rsidDel="00000000" w:rsidR="00000000" w:rsidRPr="00000000">
              <w:rPr>
                <w:rtl w:val="0"/>
              </w:rPr>
              <w:t xml:space="preserve">La gerencia cancela en la confirmación.</w:t>
            </w:r>
          </w:p>
        </w:tc>
        <w:tc>
          <w:tcPr>
            <w:shd w:fill="auto" w:val="clear"/>
          </w:tcPr>
          <w:p w:rsidR="00000000" w:rsidDel="00000000" w:rsidP="00000000" w:rsidRDefault="00000000" w:rsidRPr="00000000" w14:paraId="000003E5">
            <w:pPr>
              <w:jc w:val="center"/>
              <w:rPr/>
            </w:pPr>
            <w:r w:rsidDel="00000000" w:rsidR="00000000" w:rsidRPr="00000000">
              <w:rPr>
                <w:rtl w:val="0"/>
              </w:rPr>
            </w:r>
          </w:p>
        </w:tc>
        <w:tc>
          <w:tcPr>
            <w:shd w:fill="auto" w:val="clear"/>
          </w:tcPr>
          <w:p w:rsidR="00000000" w:rsidDel="00000000" w:rsidP="00000000" w:rsidRDefault="00000000" w:rsidRPr="00000000" w14:paraId="000003E6">
            <w:pPr>
              <w:rPr/>
            </w:pPr>
            <w:r w:rsidDel="00000000" w:rsidR="00000000" w:rsidRPr="00000000">
              <w:rPr>
                <w:rtl w:val="0"/>
              </w:rPr>
              <w:t xml:space="preserve">No ocurre nada y el recordatorio manual sigue disponible.</w:t>
            </w:r>
          </w:p>
        </w:tc>
      </w:tr>
      <w:tr>
        <w:trPr>
          <w:cantSplit w:val="0"/>
          <w:tblHeader w:val="0"/>
        </w:trPr>
        <w:tc>
          <w:tcPr>
            <w:shd w:fill="auto" w:val="clear"/>
            <w:vAlign w:val="center"/>
          </w:tcPr>
          <w:p w:rsidR="00000000" w:rsidDel="00000000" w:rsidP="00000000" w:rsidRDefault="00000000" w:rsidRPr="00000000" w14:paraId="000003E7">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3E8">
            <w:pPr>
              <w:rPr/>
            </w:pPr>
            <w:r w:rsidDel="00000000" w:rsidR="00000000" w:rsidRPr="00000000">
              <w:rPr>
                <w:rtl w:val="0"/>
              </w:rPr>
              <w:t xml:space="preserve">El recordatorio manual ya se usó en esta medición.</w:t>
            </w:r>
          </w:p>
        </w:tc>
        <w:tc>
          <w:tcPr>
            <w:shd w:fill="auto" w:val="clear"/>
          </w:tcPr>
          <w:p w:rsidR="00000000" w:rsidDel="00000000" w:rsidP="00000000" w:rsidRDefault="00000000" w:rsidRPr="00000000" w14:paraId="000003EA">
            <w:pPr>
              <w:jc w:val="center"/>
              <w:rPr/>
            </w:pPr>
            <w:r w:rsidDel="00000000" w:rsidR="00000000" w:rsidRPr="00000000">
              <w:rPr>
                <w:rtl w:val="0"/>
              </w:rPr>
            </w:r>
          </w:p>
        </w:tc>
        <w:tc>
          <w:tcPr>
            <w:shd w:fill="auto" w:val="clear"/>
          </w:tcPr>
          <w:p w:rsidR="00000000" w:rsidDel="00000000" w:rsidP="00000000" w:rsidRDefault="00000000" w:rsidRPr="00000000" w14:paraId="000003EB">
            <w:pPr>
              <w:rPr/>
            </w:pPr>
            <w:r w:rsidDel="00000000" w:rsidR="00000000" w:rsidRPr="00000000">
              <w:rPr>
                <w:rtl w:val="0"/>
              </w:rPr>
              <w:t xml:space="preserve">La clave primaria de la tabla de recordatorios rechaza el registro y no se envía ningún correo.</w:t>
            </w:r>
          </w:p>
        </w:tc>
      </w:tr>
      <w:tr>
        <w:trPr>
          <w:cantSplit w:val="0"/>
          <w:tblHeader w:val="0"/>
        </w:trPr>
        <w:tc>
          <w:tcPr>
            <w:shd w:fill="auto" w:val="clear"/>
            <w:vAlign w:val="center"/>
          </w:tcPr>
          <w:p w:rsidR="00000000" w:rsidDel="00000000" w:rsidP="00000000" w:rsidRDefault="00000000" w:rsidRPr="00000000" w14:paraId="000003EC">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3ED">
            <w:pPr>
              <w:rPr/>
            </w:pPr>
            <w:r w:rsidDel="00000000" w:rsidR="00000000" w:rsidRPr="00000000">
              <w:rPr>
                <w:rtl w:val="0"/>
              </w:rPr>
              <w:t xml:space="preserve">Ya no queda nadie pendiente de enviar.</w:t>
            </w:r>
          </w:p>
        </w:tc>
        <w:tc>
          <w:tcPr>
            <w:shd w:fill="auto" w:val="clear"/>
          </w:tcPr>
          <w:p w:rsidR="00000000" w:rsidDel="00000000" w:rsidP="00000000" w:rsidRDefault="00000000" w:rsidRPr="00000000" w14:paraId="000003EF">
            <w:pPr>
              <w:jc w:val="center"/>
              <w:rPr/>
            </w:pPr>
            <w:r w:rsidDel="00000000" w:rsidR="00000000" w:rsidRPr="00000000">
              <w:rPr>
                <w:rtl w:val="0"/>
              </w:rPr>
            </w:r>
          </w:p>
        </w:tc>
        <w:tc>
          <w:tcPr>
            <w:shd w:fill="auto" w:val="clear"/>
          </w:tcPr>
          <w:p w:rsidR="00000000" w:rsidDel="00000000" w:rsidP="00000000" w:rsidRDefault="00000000" w:rsidRPr="00000000" w14:paraId="000003F0">
            <w:pPr>
              <w:rPr/>
            </w:pPr>
            <w:r w:rsidDel="00000000" w:rsidR="00000000" w:rsidRPr="00000000">
              <w:rPr>
                <w:rtl w:val="0"/>
              </w:rPr>
              <w:t xml:space="preserve">El sistema no despacha ningún correo y lo informa.</w:t>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3"/>
        <w:ind w:left="720" w:hanging="720"/>
        <w:rPr/>
      </w:pPr>
      <w:r w:rsidDel="00000000" w:rsidR="00000000" w:rsidRPr="00000000">
        <w:rPr>
          <w:rtl w:val="0"/>
        </w:rPr>
        <w:t xml:space="preserve">Caso de Uso CU012 – Ejecutar el mantenimiento diario</w:t>
      </w:r>
    </w:p>
    <w:tbl>
      <w:tblPr>
        <w:tblStyle w:val="Table3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F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F6">
            <w:pPr>
              <w:rPr/>
            </w:pPr>
            <w:r w:rsidDel="00000000" w:rsidR="00000000" w:rsidRPr="00000000">
              <w:rPr>
                <w:rtl w:val="0"/>
              </w:rPr>
              <w:t xml:space="preserve">Sistema (actor temporal: job diario programado). Actor secundario: servicio de correo transaccional.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F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FB">
            <w:pPr>
              <w:rPr/>
            </w:pPr>
            <w:r w:rsidDel="00000000" w:rsidR="00000000" w:rsidRPr="00000000">
              <w:rPr>
                <w:rtl w:val="0"/>
              </w:rPr>
              <w:t xml:space="preserve">Enviar los recordatorios automáticos, cerrar las encuestas vencidas, refrescar los reportes y mantener vivo el proyecto.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F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00">
            <w:pPr>
              <w:rPr/>
            </w:pPr>
            <w:r w:rsidDel="00000000" w:rsidR="00000000" w:rsidRPr="00000000">
              <w:rPr>
                <w:rtl w:val="0"/>
              </w:rPr>
              <w:t xml:space="preserve">El workflow diario está configurado con sus secretos y la Edge Function de mantenimiento está desplegada.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0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05">
            <w:pPr>
              <w:rPr/>
            </w:pPr>
            <w:r w:rsidDel="00000000" w:rsidR="00000000" w:rsidRPr="00000000">
              <w:rPr>
                <w:rtl w:val="0"/>
              </w:rPr>
              <w:t xml:space="preserve">Quedan enviados los recordatorios de mitad de plazo y de 48 horas, cerradas las encuestas vencidas, refrescadas las vistas materializadas de reportes y anotada la ejecución en la bitácora de mantenimiento.</w:t>
            </w:r>
          </w:p>
        </w:tc>
      </w:tr>
      <w:tr>
        <w:trPr>
          <w:cantSplit w:val="0"/>
          <w:tblHeader w:val="0"/>
        </w:trPr>
        <w:tc>
          <w:tcPr>
            <w:gridSpan w:val="5"/>
            <w:shd w:fill="bfbfbf" w:val="clear"/>
            <w:vAlign w:val="center"/>
          </w:tcPr>
          <w:p w:rsidR="00000000" w:rsidDel="00000000" w:rsidP="00000000" w:rsidRDefault="00000000" w:rsidRPr="00000000" w14:paraId="0000040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0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0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1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1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1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13">
            <w:pPr>
              <w:rPr/>
            </w:pPr>
            <w:r w:rsidDel="00000000" w:rsidR="00000000" w:rsidRPr="00000000">
              <w:rPr>
                <w:rtl w:val="0"/>
              </w:rPr>
              <w:t xml:space="preserve">El job diario programado invoca la Edge Function de mantenimiento.</w:t>
            </w:r>
          </w:p>
        </w:tc>
        <w:tc>
          <w:tcPr>
            <w:shd w:fill="auto" w:val="clear"/>
          </w:tcPr>
          <w:p w:rsidR="00000000" w:rsidDel="00000000" w:rsidP="00000000" w:rsidRDefault="00000000" w:rsidRPr="00000000" w14:paraId="00000415">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416">
            <w:pPr>
              <w:rPr/>
            </w:pPr>
            <w:r w:rsidDel="00000000" w:rsidR="00000000" w:rsidRPr="00000000">
              <w:rPr>
                <w:rtl w:val="0"/>
              </w:rPr>
              <w:t xml:space="preserve">El sistema ejecuta public.mantenimiento_diario().</w:t>
            </w:r>
          </w:p>
        </w:tc>
      </w:tr>
      <w:tr>
        <w:trPr>
          <w:cantSplit w:val="0"/>
          <w:tblHeader w:val="0"/>
        </w:trPr>
        <w:tc>
          <w:tcPr>
            <w:shd w:fill="auto" w:val="clear"/>
            <w:vAlign w:val="center"/>
          </w:tcPr>
          <w:p w:rsidR="00000000" w:rsidDel="00000000" w:rsidP="00000000" w:rsidRDefault="00000000" w:rsidRPr="00000000" w14:paraId="00000417">
            <w:pPr>
              <w:jc w:val="center"/>
              <w:rPr/>
            </w:pPr>
            <w:r w:rsidDel="00000000" w:rsidR="00000000" w:rsidRPr="00000000">
              <w:rPr>
                <w:rtl w:val="0"/>
              </w:rPr>
            </w:r>
          </w:p>
        </w:tc>
        <w:tc>
          <w:tcPr>
            <w:gridSpan w:val="2"/>
            <w:shd w:fill="auto" w:val="clear"/>
          </w:tcPr>
          <w:p w:rsidR="00000000" w:rsidDel="00000000" w:rsidP="00000000" w:rsidRDefault="00000000" w:rsidRPr="00000000" w14:paraId="00000418">
            <w:pPr>
              <w:rPr/>
            </w:pPr>
            <w:r w:rsidDel="00000000" w:rsidR="00000000" w:rsidRPr="00000000">
              <w:rPr>
                <w:rtl w:val="0"/>
              </w:rPr>
            </w:r>
          </w:p>
        </w:tc>
        <w:tc>
          <w:tcPr>
            <w:shd w:fill="auto" w:val="clear"/>
          </w:tcPr>
          <w:p w:rsidR="00000000" w:rsidDel="00000000" w:rsidP="00000000" w:rsidRDefault="00000000" w:rsidRPr="00000000" w14:paraId="0000041A">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41B">
            <w:pPr>
              <w:rPr/>
            </w:pPr>
            <w:r w:rsidDel="00000000" w:rsidR="00000000" w:rsidRPr="00000000">
              <w:rPr>
                <w:rtl w:val="0"/>
              </w:rPr>
              <w:t xml:space="preserve">El sistema envía los recordatorios automáticos —uno a mitad de plazo y otro a 48 horas del cierre— solo a quienes no han enviado y nunca a una dirección que ya rebotó.</w:t>
            </w:r>
          </w:p>
        </w:tc>
      </w:tr>
      <w:tr>
        <w:trPr>
          <w:cantSplit w:val="0"/>
          <w:tblHeader w:val="0"/>
        </w:trPr>
        <w:tc>
          <w:tcPr>
            <w:shd w:fill="auto" w:val="clear"/>
            <w:vAlign w:val="center"/>
          </w:tcPr>
          <w:p w:rsidR="00000000" w:rsidDel="00000000" w:rsidP="00000000" w:rsidRDefault="00000000" w:rsidRPr="00000000" w14:paraId="0000041C">
            <w:pPr>
              <w:jc w:val="center"/>
              <w:rPr/>
            </w:pPr>
            <w:r w:rsidDel="00000000" w:rsidR="00000000" w:rsidRPr="00000000">
              <w:rPr>
                <w:rtl w:val="0"/>
              </w:rPr>
            </w:r>
          </w:p>
        </w:tc>
        <w:tc>
          <w:tcPr>
            <w:gridSpan w:val="2"/>
            <w:shd w:fill="auto" w:val="clear"/>
          </w:tcPr>
          <w:p w:rsidR="00000000" w:rsidDel="00000000" w:rsidP="00000000" w:rsidRDefault="00000000" w:rsidRPr="00000000" w14:paraId="0000041D">
            <w:pPr>
              <w:rPr/>
            </w:pPr>
            <w:r w:rsidDel="00000000" w:rsidR="00000000" w:rsidRPr="00000000">
              <w:rPr>
                <w:rtl w:val="0"/>
              </w:rPr>
            </w:r>
          </w:p>
        </w:tc>
        <w:tc>
          <w:tcPr>
            <w:shd w:fill="auto" w:val="clear"/>
          </w:tcPr>
          <w:p w:rsidR="00000000" w:rsidDel="00000000" w:rsidP="00000000" w:rsidRDefault="00000000" w:rsidRPr="00000000" w14:paraId="0000041F">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420">
            <w:pPr>
              <w:rPr/>
            </w:pPr>
            <w:r w:rsidDel="00000000" w:rsidR="00000000" w:rsidRPr="00000000">
              <w:rPr>
                <w:rtl w:val="0"/>
              </w:rPr>
              <w:t xml:space="preserve">El sistema pasa a estado cerrada toda encuesta cuya fecha de fin ya venció; el cierre va después del envío, precisamente para no recordar una medición ya cerrada.</w:t>
            </w:r>
          </w:p>
        </w:tc>
      </w:tr>
      <w:tr>
        <w:trPr>
          <w:cantSplit w:val="0"/>
          <w:tblHeader w:val="0"/>
        </w:trPr>
        <w:tc>
          <w:tcPr>
            <w:shd w:fill="auto" w:val="clear"/>
            <w:vAlign w:val="center"/>
          </w:tcPr>
          <w:p w:rsidR="00000000" w:rsidDel="00000000" w:rsidP="00000000" w:rsidRDefault="00000000" w:rsidRPr="00000000" w14:paraId="00000421">
            <w:pPr>
              <w:jc w:val="center"/>
              <w:rPr/>
            </w:pPr>
            <w:r w:rsidDel="00000000" w:rsidR="00000000" w:rsidRPr="00000000">
              <w:rPr>
                <w:rtl w:val="0"/>
              </w:rPr>
            </w:r>
          </w:p>
        </w:tc>
        <w:tc>
          <w:tcPr>
            <w:gridSpan w:val="2"/>
            <w:shd w:fill="auto" w:val="clear"/>
          </w:tcPr>
          <w:p w:rsidR="00000000" w:rsidDel="00000000" w:rsidP="00000000" w:rsidRDefault="00000000" w:rsidRPr="00000000" w14:paraId="00000422">
            <w:pPr>
              <w:rPr/>
            </w:pPr>
            <w:r w:rsidDel="00000000" w:rsidR="00000000" w:rsidRPr="00000000">
              <w:rPr>
                <w:rtl w:val="0"/>
              </w:rPr>
            </w:r>
          </w:p>
        </w:tc>
        <w:tc>
          <w:tcPr>
            <w:shd w:fill="auto" w:val="clear"/>
          </w:tcPr>
          <w:p w:rsidR="00000000" w:rsidDel="00000000" w:rsidP="00000000" w:rsidRDefault="00000000" w:rsidRPr="00000000" w14:paraId="00000424">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425">
            <w:pPr>
              <w:rPr/>
            </w:pPr>
            <w:r w:rsidDel="00000000" w:rsidR="00000000" w:rsidRPr="00000000">
              <w:rPr>
                <w:rtl w:val="0"/>
              </w:rPr>
              <w:t xml:space="preserve">El sistema refresca las vistas materializadas de resumen por área y dimensión y de emociones por área.</w:t>
            </w:r>
          </w:p>
        </w:tc>
      </w:tr>
      <w:tr>
        <w:trPr>
          <w:cantSplit w:val="0"/>
          <w:tblHeader w:val="0"/>
        </w:trPr>
        <w:tc>
          <w:tcPr>
            <w:shd w:fill="auto" w:val="clear"/>
            <w:vAlign w:val="center"/>
          </w:tcPr>
          <w:p w:rsidR="00000000" w:rsidDel="00000000" w:rsidP="00000000" w:rsidRDefault="00000000" w:rsidRPr="00000000" w14:paraId="00000426">
            <w:pPr>
              <w:jc w:val="center"/>
              <w:rPr/>
            </w:pPr>
            <w:r w:rsidDel="00000000" w:rsidR="00000000" w:rsidRPr="00000000">
              <w:rPr>
                <w:rtl w:val="0"/>
              </w:rPr>
            </w:r>
          </w:p>
        </w:tc>
        <w:tc>
          <w:tcPr>
            <w:gridSpan w:val="2"/>
            <w:shd w:fill="auto" w:val="clear"/>
          </w:tcPr>
          <w:p w:rsidR="00000000" w:rsidDel="00000000" w:rsidP="00000000" w:rsidRDefault="00000000" w:rsidRPr="00000000" w14:paraId="00000427">
            <w:pPr>
              <w:rPr/>
            </w:pPr>
            <w:r w:rsidDel="00000000" w:rsidR="00000000" w:rsidRPr="00000000">
              <w:rPr>
                <w:rtl w:val="0"/>
              </w:rPr>
            </w:r>
          </w:p>
        </w:tc>
        <w:tc>
          <w:tcPr>
            <w:shd w:fill="auto" w:val="clear"/>
          </w:tcPr>
          <w:p w:rsidR="00000000" w:rsidDel="00000000" w:rsidP="00000000" w:rsidRDefault="00000000" w:rsidRPr="00000000" w14:paraId="00000429">
            <w:pPr>
              <w:jc w:val="center"/>
              <w:rPr/>
            </w:pPr>
            <w:r w:rsidDel="00000000" w:rsidR="00000000" w:rsidRPr="00000000">
              <w:rPr>
                <w:rtl w:val="0"/>
              </w:rPr>
              <w:t xml:space="preserve">6</w:t>
            </w:r>
          </w:p>
        </w:tc>
        <w:tc>
          <w:tcPr>
            <w:shd w:fill="auto" w:val="clear"/>
          </w:tcPr>
          <w:p w:rsidR="00000000" w:rsidDel="00000000" w:rsidP="00000000" w:rsidRDefault="00000000" w:rsidRPr="00000000" w14:paraId="0000042A">
            <w:pPr>
              <w:rPr/>
            </w:pPr>
            <w:r w:rsidDel="00000000" w:rsidR="00000000" w:rsidRPr="00000000">
              <w:rPr>
                <w:rtl w:val="0"/>
              </w:rPr>
              <w:t xml:space="preserve">El sistema registra el ping de keep-alive y deja constancia de la ejecución en la bitácora public.mantenimiento.</w:t>
            </w:r>
          </w:p>
        </w:tc>
      </w:tr>
      <w:tr>
        <w:trPr>
          <w:cantSplit w:val="0"/>
          <w:tblHeader w:val="0"/>
        </w:trPr>
        <w:tc>
          <w:tcPr>
            <w:gridSpan w:val="5"/>
            <w:shd w:fill="bfbfbf" w:val="clear"/>
            <w:vAlign w:val="center"/>
          </w:tcPr>
          <w:p w:rsidR="00000000" w:rsidDel="00000000" w:rsidP="00000000" w:rsidRDefault="00000000" w:rsidRPr="00000000" w14:paraId="0000042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3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3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3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3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35">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436">
            <w:pPr>
              <w:rPr/>
            </w:pPr>
            <w:r w:rsidDel="00000000" w:rsidR="00000000" w:rsidRPr="00000000">
              <w:rPr>
                <w:rtl w:val="0"/>
              </w:rPr>
              <w:t xml:space="preserve">Una dirección de la lista ya había rebotado.</w:t>
            </w:r>
          </w:p>
        </w:tc>
        <w:tc>
          <w:tcPr>
            <w:shd w:fill="auto" w:val="clear"/>
          </w:tcPr>
          <w:p w:rsidR="00000000" w:rsidDel="00000000" w:rsidP="00000000" w:rsidRDefault="00000000" w:rsidRPr="00000000" w14:paraId="00000438">
            <w:pPr>
              <w:jc w:val="center"/>
              <w:rPr/>
            </w:pPr>
            <w:r w:rsidDel="00000000" w:rsidR="00000000" w:rsidRPr="00000000">
              <w:rPr>
                <w:rtl w:val="0"/>
              </w:rPr>
            </w:r>
          </w:p>
        </w:tc>
        <w:tc>
          <w:tcPr>
            <w:shd w:fill="auto" w:val="clear"/>
          </w:tcPr>
          <w:p w:rsidR="00000000" w:rsidDel="00000000" w:rsidP="00000000" w:rsidRDefault="00000000" w:rsidRPr="00000000" w14:paraId="00000439">
            <w:pPr>
              <w:rPr/>
            </w:pPr>
            <w:r w:rsidDel="00000000" w:rsidR="00000000" w:rsidRPr="00000000">
              <w:rPr>
                <w:rtl w:val="0"/>
              </w:rPr>
              <w:t xml:space="preserve">El sistema la excluye del envío: insistirle no sirve y cada rebote le cuesta reputación al dominio.</w:t>
            </w:r>
          </w:p>
        </w:tc>
      </w:tr>
      <w:tr>
        <w:trPr>
          <w:cantSplit w:val="0"/>
          <w:tblHeader w:val="0"/>
        </w:trPr>
        <w:tc>
          <w:tcPr>
            <w:shd w:fill="auto" w:val="clear"/>
            <w:vAlign w:val="center"/>
          </w:tcPr>
          <w:p w:rsidR="00000000" w:rsidDel="00000000" w:rsidP="00000000" w:rsidRDefault="00000000" w:rsidRPr="00000000" w14:paraId="0000043A">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43B">
            <w:pPr>
              <w:rPr/>
            </w:pPr>
            <w:r w:rsidDel="00000000" w:rsidR="00000000" w:rsidRPr="00000000">
              <w:rPr>
                <w:rtl w:val="0"/>
              </w:rPr>
              <w:t xml:space="preserve">No hubo envíos nuevos desde el último refresco.</w:t>
            </w:r>
          </w:p>
        </w:tc>
        <w:tc>
          <w:tcPr>
            <w:shd w:fill="auto" w:val="clear"/>
          </w:tcPr>
          <w:p w:rsidR="00000000" w:rsidDel="00000000" w:rsidP="00000000" w:rsidRDefault="00000000" w:rsidRPr="00000000" w14:paraId="0000043D">
            <w:pPr>
              <w:jc w:val="center"/>
              <w:rPr/>
            </w:pPr>
            <w:r w:rsidDel="00000000" w:rsidR="00000000" w:rsidRPr="00000000">
              <w:rPr>
                <w:rtl w:val="0"/>
              </w:rPr>
            </w:r>
          </w:p>
        </w:tc>
        <w:tc>
          <w:tcPr>
            <w:shd w:fill="auto" w:val="clear"/>
          </w:tcPr>
          <w:p w:rsidR="00000000" w:rsidDel="00000000" w:rsidP="00000000" w:rsidRDefault="00000000" w:rsidRPr="00000000" w14:paraId="0000043E">
            <w:pPr>
              <w:rPr/>
            </w:pPr>
            <w:r w:rsidDel="00000000" w:rsidR="00000000" w:rsidRPr="00000000">
              <w:rPr>
                <w:rtl w:val="0"/>
              </w:rPr>
              <w:t xml:space="preserve">La guarda de frescura salta el refresco de las vistas y lo deja anotado en la bitácora.</w:t>
            </w:r>
          </w:p>
        </w:tc>
      </w:tr>
      <w:tr>
        <w:trPr>
          <w:cantSplit w:val="0"/>
          <w:tblHeader w:val="0"/>
        </w:trPr>
        <w:tc>
          <w:tcPr>
            <w:shd w:fill="auto" w:val="clear"/>
            <w:vAlign w:val="center"/>
          </w:tcPr>
          <w:p w:rsidR="00000000" w:rsidDel="00000000" w:rsidP="00000000" w:rsidRDefault="00000000" w:rsidRPr="00000000" w14:paraId="0000043F">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440">
            <w:pPr>
              <w:rPr/>
            </w:pPr>
            <w:r w:rsidDel="00000000" w:rsidR="00000000" w:rsidRPr="00000000">
              <w:rPr>
                <w:rtl w:val="0"/>
              </w:rPr>
              <w:t xml:space="preserve">La ejecución del job falla.</w:t>
            </w:r>
          </w:p>
        </w:tc>
        <w:tc>
          <w:tcPr>
            <w:shd w:fill="auto" w:val="clear"/>
          </w:tcPr>
          <w:p w:rsidR="00000000" w:rsidDel="00000000" w:rsidP="00000000" w:rsidRDefault="00000000" w:rsidRPr="00000000" w14:paraId="00000442">
            <w:pPr>
              <w:jc w:val="center"/>
              <w:rPr/>
            </w:pPr>
            <w:r w:rsidDel="00000000" w:rsidR="00000000" w:rsidRPr="00000000">
              <w:rPr>
                <w:rtl w:val="0"/>
              </w:rPr>
            </w:r>
          </w:p>
        </w:tc>
        <w:tc>
          <w:tcPr>
            <w:shd w:fill="auto" w:val="clear"/>
          </w:tcPr>
          <w:p w:rsidR="00000000" w:rsidDel="00000000" w:rsidP="00000000" w:rsidRDefault="00000000" w:rsidRPr="00000000" w14:paraId="00000443">
            <w:pPr>
              <w:rPr/>
            </w:pPr>
            <w:r w:rsidDel="00000000" w:rsidR="00000000" w:rsidRPr="00000000">
              <w:rPr>
                <w:rtl w:val="0"/>
              </w:rPr>
              <w:t xml:space="preserve">El sistema deja el fallo registrado y la ejecución puede repetirse a mano, sin duplicar recordatorios ya enviados.</w:t>
            </w:r>
          </w:p>
        </w:tc>
      </w:tr>
    </w:tbl>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46">
      <w:pPr>
        <w:pStyle w:val="Heading3"/>
        <w:ind w:left="720" w:hanging="720"/>
        <w:rPr/>
      </w:pPr>
      <w:r w:rsidDel="00000000" w:rsidR="00000000" w:rsidRPr="00000000">
        <w:rPr>
          <w:rtl w:val="0"/>
        </w:rPr>
        <w:t xml:space="preserve">Caso de Uso CU013 – Consultar el panel de gerencia</w:t>
      </w:r>
    </w:p>
    <w:tbl>
      <w:tblPr>
        <w:tblStyle w:val="Table3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4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49">
            <w:pPr>
              <w:rPr/>
            </w:pPr>
            <w:r w:rsidDel="00000000" w:rsidR="00000000" w:rsidRPr="00000000">
              <w:rPr>
                <w:rtl w:val="0"/>
              </w:rPr>
              <w:t xml:space="preserve">Gerencia (nivel 2).</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4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4E">
            <w:pPr>
              <w:rPr/>
            </w:pPr>
            <w:r w:rsidDel="00000000" w:rsidR="00000000" w:rsidRPr="00000000">
              <w:rPr>
                <w:rtl w:val="0"/>
              </w:rPr>
              <w:t xml:space="preserve">Ver en una sola pantalla el estado de la medición en curso: plazo, participación, resultados por área, ranking de dimensiones, emociones y planes por aprobar.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5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53">
            <w:pPr>
              <w:rPr/>
            </w:pPr>
            <w:r w:rsidDel="00000000" w:rsidR="00000000" w:rsidRPr="00000000">
              <w:rPr>
                <w:rtl w:val="0"/>
              </w:rPr>
              <w:t xml:space="preserve">Sesión iniciada como gerencia y existe al menos una medición de la empresa.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5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58">
            <w:pPr>
              <w:rPr/>
            </w:pPr>
            <w:r w:rsidDel="00000000" w:rsidR="00000000" w:rsidRPr="00000000">
              <w:rPr>
                <w:rtl w:val="0"/>
              </w:rPr>
              <w:t xml:space="preserve">Ninguna: es una consulta de solo lectura sobre datos agregados. En ningún momento se accede a una respuesta individual.</w:t>
            </w:r>
          </w:p>
        </w:tc>
      </w:tr>
      <w:tr>
        <w:trPr>
          <w:cantSplit w:val="0"/>
          <w:tblHeader w:val="0"/>
        </w:trPr>
        <w:tc>
          <w:tcPr>
            <w:gridSpan w:val="5"/>
            <w:shd w:fill="bfbfbf" w:val="clear"/>
            <w:vAlign w:val="center"/>
          </w:tcPr>
          <w:p w:rsidR="00000000" w:rsidDel="00000000" w:rsidP="00000000" w:rsidRDefault="00000000" w:rsidRPr="00000000" w14:paraId="0000045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6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6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6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6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65">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66">
            <w:pPr>
              <w:rPr/>
            </w:pPr>
            <w:r w:rsidDel="00000000" w:rsidR="00000000" w:rsidRPr="00000000">
              <w:rPr>
                <w:rtl w:val="0"/>
              </w:rPr>
              <w:t xml:space="preserve">La gerencia entra al panel de su empresa.</w:t>
            </w:r>
          </w:p>
        </w:tc>
        <w:tc>
          <w:tcPr>
            <w:shd w:fill="auto" w:val="clear"/>
          </w:tcPr>
          <w:p w:rsidR="00000000" w:rsidDel="00000000" w:rsidP="00000000" w:rsidRDefault="00000000" w:rsidRPr="00000000" w14:paraId="00000468">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469">
            <w:pPr>
              <w:rPr/>
            </w:pPr>
            <w:r w:rsidDel="00000000" w:rsidR="00000000" w:rsidRPr="00000000">
              <w:rPr>
                <w:rtl w:val="0"/>
              </w:rPr>
              <w:t xml:space="preserve">El sistema carga la pantalla en diferido e invoca las funciones de reporte, que aplican la empresa, el alcance del rol y el umbral de anonimato.</w:t>
            </w:r>
          </w:p>
        </w:tc>
      </w:tr>
      <w:tr>
        <w:trPr>
          <w:cantSplit w:val="0"/>
          <w:tblHeader w:val="0"/>
        </w:trPr>
        <w:tc>
          <w:tcPr>
            <w:shd w:fill="auto" w:val="clear"/>
            <w:vAlign w:val="center"/>
          </w:tcPr>
          <w:p w:rsidR="00000000" w:rsidDel="00000000" w:rsidP="00000000" w:rsidRDefault="00000000" w:rsidRPr="00000000" w14:paraId="0000046A">
            <w:pPr>
              <w:jc w:val="center"/>
              <w:rPr/>
            </w:pPr>
            <w:r w:rsidDel="00000000" w:rsidR="00000000" w:rsidRPr="00000000">
              <w:rPr>
                <w:rtl w:val="0"/>
              </w:rPr>
            </w:r>
          </w:p>
        </w:tc>
        <w:tc>
          <w:tcPr>
            <w:gridSpan w:val="2"/>
            <w:shd w:fill="auto" w:val="clear"/>
          </w:tcPr>
          <w:p w:rsidR="00000000" w:rsidDel="00000000" w:rsidP="00000000" w:rsidRDefault="00000000" w:rsidRPr="00000000" w14:paraId="0000046B">
            <w:pPr>
              <w:rPr/>
            </w:pPr>
            <w:r w:rsidDel="00000000" w:rsidR="00000000" w:rsidRPr="00000000">
              <w:rPr>
                <w:rtl w:val="0"/>
              </w:rPr>
            </w:r>
          </w:p>
        </w:tc>
        <w:tc>
          <w:tcPr>
            <w:shd w:fill="auto" w:val="clear"/>
          </w:tcPr>
          <w:p w:rsidR="00000000" w:rsidDel="00000000" w:rsidP="00000000" w:rsidRDefault="00000000" w:rsidRPr="00000000" w14:paraId="0000046D">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46E">
            <w:pPr>
              <w:rPr/>
            </w:pPr>
            <w:r w:rsidDel="00000000" w:rsidR="00000000" w:rsidRPr="00000000">
              <w:rPr>
                <w:rtl w:val="0"/>
              </w:rPr>
              <w:t xml:space="preserve">El sistema muestra la cabecera con la cuenta regresiva, el porcentaje de período transcurrido y las cuatro tarjetas de participación.</w:t>
            </w:r>
          </w:p>
        </w:tc>
      </w:tr>
      <w:tr>
        <w:trPr>
          <w:cantSplit w:val="0"/>
          <w:tblHeader w:val="0"/>
        </w:trPr>
        <w:tc>
          <w:tcPr>
            <w:shd w:fill="auto" w:val="clear"/>
            <w:vAlign w:val="center"/>
          </w:tcPr>
          <w:p w:rsidR="00000000" w:rsidDel="00000000" w:rsidP="00000000" w:rsidRDefault="00000000" w:rsidRPr="00000000" w14:paraId="0000046F">
            <w:pPr>
              <w:jc w:val="center"/>
              <w:rPr/>
            </w:pPr>
            <w:r w:rsidDel="00000000" w:rsidR="00000000" w:rsidRPr="00000000">
              <w:rPr>
                <w:rtl w:val="0"/>
              </w:rPr>
            </w:r>
          </w:p>
        </w:tc>
        <w:tc>
          <w:tcPr>
            <w:gridSpan w:val="2"/>
            <w:shd w:fill="auto" w:val="clear"/>
          </w:tcPr>
          <w:p w:rsidR="00000000" w:rsidDel="00000000" w:rsidP="00000000" w:rsidRDefault="00000000" w:rsidRPr="00000000" w14:paraId="00000470">
            <w:pPr>
              <w:rPr/>
            </w:pPr>
            <w:r w:rsidDel="00000000" w:rsidR="00000000" w:rsidRPr="00000000">
              <w:rPr>
                <w:rtl w:val="0"/>
              </w:rPr>
            </w:r>
          </w:p>
        </w:tc>
        <w:tc>
          <w:tcPr>
            <w:shd w:fill="auto" w:val="clear"/>
          </w:tcPr>
          <w:p w:rsidR="00000000" w:rsidDel="00000000" w:rsidP="00000000" w:rsidRDefault="00000000" w:rsidRPr="00000000" w14:paraId="00000472">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473">
            <w:pPr>
              <w:rPr/>
            </w:pPr>
            <w:r w:rsidDel="00000000" w:rsidR="00000000" w:rsidRPr="00000000">
              <w:rPr>
                <w:rtl w:val="0"/>
              </w:rPr>
              <w:t xml:space="preserve">El sistema muestra la tabla por área señalando si los resultados están habilitados o bloqueados, el ranking de dimensiones con su delta contra la medición anterior y los focos de atención.</w:t>
            </w:r>
          </w:p>
        </w:tc>
      </w:tr>
      <w:tr>
        <w:trPr>
          <w:cantSplit w:val="0"/>
          <w:tblHeader w:val="0"/>
        </w:trPr>
        <w:tc>
          <w:tcPr>
            <w:shd w:fill="auto" w:val="clear"/>
            <w:vAlign w:val="center"/>
          </w:tcPr>
          <w:p w:rsidR="00000000" w:rsidDel="00000000" w:rsidP="00000000" w:rsidRDefault="00000000" w:rsidRPr="00000000" w14:paraId="00000474">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475">
            <w:pPr>
              <w:rPr/>
            </w:pPr>
            <w:r w:rsidDel="00000000" w:rsidR="00000000" w:rsidRPr="00000000">
              <w:rPr>
                <w:rtl w:val="0"/>
              </w:rPr>
              <w:t xml:space="preserve">La gerencia revisa los planes pendientes desde el mismo panel.</w:t>
            </w:r>
          </w:p>
        </w:tc>
        <w:tc>
          <w:tcPr>
            <w:shd w:fill="auto" w:val="clear"/>
          </w:tcPr>
          <w:p w:rsidR="00000000" w:rsidDel="00000000" w:rsidP="00000000" w:rsidRDefault="00000000" w:rsidRPr="00000000" w14:paraId="00000477">
            <w:pPr>
              <w:jc w:val="center"/>
              <w:rPr/>
            </w:pPr>
            <w:r w:rsidDel="00000000" w:rsidR="00000000" w:rsidRPr="00000000">
              <w:rPr>
                <w:rtl w:val="0"/>
              </w:rPr>
              <w:t xml:space="preserve">6</w:t>
            </w:r>
          </w:p>
        </w:tc>
        <w:tc>
          <w:tcPr>
            <w:shd w:fill="auto" w:val="clear"/>
          </w:tcPr>
          <w:p w:rsidR="00000000" w:rsidDel="00000000" w:rsidP="00000000" w:rsidRDefault="00000000" w:rsidRPr="00000000" w14:paraId="00000478">
            <w:pPr>
              <w:rPr/>
            </w:pPr>
            <w:r w:rsidDel="00000000" w:rsidR="00000000" w:rsidRPr="00000000">
              <w:rPr>
                <w:rtl w:val="0"/>
              </w:rPr>
              <w:t xml:space="preserve">El sistema lista los planes por aprobar con la acción de resolución a mano y muestra el balance de emociones y la comparativa histórica.</w:t>
            </w:r>
          </w:p>
        </w:tc>
      </w:tr>
      <w:tr>
        <w:trPr>
          <w:cantSplit w:val="0"/>
          <w:tblHeader w:val="0"/>
        </w:trPr>
        <w:tc>
          <w:tcPr>
            <w:gridSpan w:val="5"/>
            <w:shd w:fill="bfbfbf" w:val="clear"/>
            <w:vAlign w:val="center"/>
          </w:tcPr>
          <w:p w:rsidR="00000000" w:rsidDel="00000000" w:rsidP="00000000" w:rsidRDefault="00000000" w:rsidRPr="00000000" w14:paraId="0000047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7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7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8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8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83">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484">
            <w:pPr>
              <w:rPr/>
            </w:pPr>
            <w:r w:rsidDel="00000000" w:rsidR="00000000" w:rsidRPr="00000000">
              <w:rPr>
                <w:rtl w:val="0"/>
              </w:rPr>
              <w:t xml:space="preserve">La empresa no tiene ninguna medición lanzada.</w:t>
            </w:r>
          </w:p>
        </w:tc>
        <w:tc>
          <w:tcPr>
            <w:shd w:fill="auto" w:val="clear"/>
          </w:tcPr>
          <w:p w:rsidR="00000000" w:rsidDel="00000000" w:rsidP="00000000" w:rsidRDefault="00000000" w:rsidRPr="00000000" w14:paraId="00000486">
            <w:pPr>
              <w:jc w:val="center"/>
              <w:rPr/>
            </w:pPr>
            <w:r w:rsidDel="00000000" w:rsidR="00000000" w:rsidRPr="00000000">
              <w:rPr>
                <w:rtl w:val="0"/>
              </w:rPr>
            </w:r>
          </w:p>
        </w:tc>
        <w:tc>
          <w:tcPr>
            <w:shd w:fill="auto" w:val="clear"/>
          </w:tcPr>
          <w:p w:rsidR="00000000" w:rsidDel="00000000" w:rsidP="00000000" w:rsidRDefault="00000000" w:rsidRPr="00000000" w14:paraId="00000487">
            <w:pPr>
              <w:rPr/>
            </w:pPr>
            <w:r w:rsidDel="00000000" w:rsidR="00000000" w:rsidRPr="00000000">
              <w:rPr>
                <w:rtl w:val="0"/>
              </w:rPr>
              <w:t xml:space="preserve">El sistema muestra el panel vacío e invita a crear y lanzar la primera medición.</w:t>
            </w:r>
          </w:p>
        </w:tc>
      </w:tr>
      <w:tr>
        <w:trPr>
          <w:cantSplit w:val="0"/>
          <w:tblHeader w:val="0"/>
        </w:trPr>
        <w:tc>
          <w:tcPr>
            <w:shd w:fill="auto" w:val="clear"/>
            <w:vAlign w:val="center"/>
          </w:tcPr>
          <w:p w:rsidR="00000000" w:rsidDel="00000000" w:rsidP="00000000" w:rsidRDefault="00000000" w:rsidRPr="00000000" w14:paraId="00000488">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489">
            <w:pPr>
              <w:rPr/>
            </w:pPr>
            <w:r w:rsidDel="00000000" w:rsidR="00000000" w:rsidRPr="00000000">
              <w:rPr>
                <w:rtl w:val="0"/>
              </w:rPr>
              <w:t xml:space="preserve">Un área no alcanza el umbral de anonimato de la empresa.</w:t>
            </w:r>
          </w:p>
        </w:tc>
        <w:tc>
          <w:tcPr>
            <w:shd w:fill="auto" w:val="clear"/>
          </w:tcPr>
          <w:p w:rsidR="00000000" w:rsidDel="00000000" w:rsidP="00000000" w:rsidRDefault="00000000" w:rsidRPr="00000000" w14:paraId="0000048B">
            <w:pPr>
              <w:jc w:val="center"/>
              <w:rPr/>
            </w:pPr>
            <w:r w:rsidDel="00000000" w:rsidR="00000000" w:rsidRPr="00000000">
              <w:rPr>
                <w:rtl w:val="0"/>
              </w:rPr>
            </w:r>
          </w:p>
        </w:tc>
        <w:tc>
          <w:tcPr>
            <w:shd w:fill="auto" w:val="clear"/>
          </w:tcPr>
          <w:p w:rsidR="00000000" w:rsidDel="00000000" w:rsidP="00000000" w:rsidRDefault="00000000" w:rsidRPr="00000000" w14:paraId="0000048C">
            <w:pPr>
              <w:rPr/>
            </w:pPr>
            <w:r w:rsidDel="00000000" w:rsidR="00000000" w:rsidRPr="00000000">
              <w:rPr>
                <w:rtl w:val="0"/>
              </w:rPr>
              <w:t xml:space="preserve">El sistema muestra el área como bloqueada por anonimato en lugar del promedio, y aplica el mismo bloqueo a sus emociones.</w:t>
            </w:r>
          </w:p>
        </w:tc>
      </w:tr>
      <w:tr>
        <w:trPr>
          <w:cantSplit w:val="0"/>
          <w:tblHeader w:val="0"/>
        </w:trPr>
        <w:tc>
          <w:tcPr>
            <w:shd w:fill="auto" w:val="clear"/>
            <w:vAlign w:val="center"/>
          </w:tcPr>
          <w:p w:rsidR="00000000" w:rsidDel="00000000" w:rsidP="00000000" w:rsidRDefault="00000000" w:rsidRPr="00000000" w14:paraId="0000048D">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48E">
            <w:pPr>
              <w:rPr/>
            </w:pPr>
            <w:r w:rsidDel="00000000" w:rsidR="00000000" w:rsidRPr="00000000">
              <w:rPr>
                <w:rtl w:val="0"/>
              </w:rPr>
              <w:t xml:space="preserve">No existe una medición anterior con la cual comparar.</w:t>
            </w:r>
          </w:p>
        </w:tc>
        <w:tc>
          <w:tcPr>
            <w:shd w:fill="auto" w:val="clear"/>
          </w:tcPr>
          <w:p w:rsidR="00000000" w:rsidDel="00000000" w:rsidP="00000000" w:rsidRDefault="00000000" w:rsidRPr="00000000" w14:paraId="00000490">
            <w:pPr>
              <w:jc w:val="center"/>
              <w:rPr/>
            </w:pPr>
            <w:r w:rsidDel="00000000" w:rsidR="00000000" w:rsidRPr="00000000">
              <w:rPr>
                <w:rtl w:val="0"/>
              </w:rPr>
            </w:r>
          </w:p>
        </w:tc>
        <w:tc>
          <w:tcPr>
            <w:shd w:fill="auto" w:val="clear"/>
          </w:tcPr>
          <w:p w:rsidR="00000000" w:rsidDel="00000000" w:rsidP="00000000" w:rsidRDefault="00000000" w:rsidRPr="00000000" w14:paraId="00000491">
            <w:pPr>
              <w:rPr/>
            </w:pPr>
            <w:r w:rsidDel="00000000" w:rsidR="00000000" w:rsidRPr="00000000">
              <w:rPr>
                <w:rtl w:val="0"/>
              </w:rPr>
              <w:t xml:space="preserve">El sistema muestra los deltas y la comparativa histórica sin datos, en lugar de inventar una línea base.</w:t>
            </w:r>
          </w:p>
        </w:tc>
      </w:tr>
    </w:tbl>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3"/>
        <w:ind w:left="720" w:hanging="720"/>
        <w:rPr/>
      </w:pPr>
      <w:r w:rsidDel="00000000" w:rsidR="00000000" w:rsidRPr="00000000">
        <w:rPr>
          <w:rtl w:val="0"/>
        </w:rPr>
        <w:t xml:space="preserve">Caso de Uso CU014 – Consultar los resultados por dimensión y subdimensión</w:t>
      </w:r>
    </w:p>
    <w:tbl>
      <w:tblPr>
        <w:tblStyle w:val="Table3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9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97">
            <w:pPr>
              <w:rPr/>
            </w:pPr>
            <w:r w:rsidDel="00000000" w:rsidR="00000000" w:rsidRPr="00000000">
              <w:rPr>
                <w:rtl w:val="0"/>
              </w:rPr>
              <w:t xml:space="preserve">Gerencia (nivel 2), Jefe de área (nivel 3), este último acotado a su propio subárbol.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9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9C">
            <w:pPr>
              <w:rPr/>
            </w:pPr>
            <w:r w:rsidDel="00000000" w:rsidR="00000000" w:rsidRPr="00000000">
              <w:rPr>
                <w:rtl w:val="0"/>
              </w:rPr>
              <w:t xml:space="preserve">Leer los promedios por dimensión y subdimensión de la medición seleccionada.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9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A1">
            <w:pPr>
              <w:rPr/>
            </w:pPr>
            <w:r w:rsidDel="00000000" w:rsidR="00000000" w:rsidRPr="00000000">
              <w:rPr>
                <w:rtl w:val="0"/>
              </w:rPr>
              <w:t xml:space="preserve">Existe una medición con participaciones enviadas y las vistas materializadas de reportes están refrescadas.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A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A6">
            <w:pPr>
              <w:rPr/>
            </w:pPr>
            <w:r w:rsidDel="00000000" w:rsidR="00000000" w:rsidRPr="00000000">
              <w:rPr>
                <w:rtl w:val="0"/>
              </w:rPr>
              <w:t xml:space="preserve">Ninguna: es una consulta de solo lectura sobre datos agregados.</w:t>
            </w:r>
          </w:p>
        </w:tc>
      </w:tr>
      <w:tr>
        <w:trPr>
          <w:cantSplit w:val="0"/>
          <w:tblHeader w:val="0"/>
        </w:trPr>
        <w:tc>
          <w:tcPr>
            <w:gridSpan w:val="5"/>
            <w:shd w:fill="bfbfbf" w:val="clear"/>
            <w:vAlign w:val="center"/>
          </w:tcPr>
          <w:p w:rsidR="00000000" w:rsidDel="00000000" w:rsidP="00000000" w:rsidRDefault="00000000" w:rsidRPr="00000000" w14:paraId="000004A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A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A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B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B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B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B4">
            <w:pPr>
              <w:rPr/>
            </w:pPr>
            <w:r w:rsidDel="00000000" w:rsidR="00000000" w:rsidRPr="00000000">
              <w:rPr>
                <w:rtl w:val="0"/>
              </w:rPr>
              <w:t xml:space="preserve">El usuario entra a la pantalla de informes.</w:t>
            </w:r>
          </w:p>
        </w:tc>
        <w:tc>
          <w:tcPr>
            <w:shd w:fill="auto" w:val="clear"/>
          </w:tcPr>
          <w:p w:rsidR="00000000" w:rsidDel="00000000" w:rsidP="00000000" w:rsidRDefault="00000000" w:rsidRPr="00000000" w14:paraId="000004B6">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4B7">
            <w:pPr>
              <w:rPr/>
            </w:pPr>
            <w:r w:rsidDel="00000000" w:rsidR="00000000" w:rsidRPr="00000000">
              <w:rPr>
                <w:rtl w:val="0"/>
              </w:rPr>
              <w:t xml:space="preserve">El sistema muestra los filtros de medición y de área que su rol le permite consultar.</w:t>
            </w:r>
          </w:p>
        </w:tc>
      </w:tr>
      <w:tr>
        <w:trPr>
          <w:cantSplit w:val="0"/>
          <w:tblHeader w:val="0"/>
        </w:trPr>
        <w:tc>
          <w:tcPr>
            <w:shd w:fill="auto" w:val="clear"/>
            <w:vAlign w:val="center"/>
          </w:tcPr>
          <w:p w:rsidR="00000000" w:rsidDel="00000000" w:rsidP="00000000" w:rsidRDefault="00000000" w:rsidRPr="00000000" w14:paraId="000004B8">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4B9">
            <w:pPr>
              <w:rPr/>
            </w:pPr>
            <w:r w:rsidDel="00000000" w:rsidR="00000000" w:rsidRPr="00000000">
              <w:rPr>
                <w:rtl w:val="0"/>
              </w:rPr>
              <w:t xml:space="preserve">El usuario elige la medición y el área que quiere revisar.</w:t>
            </w:r>
          </w:p>
        </w:tc>
        <w:tc>
          <w:tcPr>
            <w:shd w:fill="auto" w:val="clear"/>
          </w:tcPr>
          <w:p w:rsidR="00000000" w:rsidDel="00000000" w:rsidP="00000000" w:rsidRDefault="00000000" w:rsidRPr="00000000" w14:paraId="000004BB">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4BC">
            <w:pPr>
              <w:rPr/>
            </w:pPr>
            <w:r w:rsidDel="00000000" w:rsidR="00000000" w:rsidRPr="00000000">
              <w:rPr>
                <w:rtl w:val="0"/>
              </w:rPr>
              <w:t xml:space="preserve">El sistema invoca las funciones de reporte por dimensión y por subdimensión, que aplican la empresa, el alcance del rol, el umbral y la supresión complementaria.</w:t>
            </w:r>
          </w:p>
        </w:tc>
      </w:tr>
      <w:tr>
        <w:trPr>
          <w:cantSplit w:val="0"/>
          <w:tblHeader w:val="0"/>
        </w:trPr>
        <w:tc>
          <w:tcPr>
            <w:shd w:fill="auto" w:val="clear"/>
            <w:vAlign w:val="center"/>
          </w:tcPr>
          <w:p w:rsidR="00000000" w:rsidDel="00000000" w:rsidP="00000000" w:rsidRDefault="00000000" w:rsidRPr="00000000" w14:paraId="000004BD">
            <w:pPr>
              <w:jc w:val="center"/>
              <w:rPr/>
            </w:pPr>
            <w:r w:rsidDel="00000000" w:rsidR="00000000" w:rsidRPr="00000000">
              <w:rPr>
                <w:rtl w:val="0"/>
              </w:rPr>
            </w:r>
          </w:p>
        </w:tc>
        <w:tc>
          <w:tcPr>
            <w:gridSpan w:val="2"/>
            <w:shd w:fill="auto" w:val="clear"/>
          </w:tcPr>
          <w:p w:rsidR="00000000" w:rsidDel="00000000" w:rsidP="00000000" w:rsidRDefault="00000000" w:rsidRPr="00000000" w14:paraId="000004BE">
            <w:pPr>
              <w:rPr/>
            </w:pPr>
            <w:r w:rsidDel="00000000" w:rsidR="00000000" w:rsidRPr="00000000">
              <w:rPr>
                <w:rtl w:val="0"/>
              </w:rPr>
            </w:r>
          </w:p>
        </w:tc>
        <w:tc>
          <w:tcPr>
            <w:shd w:fill="auto" w:val="clear"/>
          </w:tcPr>
          <w:p w:rsidR="00000000" w:rsidDel="00000000" w:rsidP="00000000" w:rsidRDefault="00000000" w:rsidRPr="00000000" w14:paraId="000004C0">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4C1">
            <w:pPr>
              <w:rPr/>
            </w:pPr>
            <w:r w:rsidDel="00000000" w:rsidR="00000000" w:rsidRPr="00000000">
              <w:rPr>
                <w:rtl w:val="0"/>
              </w:rPr>
              <w:t xml:space="preserve">El sistema muestra los promedios por dimensión y su desglose por subdimensión, marcando como bloqueado lo que no alcanza el umbral.</w:t>
            </w:r>
          </w:p>
        </w:tc>
      </w:tr>
      <w:tr>
        <w:trPr>
          <w:cantSplit w:val="0"/>
          <w:tblHeader w:val="0"/>
        </w:trPr>
        <w:tc>
          <w:tcPr>
            <w:gridSpan w:val="5"/>
            <w:shd w:fill="bfbfbf" w:val="clear"/>
            <w:vAlign w:val="center"/>
          </w:tcPr>
          <w:p w:rsidR="00000000" w:rsidDel="00000000" w:rsidP="00000000" w:rsidRDefault="00000000" w:rsidRPr="00000000" w14:paraId="000004C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C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C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C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C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CC">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4CD">
            <w:pPr>
              <w:rPr/>
            </w:pPr>
            <w:r w:rsidDel="00000000" w:rsidR="00000000" w:rsidRPr="00000000">
              <w:rPr>
                <w:rtl w:val="0"/>
              </w:rPr>
              <w:t xml:space="preserve">Un jefe de área pide resultados de un área fuera de su subárbol.</w:t>
            </w:r>
          </w:p>
        </w:tc>
        <w:tc>
          <w:tcPr>
            <w:shd w:fill="auto" w:val="clear"/>
          </w:tcPr>
          <w:p w:rsidR="00000000" w:rsidDel="00000000" w:rsidP="00000000" w:rsidRDefault="00000000" w:rsidRPr="00000000" w14:paraId="000004CF">
            <w:pPr>
              <w:jc w:val="center"/>
              <w:rPr/>
            </w:pPr>
            <w:r w:rsidDel="00000000" w:rsidR="00000000" w:rsidRPr="00000000">
              <w:rPr>
                <w:rtl w:val="0"/>
              </w:rPr>
            </w:r>
          </w:p>
        </w:tc>
        <w:tc>
          <w:tcPr>
            <w:shd w:fill="auto" w:val="clear"/>
          </w:tcPr>
          <w:p w:rsidR="00000000" w:rsidDel="00000000" w:rsidP="00000000" w:rsidRDefault="00000000" w:rsidRPr="00000000" w14:paraId="000004D0">
            <w:pPr>
              <w:rPr/>
            </w:pPr>
            <w:r w:rsidDel="00000000" w:rsidR="00000000" w:rsidRPr="00000000">
              <w:rPr>
                <w:rtl w:val="0"/>
              </w:rPr>
              <w:t xml:space="preserve">La función de reporte no devuelve esos datos: el alcance viene de la area_ruta del token.</w:t>
            </w:r>
          </w:p>
        </w:tc>
      </w:tr>
      <w:tr>
        <w:trPr>
          <w:cantSplit w:val="0"/>
          <w:tblHeader w:val="0"/>
        </w:trPr>
        <w:tc>
          <w:tcPr>
            <w:shd w:fill="auto" w:val="clear"/>
            <w:vAlign w:val="center"/>
          </w:tcPr>
          <w:p w:rsidR="00000000" w:rsidDel="00000000" w:rsidP="00000000" w:rsidRDefault="00000000" w:rsidRPr="00000000" w14:paraId="000004D1">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4D2">
            <w:pPr>
              <w:rPr/>
            </w:pPr>
            <w:r w:rsidDel="00000000" w:rsidR="00000000" w:rsidRPr="00000000">
              <w:rPr>
                <w:rtl w:val="0"/>
              </w:rPr>
              <w:t xml:space="preserve">Un único grupo quedaría bloqueado y su valor sería deducible por resta.</w:t>
            </w:r>
          </w:p>
        </w:tc>
        <w:tc>
          <w:tcPr>
            <w:shd w:fill="auto" w:val="clear"/>
          </w:tcPr>
          <w:p w:rsidR="00000000" w:rsidDel="00000000" w:rsidP="00000000" w:rsidRDefault="00000000" w:rsidRPr="00000000" w14:paraId="000004D4">
            <w:pPr>
              <w:jc w:val="center"/>
              <w:rPr/>
            </w:pPr>
            <w:r w:rsidDel="00000000" w:rsidR="00000000" w:rsidRPr="00000000">
              <w:rPr>
                <w:rtl w:val="0"/>
              </w:rPr>
            </w:r>
          </w:p>
        </w:tc>
        <w:tc>
          <w:tcPr>
            <w:shd w:fill="auto" w:val="clear"/>
          </w:tcPr>
          <w:p w:rsidR="00000000" w:rsidDel="00000000" w:rsidP="00000000" w:rsidRDefault="00000000" w:rsidRPr="00000000" w14:paraId="000004D5">
            <w:pPr>
              <w:rPr/>
            </w:pPr>
            <w:r w:rsidDel="00000000" w:rsidR="00000000" w:rsidRPr="00000000">
              <w:rPr>
                <w:rtl w:val="0"/>
              </w:rPr>
              <w:t xml:space="preserve">El sistema aplica la supresión complementaria y bloquea también otro grupo.</w:t>
            </w:r>
          </w:p>
        </w:tc>
      </w:tr>
      <w:tr>
        <w:trPr>
          <w:cantSplit w:val="0"/>
          <w:tblHeader w:val="0"/>
        </w:trPr>
        <w:tc>
          <w:tcPr>
            <w:shd w:fill="auto" w:val="clear"/>
            <w:vAlign w:val="center"/>
          </w:tcPr>
          <w:p w:rsidR="00000000" w:rsidDel="00000000" w:rsidP="00000000" w:rsidRDefault="00000000" w:rsidRPr="00000000" w14:paraId="000004D6">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4D7">
            <w:pPr>
              <w:rPr/>
            </w:pPr>
            <w:r w:rsidDel="00000000" w:rsidR="00000000" w:rsidRPr="00000000">
              <w:rPr>
                <w:rtl w:val="0"/>
              </w:rPr>
              <w:t xml:space="preserve">La medición sigue activa y las vistas aún no se han refrescado.</w:t>
            </w:r>
          </w:p>
        </w:tc>
        <w:tc>
          <w:tcPr>
            <w:shd w:fill="auto" w:val="clear"/>
          </w:tcPr>
          <w:p w:rsidR="00000000" w:rsidDel="00000000" w:rsidP="00000000" w:rsidRDefault="00000000" w:rsidRPr="00000000" w14:paraId="000004D9">
            <w:pPr>
              <w:jc w:val="center"/>
              <w:rPr/>
            </w:pPr>
            <w:r w:rsidDel="00000000" w:rsidR="00000000" w:rsidRPr="00000000">
              <w:rPr>
                <w:rtl w:val="0"/>
              </w:rPr>
            </w:r>
          </w:p>
        </w:tc>
        <w:tc>
          <w:tcPr>
            <w:shd w:fill="auto" w:val="clear"/>
          </w:tcPr>
          <w:p w:rsidR="00000000" w:rsidDel="00000000" w:rsidP="00000000" w:rsidRDefault="00000000" w:rsidRPr="00000000" w14:paraId="000004DA">
            <w:pPr>
              <w:rPr/>
            </w:pPr>
            <w:r w:rsidDel="00000000" w:rsidR="00000000" w:rsidRPr="00000000">
              <w:rPr>
                <w:rtl w:val="0"/>
              </w:rPr>
              <w:t xml:space="preserve">El sistema advierte que la información corresponde al último refresco diario.</w:t>
            </w:r>
          </w:p>
        </w:tc>
      </w:tr>
    </w:tbl>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DD">
      <w:pPr>
        <w:pStyle w:val="Heading3"/>
        <w:ind w:left="720" w:hanging="720"/>
        <w:rPr/>
      </w:pPr>
      <w:r w:rsidDel="00000000" w:rsidR="00000000" w:rsidRPr="00000000">
        <w:rPr>
          <w:rtl w:val="0"/>
        </w:rPr>
        <w:t xml:space="preserve">Caso de Uso CU015 – Consultar los resultados por área</w:t>
      </w:r>
    </w:p>
    <w:tbl>
      <w:tblPr>
        <w:tblStyle w:val="Table3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D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E0">
            <w:pPr>
              <w:rPr/>
            </w:pPr>
            <w:r w:rsidDel="00000000" w:rsidR="00000000" w:rsidRPr="00000000">
              <w:rPr>
                <w:rtl w:val="0"/>
              </w:rPr>
              <w:t xml:space="preserve">Gerencia (nivel 2), Jefe de área (nivel 3).</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E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E5">
            <w:pPr>
              <w:rPr/>
            </w:pPr>
            <w:r w:rsidDel="00000000" w:rsidR="00000000" w:rsidRPr="00000000">
              <w:rPr>
                <w:rtl w:val="0"/>
              </w:rPr>
              <w:t xml:space="preserve">Comparar los resultados entre las áreas a las que el rol tiene alcance, sin poner en riesgo el anonimato de las personas.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E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EA">
            <w:pPr>
              <w:rPr/>
            </w:pPr>
            <w:r w:rsidDel="00000000" w:rsidR="00000000" w:rsidRPr="00000000">
              <w:rPr>
                <w:rtl w:val="0"/>
              </w:rPr>
              <w:t xml:space="preserve">Sesión iniciada y umbral de anonimato definido para la empresa, con valor 10 por omisión.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E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EF">
            <w:pPr>
              <w:rPr/>
            </w:pPr>
            <w:r w:rsidDel="00000000" w:rsidR="00000000" w:rsidRPr="00000000">
              <w:rPr>
                <w:rtl w:val="0"/>
              </w:rPr>
              <w:t xml:space="preserve">Ninguna: es una consulta de solo lectura sobre datos agregados.</w:t>
            </w:r>
          </w:p>
        </w:tc>
      </w:tr>
      <w:tr>
        <w:trPr>
          <w:cantSplit w:val="0"/>
          <w:tblHeader w:val="0"/>
        </w:trPr>
        <w:tc>
          <w:tcPr>
            <w:gridSpan w:val="5"/>
            <w:shd w:fill="bfbfbf" w:val="clear"/>
            <w:vAlign w:val="center"/>
          </w:tcPr>
          <w:p w:rsidR="00000000" w:rsidDel="00000000" w:rsidP="00000000" w:rsidRDefault="00000000" w:rsidRPr="00000000" w14:paraId="000004F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F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F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F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F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F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FD">
            <w:pPr>
              <w:rPr/>
            </w:pPr>
            <w:r w:rsidDel="00000000" w:rsidR="00000000" w:rsidRPr="00000000">
              <w:rPr>
                <w:rtl w:val="0"/>
              </w:rPr>
              <w:t xml:space="preserve">El usuario abre la vista de resultados por área.</w:t>
            </w:r>
          </w:p>
        </w:tc>
        <w:tc>
          <w:tcPr>
            <w:shd w:fill="auto" w:val="clear"/>
          </w:tcPr>
          <w:p w:rsidR="00000000" w:rsidDel="00000000" w:rsidP="00000000" w:rsidRDefault="00000000" w:rsidRPr="00000000" w14:paraId="000004FF">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500">
            <w:pPr>
              <w:rPr/>
            </w:pPr>
            <w:r w:rsidDel="00000000" w:rsidR="00000000" w:rsidRPr="00000000">
              <w:rPr>
                <w:rtl w:val="0"/>
              </w:rPr>
              <w:t xml:space="preserve">El sistema invoca las funciones de cobertura y de reporte por área con el alcance que corresponde al rol.</w:t>
            </w:r>
          </w:p>
        </w:tc>
      </w:tr>
      <w:tr>
        <w:trPr>
          <w:cantSplit w:val="0"/>
          <w:tblHeader w:val="0"/>
        </w:trPr>
        <w:tc>
          <w:tcPr>
            <w:shd w:fill="auto" w:val="clear"/>
            <w:vAlign w:val="center"/>
          </w:tcPr>
          <w:p w:rsidR="00000000" w:rsidDel="00000000" w:rsidP="00000000" w:rsidRDefault="00000000" w:rsidRPr="00000000" w14:paraId="00000501">
            <w:pPr>
              <w:jc w:val="center"/>
              <w:rPr/>
            </w:pPr>
            <w:r w:rsidDel="00000000" w:rsidR="00000000" w:rsidRPr="00000000">
              <w:rPr>
                <w:rtl w:val="0"/>
              </w:rPr>
            </w:r>
          </w:p>
        </w:tc>
        <w:tc>
          <w:tcPr>
            <w:gridSpan w:val="2"/>
            <w:shd w:fill="auto" w:val="clear"/>
          </w:tcPr>
          <w:p w:rsidR="00000000" w:rsidDel="00000000" w:rsidP="00000000" w:rsidRDefault="00000000" w:rsidRPr="00000000" w14:paraId="00000502">
            <w:pPr>
              <w:rPr/>
            </w:pPr>
            <w:r w:rsidDel="00000000" w:rsidR="00000000" w:rsidRPr="00000000">
              <w:rPr>
                <w:rtl w:val="0"/>
              </w:rPr>
            </w:r>
          </w:p>
        </w:tc>
        <w:tc>
          <w:tcPr>
            <w:shd w:fill="auto" w:val="clear"/>
          </w:tcPr>
          <w:p w:rsidR="00000000" w:rsidDel="00000000" w:rsidP="00000000" w:rsidRDefault="00000000" w:rsidRPr="00000000" w14:paraId="00000504">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505">
            <w:pPr>
              <w:rPr/>
            </w:pPr>
            <w:r w:rsidDel="00000000" w:rsidR="00000000" w:rsidRPr="00000000">
              <w:rPr>
                <w:rtl w:val="0"/>
              </w:rPr>
              <w:t xml:space="preserve">El sistema lista las áreas con su cobertura —cuántas personas enviaron sobre el total convocado— y su promedio.</w:t>
            </w:r>
          </w:p>
        </w:tc>
      </w:tr>
      <w:tr>
        <w:trPr>
          <w:cantSplit w:val="0"/>
          <w:tblHeader w:val="0"/>
        </w:trPr>
        <w:tc>
          <w:tcPr>
            <w:shd w:fill="auto" w:val="clear"/>
            <w:vAlign w:val="center"/>
          </w:tcPr>
          <w:p w:rsidR="00000000" w:rsidDel="00000000" w:rsidP="00000000" w:rsidRDefault="00000000" w:rsidRPr="00000000" w14:paraId="00000506">
            <w:pPr>
              <w:jc w:val="center"/>
              <w:rPr/>
            </w:pPr>
            <w:r w:rsidDel="00000000" w:rsidR="00000000" w:rsidRPr="00000000">
              <w:rPr>
                <w:rtl w:val="0"/>
              </w:rPr>
            </w:r>
          </w:p>
        </w:tc>
        <w:tc>
          <w:tcPr>
            <w:gridSpan w:val="2"/>
            <w:shd w:fill="auto" w:val="clear"/>
          </w:tcPr>
          <w:p w:rsidR="00000000" w:rsidDel="00000000" w:rsidP="00000000" w:rsidRDefault="00000000" w:rsidRPr="00000000" w14:paraId="00000507">
            <w:pPr>
              <w:rPr/>
            </w:pPr>
            <w:r w:rsidDel="00000000" w:rsidR="00000000" w:rsidRPr="00000000">
              <w:rPr>
                <w:rtl w:val="0"/>
              </w:rPr>
            </w:r>
          </w:p>
        </w:tc>
        <w:tc>
          <w:tcPr>
            <w:shd w:fill="auto" w:val="clear"/>
          </w:tcPr>
          <w:p w:rsidR="00000000" w:rsidDel="00000000" w:rsidP="00000000" w:rsidRDefault="00000000" w:rsidRPr="00000000" w14:paraId="00000509">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50A">
            <w:pPr>
              <w:rPr/>
            </w:pPr>
            <w:r w:rsidDel="00000000" w:rsidR="00000000" w:rsidRPr="00000000">
              <w:rPr>
                <w:rtl w:val="0"/>
              </w:rPr>
              <w:t xml:space="preserve">El sistema muestra como bloqueadas por anonimato las áreas bajo el umbral, sin exponer su promedio ni el número exacto de personas.</w:t>
            </w:r>
          </w:p>
        </w:tc>
      </w:tr>
      <w:tr>
        <w:trPr>
          <w:cantSplit w:val="0"/>
          <w:tblHeader w:val="0"/>
        </w:trPr>
        <w:tc>
          <w:tcPr>
            <w:gridSpan w:val="5"/>
            <w:shd w:fill="bfbfbf" w:val="clear"/>
            <w:vAlign w:val="center"/>
          </w:tcPr>
          <w:p w:rsidR="00000000" w:rsidDel="00000000" w:rsidP="00000000" w:rsidRDefault="00000000" w:rsidRPr="00000000" w14:paraId="0000050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1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1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1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1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15">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516">
            <w:pPr>
              <w:rPr/>
            </w:pPr>
            <w:r w:rsidDel="00000000" w:rsidR="00000000" w:rsidRPr="00000000">
              <w:rPr>
                <w:rtl w:val="0"/>
              </w:rPr>
              <w:t xml:space="preserve">Quien consulta es un jefe de área.</w:t>
            </w:r>
          </w:p>
        </w:tc>
        <w:tc>
          <w:tcPr>
            <w:shd w:fill="auto" w:val="clear"/>
          </w:tcPr>
          <w:p w:rsidR="00000000" w:rsidDel="00000000" w:rsidP="00000000" w:rsidRDefault="00000000" w:rsidRPr="00000000" w14:paraId="00000518">
            <w:pPr>
              <w:jc w:val="center"/>
              <w:rPr/>
            </w:pPr>
            <w:r w:rsidDel="00000000" w:rsidR="00000000" w:rsidRPr="00000000">
              <w:rPr>
                <w:rtl w:val="0"/>
              </w:rPr>
            </w:r>
          </w:p>
        </w:tc>
        <w:tc>
          <w:tcPr>
            <w:shd w:fill="auto" w:val="clear"/>
          </w:tcPr>
          <w:p w:rsidR="00000000" w:rsidDel="00000000" w:rsidP="00000000" w:rsidRDefault="00000000" w:rsidRPr="00000000" w14:paraId="00000519">
            <w:pPr>
              <w:rPr/>
            </w:pPr>
            <w:r w:rsidDel="00000000" w:rsidR="00000000" w:rsidRPr="00000000">
              <w:rPr>
                <w:rtl w:val="0"/>
              </w:rPr>
              <w:t xml:space="preserve">El sistema devuelve únicamente su área y las que cuelgan de ella, según la area_ruta de los claims.</w:t>
            </w:r>
          </w:p>
        </w:tc>
      </w:tr>
      <w:tr>
        <w:trPr>
          <w:cantSplit w:val="0"/>
          <w:tblHeader w:val="0"/>
        </w:trPr>
        <w:tc>
          <w:tcPr>
            <w:shd w:fill="auto" w:val="clear"/>
            <w:vAlign w:val="center"/>
          </w:tcPr>
          <w:p w:rsidR="00000000" w:rsidDel="00000000" w:rsidP="00000000" w:rsidRDefault="00000000" w:rsidRPr="00000000" w14:paraId="0000051A">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51B">
            <w:pPr>
              <w:rPr/>
            </w:pPr>
            <w:r w:rsidDel="00000000" w:rsidR="00000000" w:rsidRPr="00000000">
              <w:rPr>
                <w:rtl w:val="0"/>
              </w:rPr>
              <w:t xml:space="preserve">El equipo de plataforma bajó el umbral de la empresa por debajo de 10.</w:t>
            </w:r>
          </w:p>
        </w:tc>
        <w:tc>
          <w:tcPr>
            <w:shd w:fill="auto" w:val="clear"/>
          </w:tcPr>
          <w:p w:rsidR="00000000" w:rsidDel="00000000" w:rsidP="00000000" w:rsidRDefault="00000000" w:rsidRPr="00000000" w14:paraId="0000051D">
            <w:pPr>
              <w:jc w:val="center"/>
              <w:rPr/>
            </w:pPr>
            <w:r w:rsidDel="00000000" w:rsidR="00000000" w:rsidRPr="00000000">
              <w:rPr>
                <w:rtl w:val="0"/>
              </w:rPr>
            </w:r>
          </w:p>
        </w:tc>
        <w:tc>
          <w:tcPr>
            <w:shd w:fill="auto" w:val="clear"/>
          </w:tcPr>
          <w:p w:rsidR="00000000" w:rsidDel="00000000" w:rsidP="00000000" w:rsidRDefault="00000000" w:rsidRPr="00000000" w14:paraId="0000051E">
            <w:pPr>
              <w:rPr/>
            </w:pPr>
            <w:r w:rsidDel="00000000" w:rsidR="00000000" w:rsidRPr="00000000">
              <w:rPr>
                <w:rtl w:val="0"/>
              </w:rPr>
              <w:t xml:space="preserve">El sistema aplica el umbral configurado, con la protección de anonimato debilitada en esa empresa mientras el valor no se restituya.</w:t>
            </w:r>
          </w:p>
        </w:tc>
      </w:tr>
    </w:tbl>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br w:type="page"/>
      </w:r>
      <w:r w:rsidDel="00000000" w:rsidR="00000000" w:rsidRPr="00000000">
        <w:rPr>
          <w:rtl w:val="0"/>
        </w:rPr>
      </w:r>
    </w:p>
    <w:p w:rsidR="00000000" w:rsidDel="00000000" w:rsidP="00000000" w:rsidRDefault="00000000" w:rsidRPr="00000000" w14:paraId="00000522">
      <w:pP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523">
      <w:pPr>
        <w:pStyle w:val="Heading3"/>
        <w:ind w:left="720" w:hanging="720"/>
        <w:rPr/>
      </w:pPr>
      <w:r w:rsidDel="00000000" w:rsidR="00000000" w:rsidRPr="00000000">
        <w:rPr>
          <w:rtl w:val="0"/>
        </w:rPr>
        <w:t xml:space="preserve">Caso de Uso CU016 – Consultar el mapa de emociones por área</w:t>
      </w:r>
    </w:p>
    <w:tbl>
      <w:tblPr>
        <w:tblStyle w:val="Table3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2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26">
            <w:pPr>
              <w:rPr/>
            </w:pPr>
            <w:r w:rsidDel="00000000" w:rsidR="00000000" w:rsidRPr="00000000">
              <w:rPr>
                <w:rtl w:val="0"/>
              </w:rPr>
              <w:t xml:space="preserve">Gerencia (nivel 2), Jefe de área (nivel 3).</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2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2B">
            <w:pPr>
              <w:rPr/>
            </w:pPr>
            <w:r w:rsidDel="00000000" w:rsidR="00000000" w:rsidRPr="00000000">
              <w:rPr>
                <w:rtl w:val="0"/>
              </w:rPr>
              <w:t xml:space="preserve">Ver el balance de sentimiento por área —positivas, medias y negativas— construido desde las categorías del catálogo de emociones.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2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30">
            <w:pPr>
              <w:rPr/>
            </w:pPr>
            <w:r w:rsidDel="00000000" w:rsidR="00000000" w:rsidRPr="00000000">
              <w:rPr>
                <w:rtl w:val="0"/>
              </w:rPr>
              <w:t xml:space="preserve">Existe una medición con emociones registradas y las vistas materializadas están refrescadas.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3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35">
            <w:pPr>
              <w:rPr/>
            </w:pPr>
            <w:r w:rsidDel="00000000" w:rsidR="00000000" w:rsidRPr="00000000">
              <w:rPr>
                <w:rtl w:val="0"/>
              </w:rPr>
              <w:t xml:space="preserve">Ninguna: es una consulta de solo lectura sobre datos agregados.</w:t>
            </w:r>
          </w:p>
        </w:tc>
      </w:tr>
      <w:tr>
        <w:trPr>
          <w:cantSplit w:val="0"/>
          <w:tblHeader w:val="0"/>
        </w:trPr>
        <w:tc>
          <w:tcPr>
            <w:gridSpan w:val="5"/>
            <w:shd w:fill="bfbfbf" w:val="clear"/>
            <w:vAlign w:val="center"/>
          </w:tcPr>
          <w:p w:rsidR="00000000" w:rsidDel="00000000" w:rsidP="00000000" w:rsidRDefault="00000000" w:rsidRPr="00000000" w14:paraId="0000053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3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3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4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4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4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43">
            <w:pPr>
              <w:rPr/>
            </w:pPr>
            <w:r w:rsidDel="00000000" w:rsidR="00000000" w:rsidRPr="00000000">
              <w:rPr>
                <w:rtl w:val="0"/>
              </w:rPr>
              <w:t xml:space="preserve">El usuario abre el mapa de emociones desde el panel o desde los informes.</w:t>
            </w:r>
          </w:p>
        </w:tc>
        <w:tc>
          <w:tcPr>
            <w:shd w:fill="auto" w:val="clear"/>
          </w:tcPr>
          <w:p w:rsidR="00000000" w:rsidDel="00000000" w:rsidP="00000000" w:rsidRDefault="00000000" w:rsidRPr="00000000" w14:paraId="00000545">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546">
            <w:pPr>
              <w:rPr/>
            </w:pPr>
            <w:r w:rsidDel="00000000" w:rsidR="00000000" w:rsidRPr="00000000">
              <w:rPr>
                <w:rtl w:val="0"/>
              </w:rPr>
              <w:t xml:space="preserve">El sistema invoca la función de reporte de emociones sobre la vista materializada correspondiente.</w:t>
            </w:r>
          </w:p>
        </w:tc>
      </w:tr>
      <w:tr>
        <w:trPr>
          <w:cantSplit w:val="0"/>
          <w:tblHeader w:val="0"/>
        </w:trPr>
        <w:tc>
          <w:tcPr>
            <w:shd w:fill="auto" w:val="clear"/>
            <w:vAlign w:val="center"/>
          </w:tcPr>
          <w:p w:rsidR="00000000" w:rsidDel="00000000" w:rsidP="00000000" w:rsidRDefault="00000000" w:rsidRPr="00000000" w14:paraId="00000547">
            <w:pPr>
              <w:jc w:val="center"/>
              <w:rPr/>
            </w:pPr>
            <w:r w:rsidDel="00000000" w:rsidR="00000000" w:rsidRPr="00000000">
              <w:rPr>
                <w:rtl w:val="0"/>
              </w:rPr>
            </w:r>
          </w:p>
        </w:tc>
        <w:tc>
          <w:tcPr>
            <w:gridSpan w:val="2"/>
            <w:shd w:fill="auto" w:val="clear"/>
          </w:tcPr>
          <w:p w:rsidR="00000000" w:rsidDel="00000000" w:rsidP="00000000" w:rsidRDefault="00000000" w:rsidRPr="00000000" w14:paraId="00000548">
            <w:pPr>
              <w:rPr/>
            </w:pPr>
            <w:r w:rsidDel="00000000" w:rsidR="00000000" w:rsidRPr="00000000">
              <w:rPr>
                <w:rtl w:val="0"/>
              </w:rPr>
            </w:r>
          </w:p>
        </w:tc>
        <w:tc>
          <w:tcPr>
            <w:shd w:fill="auto" w:val="clear"/>
          </w:tcPr>
          <w:p w:rsidR="00000000" w:rsidDel="00000000" w:rsidP="00000000" w:rsidRDefault="00000000" w:rsidRPr="00000000" w14:paraId="0000054A">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54B">
            <w:pPr>
              <w:rPr/>
            </w:pPr>
            <w:r w:rsidDel="00000000" w:rsidR="00000000" w:rsidRPr="00000000">
              <w:rPr>
                <w:rtl w:val="0"/>
              </w:rPr>
              <w:t xml:space="preserve">El sistema muestra, por área, el recuento y el balance de emociones positivas, medias y negativas.</w:t>
            </w:r>
          </w:p>
        </w:tc>
      </w:tr>
      <w:tr>
        <w:trPr>
          <w:cantSplit w:val="0"/>
          <w:tblHeader w:val="0"/>
        </w:trPr>
        <w:tc>
          <w:tcPr>
            <w:shd w:fill="auto" w:val="clear"/>
            <w:vAlign w:val="center"/>
          </w:tcPr>
          <w:p w:rsidR="00000000" w:rsidDel="00000000" w:rsidP="00000000" w:rsidRDefault="00000000" w:rsidRPr="00000000" w14:paraId="0000054C">
            <w:pPr>
              <w:jc w:val="center"/>
              <w:rPr/>
            </w:pPr>
            <w:r w:rsidDel="00000000" w:rsidR="00000000" w:rsidRPr="00000000">
              <w:rPr>
                <w:rtl w:val="0"/>
              </w:rPr>
            </w:r>
          </w:p>
        </w:tc>
        <w:tc>
          <w:tcPr>
            <w:gridSpan w:val="2"/>
            <w:shd w:fill="auto" w:val="clear"/>
          </w:tcPr>
          <w:p w:rsidR="00000000" w:rsidDel="00000000" w:rsidP="00000000" w:rsidRDefault="00000000" w:rsidRPr="00000000" w14:paraId="0000054D">
            <w:pPr>
              <w:rPr/>
            </w:pPr>
            <w:r w:rsidDel="00000000" w:rsidR="00000000" w:rsidRPr="00000000">
              <w:rPr>
                <w:rtl w:val="0"/>
              </w:rPr>
            </w:r>
          </w:p>
        </w:tc>
        <w:tc>
          <w:tcPr>
            <w:shd w:fill="auto" w:val="clear"/>
          </w:tcPr>
          <w:p w:rsidR="00000000" w:rsidDel="00000000" w:rsidP="00000000" w:rsidRDefault="00000000" w:rsidRPr="00000000" w14:paraId="0000054F">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550">
            <w:pPr>
              <w:rPr/>
            </w:pPr>
            <w:r w:rsidDel="00000000" w:rsidR="00000000" w:rsidRPr="00000000">
              <w:rPr>
                <w:rtl w:val="0"/>
              </w:rPr>
              <w:t xml:space="preserve">El sistema aplica el mismo bloqueo por umbral que a los promedios, resuelto por la función app.areas_con_bloqueo.</w:t>
            </w:r>
          </w:p>
        </w:tc>
      </w:tr>
      <w:tr>
        <w:trPr>
          <w:cantSplit w:val="0"/>
          <w:tblHeader w:val="0"/>
        </w:trPr>
        <w:tc>
          <w:tcPr>
            <w:gridSpan w:val="5"/>
            <w:shd w:fill="bfbfbf" w:val="clear"/>
            <w:vAlign w:val="center"/>
          </w:tcPr>
          <w:p w:rsidR="00000000" w:rsidDel="00000000" w:rsidP="00000000" w:rsidRDefault="00000000" w:rsidRPr="00000000" w14:paraId="0000055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5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5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5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5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5B">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55C">
            <w:pPr>
              <w:rPr/>
            </w:pPr>
            <w:r w:rsidDel="00000000" w:rsidR="00000000" w:rsidRPr="00000000">
              <w:rPr>
                <w:rtl w:val="0"/>
              </w:rPr>
              <w:t xml:space="preserve">En un área nadie seleccionó emociones.</w:t>
            </w:r>
          </w:p>
        </w:tc>
        <w:tc>
          <w:tcPr>
            <w:shd w:fill="auto" w:val="clear"/>
          </w:tcPr>
          <w:p w:rsidR="00000000" w:rsidDel="00000000" w:rsidP="00000000" w:rsidRDefault="00000000" w:rsidRPr="00000000" w14:paraId="0000055E">
            <w:pPr>
              <w:jc w:val="center"/>
              <w:rPr/>
            </w:pPr>
            <w:r w:rsidDel="00000000" w:rsidR="00000000" w:rsidRPr="00000000">
              <w:rPr>
                <w:rtl w:val="0"/>
              </w:rPr>
            </w:r>
          </w:p>
        </w:tc>
        <w:tc>
          <w:tcPr>
            <w:shd w:fill="auto" w:val="clear"/>
          </w:tcPr>
          <w:p w:rsidR="00000000" w:rsidDel="00000000" w:rsidP="00000000" w:rsidRDefault="00000000" w:rsidRPr="00000000" w14:paraId="0000055F">
            <w:pPr>
              <w:rPr/>
            </w:pPr>
            <w:r w:rsidDel="00000000" w:rsidR="00000000" w:rsidRPr="00000000">
              <w:rPr>
                <w:rtl w:val="0"/>
              </w:rPr>
              <w:t xml:space="preserve">El sistema muestra el área sin datos, y no como un cero, para no confundir ausencia con neutralidad.</w:t>
            </w:r>
          </w:p>
        </w:tc>
      </w:tr>
      <w:tr>
        <w:trPr>
          <w:cantSplit w:val="0"/>
          <w:tblHeader w:val="0"/>
        </w:trPr>
        <w:tc>
          <w:tcPr>
            <w:shd w:fill="auto" w:val="clear"/>
            <w:vAlign w:val="center"/>
          </w:tcPr>
          <w:p w:rsidR="00000000" w:rsidDel="00000000" w:rsidP="00000000" w:rsidRDefault="00000000" w:rsidRPr="00000000" w14:paraId="00000560">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561">
            <w:pPr>
              <w:rPr/>
            </w:pPr>
            <w:r w:rsidDel="00000000" w:rsidR="00000000" w:rsidRPr="00000000">
              <w:rPr>
                <w:rtl w:val="0"/>
              </w:rPr>
              <w:t xml:space="preserve">El área no alcanza el umbral de anonimato.</w:t>
            </w:r>
          </w:p>
        </w:tc>
        <w:tc>
          <w:tcPr>
            <w:shd w:fill="auto" w:val="clear"/>
          </w:tcPr>
          <w:p w:rsidR="00000000" w:rsidDel="00000000" w:rsidP="00000000" w:rsidRDefault="00000000" w:rsidRPr="00000000" w14:paraId="00000563">
            <w:pPr>
              <w:jc w:val="center"/>
              <w:rPr/>
            </w:pPr>
            <w:r w:rsidDel="00000000" w:rsidR="00000000" w:rsidRPr="00000000">
              <w:rPr>
                <w:rtl w:val="0"/>
              </w:rPr>
            </w:r>
          </w:p>
        </w:tc>
        <w:tc>
          <w:tcPr>
            <w:shd w:fill="auto" w:val="clear"/>
          </w:tcPr>
          <w:p w:rsidR="00000000" w:rsidDel="00000000" w:rsidP="00000000" w:rsidRDefault="00000000" w:rsidRPr="00000000" w14:paraId="00000564">
            <w:pPr>
              <w:rPr/>
            </w:pPr>
            <w:r w:rsidDel="00000000" w:rsidR="00000000" w:rsidRPr="00000000">
              <w:rPr>
                <w:rtl w:val="0"/>
              </w:rPr>
              <w:t xml:space="preserve">El sistema la muestra bloqueada, igual que en los promedios.</w:t>
            </w:r>
          </w:p>
        </w:tc>
      </w:tr>
    </w:tbl>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67">
      <w:pPr>
        <w:pStyle w:val="Heading3"/>
        <w:ind w:left="720" w:hanging="720"/>
        <w:rPr/>
      </w:pPr>
      <w:r w:rsidDel="00000000" w:rsidR="00000000" w:rsidRPr="00000000">
        <w:rPr>
          <w:rtl w:val="0"/>
        </w:rPr>
        <w:t xml:space="preserve">Caso de Uso CU017 – Consultar la comparativa histórica</w:t>
      </w:r>
    </w:p>
    <w:tbl>
      <w:tblPr>
        <w:tblStyle w:val="Table3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6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6A">
            <w:pPr>
              <w:rPr/>
            </w:pPr>
            <w:r w:rsidDel="00000000" w:rsidR="00000000" w:rsidRPr="00000000">
              <w:rPr>
                <w:rtl w:val="0"/>
              </w:rPr>
              <w:t xml:space="preserve">Gerencia (nivel 2).</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6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6F">
            <w:pPr>
              <w:rPr/>
            </w:pPr>
            <w:r w:rsidDel="00000000" w:rsidR="00000000" w:rsidRPr="00000000">
              <w:rPr>
                <w:rtl w:val="0"/>
              </w:rPr>
              <w:t xml:space="preserve">Comparar la medición vigente contra la anterior de la propia empresa, que es la comparación sobre la que una gerencia puede actuar.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7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74">
            <w:pPr>
              <w:rPr/>
            </w:pPr>
            <w:r w:rsidDel="00000000" w:rsidR="00000000" w:rsidRPr="00000000">
              <w:rPr>
                <w:rtl w:val="0"/>
              </w:rPr>
              <w:t xml:space="preserve">La empresa tiene al menos dos mediciones con resultados.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7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79">
            <w:pPr>
              <w:rPr/>
            </w:pPr>
            <w:r w:rsidDel="00000000" w:rsidR="00000000" w:rsidRPr="00000000">
              <w:rPr>
                <w:rtl w:val="0"/>
              </w:rPr>
              <w:t xml:space="preserve">Ninguna: es una consulta de solo lectura sobre datos agregados.</w:t>
            </w:r>
          </w:p>
        </w:tc>
      </w:tr>
      <w:tr>
        <w:trPr>
          <w:cantSplit w:val="0"/>
          <w:tblHeader w:val="0"/>
        </w:trPr>
        <w:tc>
          <w:tcPr>
            <w:gridSpan w:val="5"/>
            <w:shd w:fill="bfbfbf" w:val="clear"/>
            <w:vAlign w:val="center"/>
          </w:tcPr>
          <w:p w:rsidR="00000000" w:rsidDel="00000000" w:rsidP="00000000" w:rsidRDefault="00000000" w:rsidRPr="00000000" w14:paraId="0000057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8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8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8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8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8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87">
            <w:pPr>
              <w:rPr/>
            </w:pPr>
            <w:r w:rsidDel="00000000" w:rsidR="00000000" w:rsidRPr="00000000">
              <w:rPr>
                <w:rtl w:val="0"/>
              </w:rPr>
              <w:t xml:space="preserve">La gerencia abre la comparativa histórica desde el panel o desde los informes.</w:t>
            </w:r>
          </w:p>
        </w:tc>
        <w:tc>
          <w:tcPr>
            <w:shd w:fill="auto" w:val="clear"/>
          </w:tcPr>
          <w:p w:rsidR="00000000" w:rsidDel="00000000" w:rsidP="00000000" w:rsidRDefault="00000000" w:rsidRPr="00000000" w14:paraId="00000589">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58A">
            <w:pPr>
              <w:rPr/>
            </w:pPr>
            <w:r w:rsidDel="00000000" w:rsidR="00000000" w:rsidRPr="00000000">
              <w:rPr>
                <w:rtl w:val="0"/>
              </w:rPr>
              <w:t xml:space="preserve">El sistema invoca la función de reporte histórico de la empresa.</w:t>
            </w:r>
          </w:p>
        </w:tc>
      </w:tr>
      <w:tr>
        <w:trPr>
          <w:cantSplit w:val="0"/>
          <w:tblHeader w:val="0"/>
        </w:trPr>
        <w:tc>
          <w:tcPr>
            <w:shd w:fill="auto" w:val="clear"/>
            <w:vAlign w:val="center"/>
          </w:tcPr>
          <w:p w:rsidR="00000000" w:rsidDel="00000000" w:rsidP="00000000" w:rsidRDefault="00000000" w:rsidRPr="00000000" w14:paraId="0000058B">
            <w:pPr>
              <w:jc w:val="center"/>
              <w:rPr/>
            </w:pPr>
            <w:r w:rsidDel="00000000" w:rsidR="00000000" w:rsidRPr="00000000">
              <w:rPr>
                <w:rtl w:val="0"/>
              </w:rPr>
            </w:r>
          </w:p>
        </w:tc>
        <w:tc>
          <w:tcPr>
            <w:gridSpan w:val="2"/>
            <w:shd w:fill="auto" w:val="clear"/>
          </w:tcPr>
          <w:p w:rsidR="00000000" w:rsidDel="00000000" w:rsidP="00000000" w:rsidRDefault="00000000" w:rsidRPr="00000000" w14:paraId="0000058C">
            <w:pPr>
              <w:rPr/>
            </w:pPr>
            <w:r w:rsidDel="00000000" w:rsidR="00000000" w:rsidRPr="00000000">
              <w:rPr>
                <w:rtl w:val="0"/>
              </w:rPr>
            </w:r>
          </w:p>
        </w:tc>
        <w:tc>
          <w:tcPr>
            <w:shd w:fill="auto" w:val="clear"/>
          </w:tcPr>
          <w:p w:rsidR="00000000" w:rsidDel="00000000" w:rsidP="00000000" w:rsidRDefault="00000000" w:rsidRPr="00000000" w14:paraId="0000058E">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58F">
            <w:pPr>
              <w:rPr/>
            </w:pPr>
            <w:r w:rsidDel="00000000" w:rsidR="00000000" w:rsidRPr="00000000">
              <w:rPr>
                <w:rtl w:val="0"/>
              </w:rPr>
              <w:t xml:space="preserve">El sistema muestra la serie por dimensión y el delta de cada una respecto de la medición anterior.</w:t>
            </w:r>
          </w:p>
        </w:tc>
      </w:tr>
      <w:tr>
        <w:trPr>
          <w:cantSplit w:val="0"/>
          <w:tblHeader w:val="0"/>
        </w:trPr>
        <w:tc>
          <w:tcPr>
            <w:shd w:fill="auto" w:val="clear"/>
            <w:vAlign w:val="center"/>
          </w:tcPr>
          <w:p w:rsidR="00000000" w:rsidDel="00000000" w:rsidP="00000000" w:rsidRDefault="00000000" w:rsidRPr="00000000" w14:paraId="00000590">
            <w:pPr>
              <w:jc w:val="center"/>
              <w:rPr/>
            </w:pPr>
            <w:r w:rsidDel="00000000" w:rsidR="00000000" w:rsidRPr="00000000">
              <w:rPr>
                <w:rtl w:val="0"/>
              </w:rPr>
            </w:r>
          </w:p>
        </w:tc>
        <w:tc>
          <w:tcPr>
            <w:gridSpan w:val="2"/>
            <w:shd w:fill="auto" w:val="clear"/>
          </w:tcPr>
          <w:p w:rsidR="00000000" w:rsidDel="00000000" w:rsidP="00000000" w:rsidRDefault="00000000" w:rsidRPr="00000000" w14:paraId="00000591">
            <w:pPr>
              <w:rPr/>
            </w:pPr>
            <w:r w:rsidDel="00000000" w:rsidR="00000000" w:rsidRPr="00000000">
              <w:rPr>
                <w:rtl w:val="0"/>
              </w:rPr>
            </w:r>
          </w:p>
        </w:tc>
        <w:tc>
          <w:tcPr>
            <w:shd w:fill="auto" w:val="clear"/>
          </w:tcPr>
          <w:p w:rsidR="00000000" w:rsidDel="00000000" w:rsidP="00000000" w:rsidRDefault="00000000" w:rsidRPr="00000000" w14:paraId="00000593">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594">
            <w:pPr>
              <w:rPr/>
            </w:pPr>
            <w:r w:rsidDel="00000000" w:rsidR="00000000" w:rsidRPr="00000000">
              <w:rPr>
                <w:rtl w:val="0"/>
              </w:rPr>
              <w:t xml:space="preserve">El sistema destaca como focos de atención las dimensiones con las mayores caídas.</w:t>
            </w:r>
          </w:p>
        </w:tc>
      </w:tr>
      <w:tr>
        <w:trPr>
          <w:cantSplit w:val="0"/>
          <w:tblHeader w:val="0"/>
        </w:trPr>
        <w:tc>
          <w:tcPr>
            <w:gridSpan w:val="5"/>
            <w:shd w:fill="bfbfbf" w:val="clear"/>
            <w:vAlign w:val="center"/>
          </w:tcPr>
          <w:p w:rsidR="00000000" w:rsidDel="00000000" w:rsidP="00000000" w:rsidRDefault="00000000" w:rsidRPr="00000000" w14:paraId="0000059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9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9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9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9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9F">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5A0">
            <w:pPr>
              <w:rPr/>
            </w:pPr>
            <w:r w:rsidDel="00000000" w:rsidR="00000000" w:rsidRPr="00000000">
              <w:rPr>
                <w:rtl w:val="0"/>
              </w:rPr>
              <w:t xml:space="preserve">Es la primera medición de la empresa.</w:t>
            </w:r>
          </w:p>
        </w:tc>
        <w:tc>
          <w:tcPr>
            <w:shd w:fill="auto" w:val="clear"/>
          </w:tcPr>
          <w:p w:rsidR="00000000" w:rsidDel="00000000" w:rsidP="00000000" w:rsidRDefault="00000000" w:rsidRPr="00000000" w14:paraId="000005A2">
            <w:pPr>
              <w:jc w:val="center"/>
              <w:rPr/>
            </w:pPr>
            <w:r w:rsidDel="00000000" w:rsidR="00000000" w:rsidRPr="00000000">
              <w:rPr>
                <w:rtl w:val="0"/>
              </w:rPr>
            </w:r>
          </w:p>
        </w:tc>
        <w:tc>
          <w:tcPr>
            <w:shd w:fill="auto" w:val="clear"/>
          </w:tcPr>
          <w:p w:rsidR="00000000" w:rsidDel="00000000" w:rsidP="00000000" w:rsidRDefault="00000000" w:rsidRPr="00000000" w14:paraId="000005A3">
            <w:pPr>
              <w:rPr/>
            </w:pPr>
            <w:r w:rsidDel="00000000" w:rsidR="00000000" w:rsidRPr="00000000">
              <w:rPr>
                <w:rtl w:val="0"/>
              </w:rPr>
              <w:t xml:space="preserve">El sistema informa que todavía no hay una medición anterior con la cual comparar.</w:t>
            </w:r>
          </w:p>
        </w:tc>
      </w:tr>
      <w:tr>
        <w:trPr>
          <w:cantSplit w:val="0"/>
          <w:tblHeader w:val="0"/>
        </w:trPr>
        <w:tc>
          <w:tcPr>
            <w:shd w:fill="auto" w:val="clear"/>
            <w:vAlign w:val="center"/>
          </w:tcPr>
          <w:p w:rsidR="00000000" w:rsidDel="00000000" w:rsidP="00000000" w:rsidRDefault="00000000" w:rsidRPr="00000000" w14:paraId="000005A4">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5A5">
            <w:pPr>
              <w:rPr/>
            </w:pPr>
            <w:r w:rsidDel="00000000" w:rsidR="00000000" w:rsidRPr="00000000">
              <w:rPr>
                <w:rtl w:val="0"/>
              </w:rPr>
              <w:t xml:space="preserve">Un área quedó bloqueada por anonimato en alguna de las dos mediciones.</w:t>
            </w:r>
          </w:p>
        </w:tc>
        <w:tc>
          <w:tcPr>
            <w:shd w:fill="auto" w:val="clear"/>
          </w:tcPr>
          <w:p w:rsidR="00000000" w:rsidDel="00000000" w:rsidP="00000000" w:rsidRDefault="00000000" w:rsidRPr="00000000" w14:paraId="000005A7">
            <w:pPr>
              <w:jc w:val="center"/>
              <w:rPr/>
            </w:pPr>
            <w:r w:rsidDel="00000000" w:rsidR="00000000" w:rsidRPr="00000000">
              <w:rPr>
                <w:rtl w:val="0"/>
              </w:rPr>
            </w:r>
          </w:p>
        </w:tc>
        <w:tc>
          <w:tcPr>
            <w:shd w:fill="auto" w:val="clear"/>
          </w:tcPr>
          <w:p w:rsidR="00000000" w:rsidDel="00000000" w:rsidP="00000000" w:rsidRDefault="00000000" w:rsidRPr="00000000" w14:paraId="000005A8">
            <w:pPr>
              <w:rPr/>
            </w:pPr>
            <w:r w:rsidDel="00000000" w:rsidR="00000000" w:rsidRPr="00000000">
              <w:rPr>
                <w:rtl w:val="0"/>
              </w:rPr>
              <w:t xml:space="preserve">El sistema no muestra el delta de esa área, para no permitir deducirlo por diferencia.</w:t>
            </w:r>
          </w:p>
        </w:tc>
      </w:tr>
      <w:tr>
        <w:trPr>
          <w:cantSplit w:val="0"/>
          <w:tblHeader w:val="0"/>
        </w:trPr>
        <w:tc>
          <w:tcPr>
            <w:shd w:fill="auto" w:val="clear"/>
            <w:vAlign w:val="center"/>
          </w:tcPr>
          <w:p w:rsidR="00000000" w:rsidDel="00000000" w:rsidP="00000000" w:rsidRDefault="00000000" w:rsidRPr="00000000" w14:paraId="000005A9">
            <w:pPr>
              <w:jc w:val="center"/>
              <w:rPr/>
            </w:pPr>
            <w:r w:rsidDel="00000000" w:rsidR="00000000" w:rsidRPr="00000000">
              <w:rPr>
                <w:rtl w:val="0"/>
              </w:rPr>
              <w:t xml:space="preserve">1b</w:t>
            </w:r>
          </w:p>
        </w:tc>
        <w:tc>
          <w:tcPr>
            <w:gridSpan w:val="2"/>
            <w:shd w:fill="auto" w:val="clear"/>
          </w:tcPr>
          <w:p w:rsidR="00000000" w:rsidDel="00000000" w:rsidP="00000000" w:rsidRDefault="00000000" w:rsidRPr="00000000" w14:paraId="000005AA">
            <w:pPr>
              <w:rPr/>
            </w:pPr>
            <w:r w:rsidDel="00000000" w:rsidR="00000000" w:rsidRPr="00000000">
              <w:rPr>
                <w:rtl w:val="0"/>
              </w:rPr>
              <w:t xml:space="preserve">La gerencia busca comparar sus resultados contra los de otras empresas.</w:t>
            </w:r>
          </w:p>
        </w:tc>
        <w:tc>
          <w:tcPr>
            <w:shd w:fill="auto" w:val="clear"/>
          </w:tcPr>
          <w:p w:rsidR="00000000" w:rsidDel="00000000" w:rsidP="00000000" w:rsidRDefault="00000000" w:rsidRPr="00000000" w14:paraId="000005AC">
            <w:pPr>
              <w:jc w:val="center"/>
              <w:rPr/>
            </w:pPr>
            <w:r w:rsidDel="00000000" w:rsidR="00000000" w:rsidRPr="00000000">
              <w:rPr>
                <w:rtl w:val="0"/>
              </w:rPr>
            </w:r>
          </w:p>
        </w:tc>
        <w:tc>
          <w:tcPr>
            <w:shd w:fill="auto" w:val="clear"/>
          </w:tcPr>
          <w:p w:rsidR="00000000" w:rsidDel="00000000" w:rsidP="00000000" w:rsidRDefault="00000000" w:rsidRPr="00000000" w14:paraId="000005AD">
            <w:pPr>
              <w:rPr/>
            </w:pPr>
            <w:r w:rsidDel="00000000" w:rsidR="00000000" w:rsidRPr="00000000">
              <w:rPr>
                <w:rtl w:val="0"/>
              </w:rPr>
              <w:t xml:space="preserve">El sistema no ofrece esa comparación: la única comparativa disponible es contra las mediciones anteriores de la propia empresa.</w:t>
            </w:r>
          </w:p>
        </w:tc>
      </w:tr>
    </w:tbl>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B0">
      <w:pPr>
        <w:pStyle w:val="Heading3"/>
        <w:ind w:left="720" w:hanging="720"/>
        <w:rPr/>
      </w:pPr>
      <w:r w:rsidDel="00000000" w:rsidR="00000000" w:rsidRPr="00000000">
        <w:rPr>
          <w:rtl w:val="0"/>
        </w:rPr>
        <w:t xml:space="preserve">Caso de Uso CU018 – Proponer un plan de acción</w:t>
      </w:r>
    </w:p>
    <w:tbl>
      <w:tblPr>
        <w:tblStyle w:val="Table3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B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B3">
            <w:pPr>
              <w:rPr/>
            </w:pPr>
            <w:r w:rsidDel="00000000" w:rsidR="00000000" w:rsidRPr="00000000">
              <w:rPr>
                <w:rtl w:val="0"/>
              </w:rPr>
              <w:t xml:space="preserve">Jefe de área (nivel 3).</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B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B8">
            <w:pPr>
              <w:rPr/>
            </w:pPr>
            <w:r w:rsidDel="00000000" w:rsidR="00000000" w:rsidRPr="00000000">
              <w:rPr>
                <w:rtl w:val="0"/>
              </w:rPr>
              <w:t xml:space="preserve">Dejar por escrito una acción de mejora para su área a partir de lo que muestran los informes de la medición.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B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BD">
            <w:pPr>
              <w:rPr/>
            </w:pPr>
            <w:r w:rsidDel="00000000" w:rsidR="00000000" w:rsidRPr="00000000">
              <w:rPr>
                <w:rtl w:val="0"/>
              </w:rPr>
              <w:t xml:space="preserve">Sesión iniciada como jefe de área y resultados de su área visibles, es decir, no bloqueados por el umbral de anonimato.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C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C2">
            <w:pPr>
              <w:rPr/>
            </w:pPr>
            <w:r w:rsidDel="00000000" w:rsidR="00000000" w:rsidRPr="00000000">
              <w:rPr>
                <w:rtl w:val="0"/>
              </w:rPr>
              <w:t xml:space="preserve">El plan queda en estado propuesto, asociado a su área y a la medición de origen, a la espera de la resolución de la gerencia.</w:t>
            </w:r>
          </w:p>
        </w:tc>
      </w:tr>
      <w:tr>
        <w:trPr>
          <w:cantSplit w:val="0"/>
          <w:tblHeader w:val="0"/>
        </w:trPr>
        <w:tc>
          <w:tcPr>
            <w:gridSpan w:val="5"/>
            <w:shd w:fill="bfbfbf" w:val="clear"/>
            <w:vAlign w:val="center"/>
          </w:tcPr>
          <w:p w:rsidR="00000000" w:rsidDel="00000000" w:rsidP="00000000" w:rsidRDefault="00000000" w:rsidRPr="00000000" w14:paraId="000005C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C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C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C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C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C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D0">
            <w:pPr>
              <w:rPr/>
            </w:pPr>
            <w:r w:rsidDel="00000000" w:rsidR="00000000" w:rsidRPr="00000000">
              <w:rPr>
                <w:rtl w:val="0"/>
              </w:rPr>
              <w:t xml:space="preserve">El jefe abre los planes de acción de su área y elige crear uno nuevo.</w:t>
            </w:r>
          </w:p>
        </w:tc>
        <w:tc>
          <w:tcPr>
            <w:shd w:fill="auto" w:val="clear"/>
          </w:tcPr>
          <w:p w:rsidR="00000000" w:rsidDel="00000000" w:rsidP="00000000" w:rsidRDefault="00000000" w:rsidRPr="00000000" w14:paraId="000005D2">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5D3">
            <w:pPr>
              <w:rPr/>
            </w:pPr>
            <w:r w:rsidDel="00000000" w:rsidR="00000000" w:rsidRPr="00000000">
              <w:rPr>
                <w:rtl w:val="0"/>
              </w:rPr>
              <w:t xml:space="preserve">El sistema muestra el formulario asociado a su área y a la medición vigente.</w:t>
            </w:r>
          </w:p>
        </w:tc>
      </w:tr>
      <w:tr>
        <w:trPr>
          <w:cantSplit w:val="0"/>
          <w:tblHeader w:val="0"/>
        </w:trPr>
        <w:tc>
          <w:tcPr>
            <w:shd w:fill="auto" w:val="clear"/>
            <w:vAlign w:val="center"/>
          </w:tcPr>
          <w:p w:rsidR="00000000" w:rsidDel="00000000" w:rsidP="00000000" w:rsidRDefault="00000000" w:rsidRPr="00000000" w14:paraId="000005D4">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5D5">
            <w:pPr>
              <w:rPr/>
            </w:pPr>
            <w:r w:rsidDel="00000000" w:rsidR="00000000" w:rsidRPr="00000000">
              <w:rPr>
                <w:rtl w:val="0"/>
              </w:rPr>
              <w:t xml:space="preserve">El jefe describe la acción, indica el responsable y el plazo, y guarda.</w:t>
            </w:r>
          </w:p>
        </w:tc>
        <w:tc>
          <w:tcPr>
            <w:shd w:fill="auto" w:val="clear"/>
          </w:tcPr>
          <w:p w:rsidR="00000000" w:rsidDel="00000000" w:rsidP="00000000" w:rsidRDefault="00000000" w:rsidRPr="00000000" w14:paraId="000005D7">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5D8">
            <w:pPr>
              <w:rPr/>
            </w:pPr>
            <w:r w:rsidDel="00000000" w:rsidR="00000000" w:rsidRPr="00000000">
              <w:rPr>
                <w:rtl w:val="0"/>
              </w:rPr>
              <w:t xml:space="preserve">El sistema crea el plan en estado propuesto; RLS comprueba que el área esté dentro de su subárbol.</w:t>
            </w:r>
          </w:p>
        </w:tc>
      </w:tr>
      <w:tr>
        <w:trPr>
          <w:cantSplit w:val="0"/>
          <w:tblHeader w:val="0"/>
        </w:trPr>
        <w:tc>
          <w:tcPr>
            <w:shd w:fill="auto" w:val="clear"/>
            <w:vAlign w:val="center"/>
          </w:tcPr>
          <w:p w:rsidR="00000000" w:rsidDel="00000000" w:rsidP="00000000" w:rsidRDefault="00000000" w:rsidRPr="00000000" w14:paraId="000005D9">
            <w:pPr>
              <w:jc w:val="center"/>
              <w:rPr/>
            </w:pPr>
            <w:r w:rsidDel="00000000" w:rsidR="00000000" w:rsidRPr="00000000">
              <w:rPr>
                <w:rtl w:val="0"/>
              </w:rPr>
            </w:r>
          </w:p>
        </w:tc>
        <w:tc>
          <w:tcPr>
            <w:gridSpan w:val="2"/>
            <w:shd w:fill="auto" w:val="clear"/>
          </w:tcPr>
          <w:p w:rsidR="00000000" w:rsidDel="00000000" w:rsidP="00000000" w:rsidRDefault="00000000" w:rsidRPr="00000000" w14:paraId="000005DA">
            <w:pPr>
              <w:rPr/>
            </w:pPr>
            <w:r w:rsidDel="00000000" w:rsidR="00000000" w:rsidRPr="00000000">
              <w:rPr>
                <w:rtl w:val="0"/>
              </w:rPr>
            </w:r>
          </w:p>
        </w:tc>
        <w:tc>
          <w:tcPr>
            <w:shd w:fill="auto" w:val="clear"/>
          </w:tcPr>
          <w:p w:rsidR="00000000" w:rsidDel="00000000" w:rsidP="00000000" w:rsidRDefault="00000000" w:rsidRPr="00000000" w14:paraId="000005DC">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5DD">
            <w:pPr>
              <w:rPr/>
            </w:pPr>
            <w:r w:rsidDel="00000000" w:rsidR="00000000" w:rsidRPr="00000000">
              <w:rPr>
                <w:rtl w:val="0"/>
              </w:rPr>
              <w:t xml:space="preserve">El sistema deja el plan visible en el panel de la gerencia, entre los que están por aprobar.</w:t>
            </w:r>
          </w:p>
        </w:tc>
      </w:tr>
      <w:tr>
        <w:trPr>
          <w:cantSplit w:val="0"/>
          <w:tblHeader w:val="0"/>
        </w:trPr>
        <w:tc>
          <w:tcPr>
            <w:gridSpan w:val="5"/>
            <w:shd w:fill="bfbfbf" w:val="clear"/>
            <w:vAlign w:val="center"/>
          </w:tcPr>
          <w:p w:rsidR="00000000" w:rsidDel="00000000" w:rsidP="00000000" w:rsidRDefault="00000000" w:rsidRPr="00000000" w14:paraId="000005D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E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E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E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E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E8">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5E9">
            <w:pPr>
              <w:rPr/>
            </w:pPr>
            <w:r w:rsidDel="00000000" w:rsidR="00000000" w:rsidRPr="00000000">
              <w:rPr>
                <w:rtl w:val="0"/>
              </w:rPr>
              <w:t xml:space="preserve">El jefe intenta crear un plan para un área fuera de su subárbol.</w:t>
            </w:r>
          </w:p>
        </w:tc>
        <w:tc>
          <w:tcPr>
            <w:shd w:fill="auto" w:val="clear"/>
          </w:tcPr>
          <w:p w:rsidR="00000000" w:rsidDel="00000000" w:rsidP="00000000" w:rsidRDefault="00000000" w:rsidRPr="00000000" w14:paraId="000005EB">
            <w:pPr>
              <w:jc w:val="center"/>
              <w:rPr/>
            </w:pPr>
            <w:r w:rsidDel="00000000" w:rsidR="00000000" w:rsidRPr="00000000">
              <w:rPr>
                <w:rtl w:val="0"/>
              </w:rPr>
            </w:r>
          </w:p>
        </w:tc>
        <w:tc>
          <w:tcPr>
            <w:shd w:fill="auto" w:val="clear"/>
          </w:tcPr>
          <w:p w:rsidR="00000000" w:rsidDel="00000000" w:rsidP="00000000" w:rsidRDefault="00000000" w:rsidRPr="00000000" w14:paraId="000005EC">
            <w:pPr>
              <w:rPr/>
            </w:pPr>
            <w:r w:rsidDel="00000000" w:rsidR="00000000" w:rsidRPr="00000000">
              <w:rPr>
                <w:rtl w:val="0"/>
              </w:rPr>
              <w:t xml:space="preserve">RLS rechaza la operación.</w:t>
            </w:r>
          </w:p>
        </w:tc>
      </w:tr>
      <w:tr>
        <w:trPr>
          <w:cantSplit w:val="0"/>
          <w:tblHeader w:val="0"/>
        </w:trPr>
        <w:tc>
          <w:tcPr>
            <w:shd w:fill="auto" w:val="clear"/>
            <w:vAlign w:val="center"/>
          </w:tcPr>
          <w:p w:rsidR="00000000" w:rsidDel="00000000" w:rsidP="00000000" w:rsidRDefault="00000000" w:rsidRPr="00000000" w14:paraId="000005ED">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5EE">
            <w:pPr>
              <w:rPr/>
            </w:pPr>
            <w:r w:rsidDel="00000000" w:rsidR="00000000" w:rsidRPr="00000000">
              <w:rPr>
                <w:rtl w:val="0"/>
              </w:rPr>
              <w:t xml:space="preserve">El jefe intenta dejar el plan directamente como aprobado.</w:t>
            </w:r>
          </w:p>
        </w:tc>
        <w:tc>
          <w:tcPr>
            <w:shd w:fill="auto" w:val="clear"/>
          </w:tcPr>
          <w:p w:rsidR="00000000" w:rsidDel="00000000" w:rsidP="00000000" w:rsidRDefault="00000000" w:rsidRPr="00000000" w14:paraId="000005F0">
            <w:pPr>
              <w:jc w:val="center"/>
              <w:rPr/>
            </w:pPr>
            <w:r w:rsidDel="00000000" w:rsidR="00000000" w:rsidRPr="00000000">
              <w:rPr>
                <w:rtl w:val="0"/>
              </w:rPr>
            </w:r>
          </w:p>
        </w:tc>
        <w:tc>
          <w:tcPr>
            <w:shd w:fill="auto" w:val="clear"/>
          </w:tcPr>
          <w:p w:rsidR="00000000" w:rsidDel="00000000" w:rsidP="00000000" w:rsidRDefault="00000000" w:rsidRPr="00000000" w14:paraId="000005F1">
            <w:pPr>
              <w:rPr/>
            </w:pPr>
            <w:r w:rsidDel="00000000" w:rsidR="00000000" w:rsidRPr="00000000">
              <w:rPr>
                <w:rtl w:val="0"/>
              </w:rPr>
              <w:t xml:space="preserve">El trigger lo impide: solo la gerencia puede mover un plan a aprobado o rechazado.</w:t>
            </w:r>
          </w:p>
        </w:tc>
      </w:tr>
      <w:tr>
        <w:trPr>
          <w:cantSplit w:val="0"/>
          <w:tblHeader w:val="0"/>
        </w:trPr>
        <w:tc>
          <w:tcPr>
            <w:shd w:fill="auto" w:val="clear"/>
            <w:vAlign w:val="center"/>
          </w:tcPr>
          <w:p w:rsidR="00000000" w:rsidDel="00000000" w:rsidP="00000000" w:rsidRDefault="00000000" w:rsidRPr="00000000" w14:paraId="000005F2">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5F3">
            <w:pPr>
              <w:rPr/>
            </w:pPr>
            <w:r w:rsidDel="00000000" w:rsidR="00000000" w:rsidRPr="00000000">
              <w:rPr>
                <w:rtl w:val="0"/>
              </w:rPr>
              <w:t xml:space="preserve">La gerencia rechaza el plan.</w:t>
            </w:r>
          </w:p>
        </w:tc>
        <w:tc>
          <w:tcPr>
            <w:shd w:fill="auto" w:val="clear"/>
          </w:tcPr>
          <w:p w:rsidR="00000000" w:rsidDel="00000000" w:rsidP="00000000" w:rsidRDefault="00000000" w:rsidRPr="00000000" w14:paraId="000005F5">
            <w:pPr>
              <w:jc w:val="center"/>
              <w:rPr/>
            </w:pPr>
            <w:r w:rsidDel="00000000" w:rsidR="00000000" w:rsidRPr="00000000">
              <w:rPr>
                <w:rtl w:val="0"/>
              </w:rPr>
            </w:r>
          </w:p>
        </w:tc>
        <w:tc>
          <w:tcPr>
            <w:shd w:fill="auto" w:val="clear"/>
          </w:tcPr>
          <w:p w:rsidR="00000000" w:rsidDel="00000000" w:rsidP="00000000" w:rsidRDefault="00000000" w:rsidRPr="00000000" w14:paraId="000005F6">
            <w:pPr>
              <w:rPr/>
            </w:pPr>
            <w:r w:rsidDel="00000000" w:rsidR="00000000" w:rsidRPr="00000000">
              <w:rPr>
                <w:rtl w:val="0"/>
              </w:rPr>
              <w:t xml:space="preserve">El sistema lo devuelve a estado propuesto cuando el jefe lo corrige y lo vuelve a presentar.</w:t>
            </w:r>
          </w:p>
        </w:tc>
      </w:tr>
    </w:tbl>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F9">
      <w:pPr>
        <w:pStyle w:val="Heading3"/>
        <w:ind w:left="720" w:hanging="720"/>
        <w:rPr/>
      </w:pPr>
      <w:r w:rsidDel="00000000" w:rsidR="00000000" w:rsidRPr="00000000">
        <w:rPr>
          <w:rtl w:val="0"/>
        </w:rPr>
        <w:t xml:space="preserve">Caso de Uso CU019 – Aprobar o rechazar un plan de acción</w:t>
      </w:r>
    </w:p>
    <w:tbl>
      <w:tblPr>
        <w:tblStyle w:val="Table3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F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FC">
            <w:pPr>
              <w:rPr/>
            </w:pPr>
            <w:r w:rsidDel="00000000" w:rsidR="00000000" w:rsidRPr="00000000">
              <w:rPr>
                <w:rtl w:val="0"/>
              </w:rPr>
              <w:t xml:space="preserve">Gerencia (nivel 2).</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F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01">
            <w:pPr>
              <w:rPr/>
            </w:pPr>
            <w:r w:rsidDel="00000000" w:rsidR="00000000" w:rsidRPr="00000000">
              <w:rPr>
                <w:rtl w:val="0"/>
              </w:rPr>
              <w:t xml:space="preserve">Resolver los planes propuestos por las jefaturas y dejar registrado quién los aprobó.</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0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06">
            <w:pPr>
              <w:rPr/>
            </w:pPr>
            <w:r w:rsidDel="00000000" w:rsidR="00000000" w:rsidRPr="00000000">
              <w:rPr>
                <w:rtl w:val="0"/>
              </w:rPr>
              <w:t xml:space="preserve">Existe al menos un plan de acción en estado propuesto en la empresa.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0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0B">
            <w:pPr>
              <w:rPr/>
            </w:pPr>
            <w:r w:rsidDel="00000000" w:rsidR="00000000" w:rsidRPr="00000000">
              <w:rPr>
                <w:rtl w:val="0"/>
              </w:rPr>
              <w:t xml:space="preserve">El plan queda aprobado, con el sello del usuario que lo aprobó escrito por el servidor, o rechazado a la espera de corrección. Desde aprobado el recorrido continúa a en curso y luego a cerrado.</w:t>
            </w:r>
          </w:p>
        </w:tc>
      </w:tr>
      <w:tr>
        <w:trPr>
          <w:cantSplit w:val="0"/>
          <w:tblHeader w:val="0"/>
        </w:trPr>
        <w:tc>
          <w:tcPr>
            <w:gridSpan w:val="5"/>
            <w:shd w:fill="bfbfbf" w:val="clear"/>
            <w:vAlign w:val="center"/>
          </w:tcPr>
          <w:p w:rsidR="00000000" w:rsidDel="00000000" w:rsidP="00000000" w:rsidRDefault="00000000" w:rsidRPr="00000000" w14:paraId="0000060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1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1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1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1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1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19">
            <w:pPr>
              <w:rPr/>
            </w:pPr>
            <w:r w:rsidDel="00000000" w:rsidR="00000000" w:rsidRPr="00000000">
              <w:rPr>
                <w:rtl w:val="0"/>
              </w:rPr>
              <w:t xml:space="preserve">La gerencia abre los planes por aprobar desde su panel.</w:t>
            </w:r>
          </w:p>
        </w:tc>
        <w:tc>
          <w:tcPr>
            <w:shd w:fill="auto" w:val="clear"/>
          </w:tcPr>
          <w:p w:rsidR="00000000" w:rsidDel="00000000" w:rsidP="00000000" w:rsidRDefault="00000000" w:rsidRPr="00000000" w14:paraId="0000061B">
            <w:pPr>
              <w:jc w:val="center"/>
              <w:rPr/>
            </w:pPr>
            <w:r w:rsidDel="00000000" w:rsidR="00000000" w:rsidRPr="00000000">
              <w:rPr>
                <w:rtl w:val="0"/>
              </w:rPr>
              <w:t xml:space="preserve">2</w:t>
            </w:r>
          </w:p>
        </w:tc>
        <w:tc>
          <w:tcPr>
            <w:shd w:fill="auto" w:val="clear"/>
          </w:tcPr>
          <w:p w:rsidR="00000000" w:rsidDel="00000000" w:rsidP="00000000" w:rsidRDefault="00000000" w:rsidRPr="00000000" w14:paraId="0000061C">
            <w:pPr>
              <w:rPr/>
            </w:pPr>
            <w:r w:rsidDel="00000000" w:rsidR="00000000" w:rsidRPr="00000000">
              <w:rPr>
                <w:rtl w:val="0"/>
              </w:rPr>
              <w:t xml:space="preserve">El sistema muestra cada plan con su área, su medición de origen y el jefe que lo propuso.</w:t>
            </w:r>
          </w:p>
        </w:tc>
      </w:tr>
      <w:tr>
        <w:trPr>
          <w:cantSplit w:val="0"/>
          <w:tblHeader w:val="0"/>
        </w:trPr>
        <w:tc>
          <w:tcPr>
            <w:shd w:fill="auto" w:val="clear"/>
            <w:vAlign w:val="center"/>
          </w:tcPr>
          <w:p w:rsidR="00000000" w:rsidDel="00000000" w:rsidP="00000000" w:rsidRDefault="00000000" w:rsidRPr="00000000" w14:paraId="0000061D">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61E">
            <w:pPr>
              <w:rPr/>
            </w:pPr>
            <w:r w:rsidDel="00000000" w:rsidR="00000000" w:rsidRPr="00000000">
              <w:rPr>
                <w:rtl w:val="0"/>
              </w:rPr>
              <w:t xml:space="preserve">La gerencia aprueba o rechaza el plan.</w:t>
            </w:r>
          </w:p>
        </w:tc>
        <w:tc>
          <w:tcPr>
            <w:shd w:fill="auto" w:val="clear"/>
          </w:tcPr>
          <w:p w:rsidR="00000000" w:rsidDel="00000000" w:rsidP="00000000" w:rsidRDefault="00000000" w:rsidRPr="00000000" w14:paraId="00000620">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621">
            <w:pPr>
              <w:rPr/>
            </w:pPr>
            <w:r w:rsidDel="00000000" w:rsidR="00000000" w:rsidRPr="00000000">
              <w:rPr>
                <w:rtl w:val="0"/>
              </w:rPr>
              <w:t xml:space="preserve">El sistema cambia el estado y, si se aprueba, un trigger escribe el usuario que lo aprobó; el dato no viaja desde la interfaz.</w:t>
            </w:r>
          </w:p>
        </w:tc>
      </w:tr>
      <w:tr>
        <w:trPr>
          <w:cantSplit w:val="0"/>
          <w:tblHeader w:val="0"/>
        </w:trPr>
        <w:tc>
          <w:tcPr>
            <w:shd w:fill="auto" w:val="clear"/>
            <w:vAlign w:val="center"/>
          </w:tcPr>
          <w:p w:rsidR="00000000" w:rsidDel="00000000" w:rsidP="00000000" w:rsidRDefault="00000000" w:rsidRPr="00000000" w14:paraId="00000622">
            <w:pPr>
              <w:jc w:val="center"/>
              <w:rPr/>
            </w:pPr>
            <w:r w:rsidDel="00000000" w:rsidR="00000000" w:rsidRPr="00000000">
              <w:rPr>
                <w:rtl w:val="0"/>
              </w:rPr>
            </w:r>
          </w:p>
        </w:tc>
        <w:tc>
          <w:tcPr>
            <w:gridSpan w:val="2"/>
            <w:shd w:fill="auto" w:val="clear"/>
          </w:tcPr>
          <w:p w:rsidR="00000000" w:rsidDel="00000000" w:rsidP="00000000" w:rsidRDefault="00000000" w:rsidRPr="00000000" w14:paraId="00000623">
            <w:pPr>
              <w:rPr/>
            </w:pPr>
            <w:r w:rsidDel="00000000" w:rsidR="00000000" w:rsidRPr="00000000">
              <w:rPr>
                <w:rtl w:val="0"/>
              </w:rPr>
            </w:r>
          </w:p>
        </w:tc>
        <w:tc>
          <w:tcPr>
            <w:shd w:fill="auto" w:val="clear"/>
          </w:tcPr>
          <w:p w:rsidR="00000000" w:rsidDel="00000000" w:rsidP="00000000" w:rsidRDefault="00000000" w:rsidRPr="00000000" w14:paraId="00000625">
            <w:pPr>
              <w:jc w:val="center"/>
              <w:rPr/>
            </w:pPr>
            <w:r w:rsidDel="00000000" w:rsidR="00000000" w:rsidRPr="00000000">
              <w:rPr>
                <w:rtl w:val="0"/>
              </w:rPr>
              <w:t xml:space="preserve">5</w:t>
            </w:r>
          </w:p>
        </w:tc>
        <w:tc>
          <w:tcPr>
            <w:shd w:fill="auto" w:val="clear"/>
          </w:tcPr>
          <w:p w:rsidR="00000000" w:rsidDel="00000000" w:rsidP="00000000" w:rsidRDefault="00000000" w:rsidRPr="00000000" w14:paraId="00000626">
            <w:pPr>
              <w:rPr/>
            </w:pPr>
            <w:r w:rsidDel="00000000" w:rsidR="00000000" w:rsidRPr="00000000">
              <w:rPr>
                <w:rtl w:val="0"/>
              </w:rPr>
              <w:t xml:space="preserve">El sistema informa el resultado al jefe proponente y actualiza el panel.</w:t>
            </w:r>
          </w:p>
        </w:tc>
      </w:tr>
      <w:tr>
        <w:trPr>
          <w:cantSplit w:val="0"/>
          <w:tblHeader w:val="0"/>
        </w:trPr>
        <w:tc>
          <w:tcPr>
            <w:gridSpan w:val="5"/>
            <w:shd w:fill="bfbfbf" w:val="clear"/>
            <w:vAlign w:val="center"/>
          </w:tcPr>
          <w:p w:rsidR="00000000" w:rsidDel="00000000" w:rsidP="00000000" w:rsidRDefault="00000000" w:rsidRPr="00000000" w14:paraId="0000062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2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2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2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3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31">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632">
            <w:pPr>
              <w:rPr/>
            </w:pPr>
            <w:r w:rsidDel="00000000" w:rsidR="00000000" w:rsidRPr="00000000">
              <w:rPr>
                <w:rtl w:val="0"/>
              </w:rPr>
              <w:t xml:space="preserve">Un jefe de área intenta aprobar un plan.</w:t>
            </w:r>
          </w:p>
        </w:tc>
        <w:tc>
          <w:tcPr>
            <w:shd w:fill="auto" w:val="clear"/>
          </w:tcPr>
          <w:p w:rsidR="00000000" w:rsidDel="00000000" w:rsidP="00000000" w:rsidRDefault="00000000" w:rsidRPr="00000000" w14:paraId="00000634">
            <w:pPr>
              <w:jc w:val="center"/>
              <w:rPr/>
            </w:pPr>
            <w:r w:rsidDel="00000000" w:rsidR="00000000" w:rsidRPr="00000000">
              <w:rPr>
                <w:rtl w:val="0"/>
              </w:rPr>
            </w:r>
          </w:p>
        </w:tc>
        <w:tc>
          <w:tcPr>
            <w:shd w:fill="auto" w:val="clear"/>
          </w:tcPr>
          <w:p w:rsidR="00000000" w:rsidDel="00000000" w:rsidP="00000000" w:rsidRDefault="00000000" w:rsidRPr="00000000" w14:paraId="00000635">
            <w:pPr>
              <w:rPr/>
            </w:pPr>
            <w:r w:rsidDel="00000000" w:rsidR="00000000" w:rsidRPr="00000000">
              <w:rPr>
                <w:rtl w:val="0"/>
              </w:rPr>
              <w:t xml:space="preserve">El trigger rechaza el cambio de estado, muestre o no la interfaz esa acción.</w:t>
            </w:r>
          </w:p>
        </w:tc>
      </w:tr>
      <w:tr>
        <w:trPr>
          <w:cantSplit w:val="0"/>
          <w:tblHeader w:val="0"/>
        </w:trPr>
        <w:tc>
          <w:tcPr>
            <w:shd w:fill="auto" w:val="clear"/>
            <w:vAlign w:val="center"/>
          </w:tcPr>
          <w:p w:rsidR="00000000" w:rsidDel="00000000" w:rsidP="00000000" w:rsidRDefault="00000000" w:rsidRPr="00000000" w14:paraId="00000636">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637">
            <w:pPr>
              <w:rPr/>
            </w:pPr>
            <w:r w:rsidDel="00000000" w:rsidR="00000000" w:rsidRPr="00000000">
              <w:rPr>
                <w:rtl w:val="0"/>
              </w:rPr>
              <w:t xml:space="preserve">La gerencia rechaza el plan.</w:t>
            </w:r>
          </w:p>
        </w:tc>
        <w:tc>
          <w:tcPr>
            <w:shd w:fill="auto" w:val="clear"/>
          </w:tcPr>
          <w:p w:rsidR="00000000" w:rsidDel="00000000" w:rsidP="00000000" w:rsidRDefault="00000000" w:rsidRPr="00000000" w14:paraId="00000639">
            <w:pPr>
              <w:jc w:val="center"/>
              <w:rPr/>
            </w:pPr>
            <w:r w:rsidDel="00000000" w:rsidR="00000000" w:rsidRPr="00000000">
              <w:rPr>
                <w:rtl w:val="0"/>
              </w:rPr>
            </w:r>
          </w:p>
        </w:tc>
        <w:tc>
          <w:tcPr>
            <w:shd w:fill="auto" w:val="clear"/>
          </w:tcPr>
          <w:p w:rsidR="00000000" w:rsidDel="00000000" w:rsidP="00000000" w:rsidRDefault="00000000" w:rsidRPr="00000000" w14:paraId="0000063A">
            <w:pPr>
              <w:rPr/>
            </w:pPr>
            <w:r w:rsidDel="00000000" w:rsidR="00000000" w:rsidRPr="00000000">
              <w:rPr>
                <w:rtl w:val="0"/>
              </w:rPr>
              <w:t xml:space="preserve">El sistema lo deja en estado rechazado y permite que el jefe lo corrija y lo vuelva a presentar como propuesto.</w:t>
            </w:r>
          </w:p>
        </w:tc>
      </w:tr>
      <w:tr>
        <w:trPr>
          <w:cantSplit w:val="0"/>
          <w:tblHeader w:val="0"/>
        </w:trPr>
        <w:tc>
          <w:tcPr>
            <w:shd w:fill="auto" w:val="clear"/>
            <w:vAlign w:val="center"/>
          </w:tcPr>
          <w:p w:rsidR="00000000" w:rsidDel="00000000" w:rsidP="00000000" w:rsidRDefault="00000000" w:rsidRPr="00000000" w14:paraId="0000063B">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63C">
            <w:pPr>
              <w:rPr/>
            </w:pPr>
            <w:r w:rsidDel="00000000" w:rsidR="00000000" w:rsidRPr="00000000">
              <w:rPr>
                <w:rtl w:val="0"/>
              </w:rPr>
              <w:t xml:space="preserve">El plan aprobado comienza a ejecutarse.</w:t>
            </w:r>
          </w:p>
        </w:tc>
        <w:tc>
          <w:tcPr>
            <w:shd w:fill="auto" w:val="clear"/>
          </w:tcPr>
          <w:p w:rsidR="00000000" w:rsidDel="00000000" w:rsidP="00000000" w:rsidRDefault="00000000" w:rsidRPr="00000000" w14:paraId="0000063E">
            <w:pPr>
              <w:jc w:val="center"/>
              <w:rPr/>
            </w:pPr>
            <w:r w:rsidDel="00000000" w:rsidR="00000000" w:rsidRPr="00000000">
              <w:rPr>
                <w:rtl w:val="0"/>
              </w:rPr>
            </w:r>
          </w:p>
        </w:tc>
        <w:tc>
          <w:tcPr>
            <w:shd w:fill="auto" w:val="clear"/>
          </w:tcPr>
          <w:p w:rsidR="00000000" w:rsidDel="00000000" w:rsidP="00000000" w:rsidRDefault="00000000" w:rsidRPr="00000000" w14:paraId="0000063F">
            <w:pPr>
              <w:rPr/>
            </w:pPr>
            <w:r w:rsidDel="00000000" w:rsidR="00000000" w:rsidRPr="00000000">
              <w:rPr>
                <w:rtl w:val="0"/>
              </w:rPr>
              <w:t xml:space="preserve">El sistema permite avanzarlo a en curso y, al terminar, a cerrado, siempre en ese orden.</w:t>
            </w:r>
          </w:p>
        </w:tc>
      </w:tr>
    </w:tbl>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2"/>
        <w:szCs w:val="22"/>
        <w:u w:val="none"/>
        <w:shd w:fill="auto" w:val="clear"/>
        <w:vertAlign w:val="baseline"/>
        <w:rtl w:val="0"/>
      </w:rPr>
      <w:t xml:space="preserve">Arquitectura</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2130" cy="735965"/>
          <wp:effectExtent b="0" l="0" r="0" t="0"/>
          <wp:docPr descr="CURVAS.png" id="8" name="image1.jpg"/>
          <a:graphic>
            <a:graphicData uri="http://schemas.openxmlformats.org/drawingml/2006/picture">
              <pic:pic>
                <pic:nvPicPr>
                  <pic:cNvPr descr="CURVAS.png" id="0" name="image1.jpg"/>
                  <pic:cNvPicPr preferRelativeResize="0"/>
                </pic:nvPicPr>
                <pic:blipFill>
                  <a:blip r:embed="rId1"/>
                  <a:srcRect b="0" l="0" r="0" t="0"/>
                  <a:stretch>
                    <a:fillRect/>
                  </a:stretch>
                </pic:blipFill>
                <pic:spPr>
                  <a:xfrm>
                    <a:off x="0" y="0"/>
                    <a:ext cx="5612130" cy="73596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360" w:lineRule="auto"/>
      <w:ind w:left="720" w:hanging="720"/>
    </w:pPr>
    <w:rPr>
      <w:rFonts w:ascii="Arial" w:cs="Arial" w:eastAsia="Arial" w:hAnsi="Arial"/>
      <w:b w:val="1"/>
      <w:bCs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7538CE"/>
    <w:pPr>
      <w:ind w:left="720"/>
      <w:contextualSpacing w:val="1"/>
    </w:pPr>
  </w:style>
  <w:style w:type="paragraph" w:styleId="Encabezado">
    <w:name w:val="header"/>
    <w:basedOn w:val="Normal"/>
    <w:link w:val="EncabezadoCar"/>
    <w:uiPriority w:val="99"/>
    <w:unhideWhenUsed w:val="1"/>
    <w:rsid w:val="00171F4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71F4D"/>
  </w:style>
  <w:style w:type="paragraph" w:styleId="Piedepgina">
    <w:name w:val="footer"/>
    <w:basedOn w:val="Normal"/>
    <w:link w:val="PiedepginaCar"/>
    <w:uiPriority w:val="99"/>
    <w:unhideWhenUsed w:val="1"/>
    <w:rsid w:val="00171F4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71F4D"/>
  </w:style>
  <w:style w:type="paragraph" w:styleId="Textodeglobo">
    <w:name w:val="Balloon Text"/>
    <w:basedOn w:val="Normal"/>
    <w:link w:val="TextodegloboCar"/>
    <w:uiPriority w:val="99"/>
    <w:semiHidden w:val="1"/>
    <w:unhideWhenUsed w:val="1"/>
    <w:rsid w:val="00171F4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71F4D"/>
    <w:rPr>
      <w:rFonts w:ascii="Tahoma" w:cs="Tahoma" w:hAnsi="Tahoma"/>
      <w:sz w:val="16"/>
      <w:szCs w:val="16"/>
    </w:rPr>
  </w:style>
  <w:style w:type="character" w:styleId="Ttulo1Car" w:customStyle="1">
    <w:name w:val="Título 1 Car"/>
    <w:basedOn w:val="Fuentedeprrafopredeter"/>
    <w:link w:val="Ttulo1"/>
    <w:uiPriority w:val="9"/>
    <w:rsid w:val="008820CB"/>
    <w:rPr>
      <w:rFonts w:asciiTheme="majorHAnsi" w:cstheme="majorBidi" w:eastAsiaTheme="majorEastAsia" w:hAnsiTheme="majorHAnsi"/>
      <w:color w:val="365f91" w:themeColor="accent1" w:themeShade="0000BF"/>
      <w:sz w:val="32"/>
      <w:szCs w:val="32"/>
    </w:rPr>
  </w:style>
  <w:style w:type="table" w:styleId="Tablaconcuadrcula">
    <w:name w:val="Table Grid"/>
    <w:basedOn w:val="Tablanormal"/>
    <w:uiPriority w:val="59"/>
    <w:rsid w:val="00AC6457"/>
    <w:pPr>
      <w:spacing w:after="0" w:line="240" w:lineRule="auto"/>
    </w:pPr>
    <w:rPr>
      <w:lang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decuadrcula4-nfasis11" w:customStyle="1">
    <w:name w:val="Tabla de cuadrícula 4 - Énfasis 11"/>
    <w:basedOn w:val="Tablanormal"/>
    <w:uiPriority w:val="49"/>
    <w:rsid w:val="000B5211"/>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aclara-nfasis1">
    <w:name w:val="Light List Accent 1"/>
    <w:basedOn w:val="Tablanormal"/>
    <w:uiPriority w:val="61"/>
    <w:rsid w:val="000B5211"/>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Cuadrculavistosa-nfasis1">
    <w:name w:val="Colorful Grid Accent 1"/>
    <w:basedOn w:val="Tablanormal"/>
    <w:uiPriority w:val="73"/>
    <w:rsid w:val="000B5211"/>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3-nfasis1">
    <w:name w:val="Medium Grid 3 Accent 1"/>
    <w:basedOn w:val="Tablanormal"/>
    <w:uiPriority w:val="69"/>
    <w:rsid w:val="000B521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character" w:styleId="Ttulo3Car" w:customStyle="1">
    <w:name w:val="Título 3 Car"/>
    <w:basedOn w:val="Fuentedeprrafopredeter"/>
    <w:link w:val="Ttulo3"/>
    <w:uiPriority w:val="9"/>
    <w:rsid w:val="00860940"/>
    <w:rPr>
      <w:rFonts w:ascii="Arial" w:cs="Times New Roman" w:eastAsia="Times New Roman" w:hAnsi="Arial"/>
      <w:b w:val="1"/>
      <w:bCs w:val="1"/>
      <w:color w:val="000000"/>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7CXqhPRTkYOXXIRLBPPFKWGl0g==">CgMxLjAyDWguYnQxeXZqYWZsaHQ4AHIhMS1PTU43Zy1MU2F5TXhra29NQ3I1MG5lcXJMYzhtRzFy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2017-04-10T00:06:00Z</dcterms:created>
  <dc:creator>Olea Jara Sandra</dc:creator>
</cp:coreProperties>
</file>