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spacing w:line="259" w:lineRule="auto"/>
              <w:ind w:left="720" w:firstLine="0"/>
              <w:jc w:val="both"/>
              <w:rPr>
                <w:sz w:val="24"/>
                <w:szCs w:val="24"/>
              </w:rPr>
            </w:pPr>
            <w:r w:rsidDel="00000000" w:rsidR="00000000" w:rsidRPr="00000000">
              <w:rPr>
                <w:sz w:val="24"/>
                <w:szCs w:val="24"/>
                <w:rtl w:val="0"/>
              </w:rPr>
              <w:t xml:space="preserve">Al comenzar la asignatura tenía intereses profesionales más difusos, sabía que quería dedicarme al desarrollo, pero no tenía claro qué área me llamaba más la atención.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Después de realizar el Proyecto, mis intereses cambiaron de forma importante. Descubrí que realmente disfruto trabajar en proyectos completos, donde se mezclan la lógica backend, la arquitectura de sistemas, el trabajo con bases de datos y la organización de módulos.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F">
            <w:pPr>
              <w:spacing w:line="259" w:lineRule="auto"/>
              <w:ind w:left="720" w:firstLine="0"/>
              <w:jc w:val="both"/>
              <w:rPr>
                <w:sz w:val="24"/>
                <w:szCs w:val="24"/>
              </w:rPr>
            </w:pPr>
            <w:r w:rsidDel="00000000" w:rsidR="00000000" w:rsidRPr="00000000">
              <w:rPr>
                <w:sz w:val="24"/>
                <w:szCs w:val="24"/>
                <w:rtl w:val="0"/>
              </w:rPr>
              <w:t xml:space="preserve"> El proyecto me permitió enfrentar desafíos más complejos, al poder realizarlo ejecutable en cualquier sistema, el proyecto me ayudó a visualizar las áreas donde tengo habilidades fuertes como, en el desarrollo de aplicaciones, automatización de procesos y optimización de flujos, arquitectura backend.</w:t>
            </w:r>
          </w:p>
          <w:p w:rsidR="00000000" w:rsidDel="00000000" w:rsidP="00000000" w:rsidRDefault="00000000" w:rsidRPr="00000000" w14:paraId="00000010">
            <w:pPr>
              <w:spacing w:line="259" w:lineRule="auto"/>
              <w:ind w:left="720" w:firstLine="0"/>
              <w:jc w:val="both"/>
              <w:rPr>
                <w:sz w:val="24"/>
                <w:szCs w:val="24"/>
              </w:rPr>
            </w:pPr>
            <w:r w:rsidDel="00000000" w:rsidR="00000000" w:rsidRPr="00000000">
              <w:rPr>
                <w:sz w:val="24"/>
                <w:szCs w:val="24"/>
                <w:rtl w:val="0"/>
              </w:rPr>
              <w:t xml:space="preserve">El proyecto me ayudó a reafirmar mi interés en el desarrollo y también orientó mi camino hacia roles más técnicos y estratégicos dentro de la informática.   </w:t>
            </w:r>
          </w:p>
          <w:p w:rsidR="00000000" w:rsidDel="00000000" w:rsidP="00000000" w:rsidRDefault="00000000" w:rsidRPr="00000000" w14:paraId="00000011">
            <w:pPr>
              <w:spacing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12">
            <w:pPr>
              <w:spacing w:line="259" w:lineRule="auto"/>
              <w:ind w:left="0" w:firstLine="0"/>
              <w:jc w:val="both"/>
              <w:rPr>
                <w:sz w:val="24"/>
                <w:szCs w:val="24"/>
              </w:rPr>
            </w:pPr>
            <w:r w:rsidDel="00000000" w:rsidR="00000000" w:rsidRPr="00000000">
              <w:rPr>
                <w:rtl w:val="0"/>
              </w:rPr>
            </w:r>
          </w:p>
          <w:p w:rsidR="00000000" w:rsidDel="00000000" w:rsidP="00000000" w:rsidRDefault="00000000" w:rsidRPr="00000000" w14:paraId="00000013">
            <w:pPr>
              <w:spacing w:line="259" w:lineRule="auto"/>
              <w:ind w:left="0" w:firstLine="0"/>
              <w:jc w:val="both"/>
              <w:rPr>
                <w:sz w:val="24"/>
                <w:szCs w:val="24"/>
              </w:rPr>
            </w:pPr>
            <w:r w:rsidDel="00000000" w:rsidR="00000000" w:rsidRPr="00000000">
              <w:rPr>
                <w:rtl w:val="0"/>
              </w:rPr>
            </w:r>
          </w:p>
          <w:p w:rsidR="00000000" w:rsidDel="00000000" w:rsidP="00000000" w:rsidRDefault="00000000" w:rsidRPr="00000000" w14:paraId="00000014">
            <w:pPr>
              <w:spacing w:line="259" w:lineRule="auto"/>
              <w:ind w:left="0" w:firstLine="0"/>
              <w:jc w:val="both"/>
              <w:rPr>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Durante el proyecto pude ver cómo algunas de mis fortalezas se reafirmaron, mi capacidad para resolver problemas complejos con calma, el orden que aplico cuando tengo que estructurar un proyecto grande, la paciencia para depurar y entender por qué algo no funciona.</w:t>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También pude identificar debilidades que antes no veía con claridad, a veces me concentro demasiado en los detalles técnicos y pierdo tiempo, me cuesta delegar porque tiendo a asumir muchas tareas yo mismo.</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Participando en proyectos nuevos más avanzados o con dificultades mayores, aprender más los distintos lenguajes, buscando y realizando dos cursos para certificarse y aprender nuevas formas de realizar la programación.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Practicar la delegación y la comunicación clara, sobre todo en trabajo colaborativo, ordenar mejor mis tiempos para no sobrecargarme, documentar mis avances de forma más clara para que otros puedan seguir mi trabajo sin depender de mí.</w:t>
            </w:r>
            <w:r w:rsidDel="00000000" w:rsidR="00000000" w:rsidRPr="00000000">
              <w:rPr>
                <w:rtl w:val="0"/>
              </w:rPr>
            </w:r>
          </w:p>
          <w:p w:rsidR="00000000" w:rsidDel="00000000" w:rsidP="00000000" w:rsidRDefault="00000000" w:rsidRPr="00000000" w14:paraId="00000023">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jc w:val="both"/>
              <w:rPr>
                <w:sz w:val="24"/>
                <w:szCs w:val="24"/>
              </w:rPr>
            </w:pPr>
            <w:bookmarkStart w:colFirst="0" w:colLast="0" w:name="_heading=h.75o6ro5bwoiu"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3">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5">
            <w:pPr>
              <w:numPr>
                <w:ilvl w:val="0"/>
                <w:numId w:val="2"/>
              </w:numPr>
              <w:spacing w:after="240" w:before="0" w:beforeAutospacing="0" w:line="259" w:lineRule="auto"/>
              <w:ind w:left="1440" w:hanging="360"/>
              <w:jc w:val="both"/>
              <w:rPr>
                <w:sz w:val="24"/>
                <w:szCs w:val="24"/>
                <w:u w:val="none"/>
              </w:rPr>
            </w:pPr>
            <w:r w:rsidDel="00000000" w:rsidR="00000000" w:rsidRPr="00000000">
              <w:rPr>
                <w:sz w:val="24"/>
                <w:szCs w:val="24"/>
                <w:rtl w:val="0"/>
              </w:rPr>
              <w:t xml:space="preserve">Mis proyecciones también cambiaron. Antes solo pensaba en trabajar como desarrollador, sin un rol claro, hoy, después del proyecto, me veo en un camino más especializado, orientado a desarrollo Full Stack enfocado en soluciones empresariales, arquitectura de software en etapas más tempranas de mi carrera, diseño y mantenimiento de sistemas complejos.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38">
            <w:pPr>
              <w:numPr>
                <w:ilvl w:val="1"/>
                <w:numId w:val="1"/>
              </w:numPr>
              <w:spacing w:after="240" w:before="240" w:line="259" w:lineRule="auto"/>
              <w:ind w:left="1440" w:hanging="360"/>
              <w:jc w:val="both"/>
              <w:rPr>
                <w:color w:val="767171"/>
                <w:sz w:val="24"/>
                <w:szCs w:val="24"/>
              </w:rPr>
            </w:pPr>
            <w:r w:rsidDel="00000000" w:rsidR="00000000" w:rsidRPr="00000000">
              <w:rPr>
                <w:sz w:val="24"/>
                <w:szCs w:val="24"/>
                <w:rtl w:val="0"/>
              </w:rPr>
              <w:t xml:space="preserve">En cinco años me imagino trabajando en un área técnica sólida, ya sea como ingeniero de software senior, arquitecto junior, o liderando técnicamente un equipo pequeño. Me gustaría estar involucrado en proyectos que impacten directamente en la operación de una empresa, tal como TEP Desktop lo hace.</w:t>
            </w: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Los aspectos positivos que destaco es la comunicación que tuvimos en equipo pudiendo aportar en tiempo real cambios o correcciones que se mostrarán, el trabajo de preparación de software fue esencial la comunicación para tener las dos aplicaciones con la misma lógica para el uso correcto de Login y el traspaso de información.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Mejorar en la confianza con la delegación de tareas confiando más en el equipo, la comunicación en la  creación de la DB tiene que ser fundamental y proxima vez que tenga que crear un proyecto le pondré más énfasis y conectarse más en esta parte para no tener errores o cambios muy bruscos en el código.</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tc>
      </w:tr>
    </w:tbl>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yqOkexl6gDnN7zAm3ieEZxlT2w==">CgMxLjAyDmguNzVvNnJvNWJ3b2l1OAByITFLZ2JYQ3pSb0NQazQycEJtLWZCU2htNmNYRUNOVUEtYw==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