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-435397</wp:posOffset>
                </wp:positionH>
                <wp:positionV relativeFrom="paragraph">
                  <wp:posOffset>33444</wp:posOffset>
                </wp:positionV>
                <wp:extent cx="6580505" cy="1434096"/>
                <wp:effectExtent b="0" l="0" r="0" t="0"/>
                <wp:wrapNone/>
                <wp:docPr id="50" name=""/>
                <a:graphic>
                  <a:graphicData uri="http://schemas.microsoft.com/office/word/2010/wordprocessingGroup">
                    <wpg:wgp>
                      <wpg:cNvGrpSpPr/>
                      <wpg:grpSpPr>
                        <a:xfrm>
                          <a:off x="1744775" y="3036775"/>
                          <a:ext cx="6580505" cy="1434096"/>
                          <a:chOff x="1744775" y="3036775"/>
                          <a:chExt cx="6891175" cy="1486575"/>
                        </a:xfrm>
                      </wpg:grpSpPr>
                      <wpg:grpSp>
                        <wpg:cNvGrpSpPr/>
                        <wpg:grpSpPr>
                          <a:xfrm>
                            <a:off x="1744787" y="3036784"/>
                            <a:ext cx="6891152" cy="1486550"/>
                            <a:chOff x="2055725" y="3036725"/>
                            <a:chExt cx="6580550" cy="1486550"/>
                          </a:xfrm>
                        </wpg:grpSpPr>
                        <wps:wsp>
                          <wps:cNvSpPr/>
                          <wps:cNvPr id="3" name="Shape 3"/>
                          <wps:spPr>
                            <a:xfrm>
                              <a:off x="2055725" y="3036725"/>
                              <a:ext cx="6580550" cy="148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5748" y="3036733"/>
                              <a:ext cx="6580505" cy="1486535"/>
                              <a:chOff x="0" y="0"/>
                              <a:chExt cx="5903463" cy="1486894"/>
                            </a:xfrm>
                          </wpg:grpSpPr>
                          <wps:wsp>
                            <wps:cNvSpPr/>
                            <wps:cNvPr id="5" name="Shape 5"/>
                            <wps:spPr>
                              <a:xfrm>
                                <a:off x="0" y="0"/>
                                <a:ext cx="5903450" cy="148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24758" y="239160"/>
                                <a:ext cx="4878705" cy="12363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Guía1. Definición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7" name="Shape 7"/>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pic:pic>
                        <pic:nvPicPr>
                          <pic:cNvPr id="8" name="Shape 8"/>
                          <pic:cNvPicPr preferRelativeResize="0"/>
                        </pic:nvPicPr>
                        <pic:blipFill>
                          <a:blip r:embed="rId8">
                            <a:alphaModFix/>
                          </a:blip>
                          <a:stretch>
                            <a:fillRect/>
                          </a:stretch>
                        </pic:blipFill>
                        <pic:spPr>
                          <a:xfrm>
                            <a:off x="1807150" y="3264863"/>
                            <a:ext cx="1030275" cy="1030275"/>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-435397</wp:posOffset>
                </wp:positionH>
                <wp:positionV relativeFrom="paragraph">
                  <wp:posOffset>33444</wp:posOffset>
                </wp:positionV>
                <wp:extent cx="6580505" cy="1434096"/>
                <wp:effectExtent b="0" l="0" r="0" t="0"/>
                <wp:wrapNone/>
                <wp:docPr id="50"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6580505" cy="1434096"/>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ab/>
      </w:r>
    </w:p>
    <w:p w:rsidR="00000000" w:rsidDel="00000000" w:rsidP="00000000" w:rsidRDefault="00000000" w:rsidRPr="00000000" w14:paraId="0000000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w:t>
      </w:r>
    </w:p>
    <w:tbl>
      <w:tblPr>
        <w:tblStyle w:val="Table1"/>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Antecedentes Personales</w:t>
            </w:r>
          </w:p>
        </w:tc>
      </w:tr>
      <w:tr>
        <w:trPr>
          <w:cantSplit w:val="0"/>
          <w:trHeight w:val="440" w:hRule="atLeast"/>
          <w:tblHeader w:val="0"/>
        </w:trPr>
        <w:tc>
          <w:tcPr>
            <w:shd w:fill="d9e2f3" w:val="clear"/>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se presenta una tabla en la que debes completar la información solicitada. </w:t>
            </w:r>
          </w:p>
        </w:tc>
      </w:tr>
    </w:tbl>
    <w:p w:rsidR="00000000" w:rsidDel="00000000" w:rsidP="00000000" w:rsidRDefault="00000000" w:rsidRPr="00000000" w14:paraId="0000000B">
      <w:pPr>
        <w:rPr>
          <w:b w:val="1"/>
          <w:color w:val="4472c4"/>
          <w:sz w:val="24"/>
          <w:szCs w:val="24"/>
        </w:rPr>
      </w:pPr>
      <w:r w:rsidDel="00000000" w:rsidR="00000000" w:rsidRPr="00000000">
        <w:rPr>
          <w:rtl w:val="0"/>
        </w:rPr>
      </w:r>
    </w:p>
    <w:tbl>
      <w:tblPr>
        <w:tblStyle w:val="Table2"/>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34"/>
        <w:gridCol w:w="6964"/>
        <w:tblGridChange w:id="0">
          <w:tblGrid>
            <w:gridCol w:w="2534"/>
            <w:gridCol w:w="6964"/>
          </w:tblGrid>
        </w:tblGridChange>
      </w:tblGrid>
      <w:tr>
        <w:trPr>
          <w:cantSplit w:val="0"/>
          <w:trHeight w:val="440" w:hRule="atLeast"/>
          <w:tblHeader w:val="0"/>
        </w:trPr>
        <w:tc>
          <w:tcPr>
            <w:vAlign w:val="center"/>
          </w:tcPr>
          <w:p w:rsidR="00000000" w:rsidDel="00000000" w:rsidP="00000000" w:rsidRDefault="00000000" w:rsidRPr="00000000" w14:paraId="0000000C">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estudiante</w:t>
            </w:r>
          </w:p>
        </w:tc>
        <w:tc>
          <w:tcPr>
            <w:vAlign w:val="center"/>
          </w:tcPr>
          <w:p w:rsidR="00000000" w:rsidDel="00000000" w:rsidP="00000000" w:rsidRDefault="00000000" w:rsidRPr="00000000" w14:paraId="0000000D">
            <w:pPr>
              <w:rPr>
                <w:b w:val="1"/>
              </w:rPr>
            </w:pPr>
            <w:r w:rsidDel="00000000" w:rsidR="00000000" w:rsidRPr="00000000">
              <w:rPr>
                <w:b w:val="1"/>
                <w:rtl w:val="0"/>
              </w:rPr>
              <w:t xml:space="preserve">Nicolás Muñoz - Bastián Rojas - Boris Cardenas</w:t>
            </w:r>
          </w:p>
        </w:tc>
      </w:tr>
      <w:tr>
        <w:trPr>
          <w:cantSplit w:val="0"/>
          <w:trHeight w:val="418"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Rut</w:t>
            </w:r>
          </w:p>
        </w:tc>
        <w:tc>
          <w:tcPr>
            <w:vAlign w:val="center"/>
          </w:tcPr>
          <w:p w:rsidR="00000000" w:rsidDel="00000000" w:rsidP="00000000" w:rsidRDefault="00000000" w:rsidRPr="00000000" w14:paraId="0000000F">
            <w:pPr>
              <w:rPr>
                <w:b w:val="1"/>
              </w:rPr>
            </w:pPr>
            <w:r w:rsidDel="00000000" w:rsidR="00000000" w:rsidRPr="00000000">
              <w:rPr>
                <w:b w:val="1"/>
                <w:rtl w:val="0"/>
              </w:rPr>
              <w:t xml:space="preserve">20.761.872-1</w:t>
            </w:r>
          </w:p>
        </w:tc>
      </w:tr>
      <w:tr>
        <w:trPr>
          <w:cantSplit w:val="0"/>
          <w:trHeight w:val="425"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Carrera</w:t>
            </w:r>
          </w:p>
        </w:tc>
        <w:tc>
          <w:tcPr>
            <w:vAlign w:val="center"/>
          </w:tcPr>
          <w:p w:rsidR="00000000" w:rsidDel="00000000" w:rsidP="00000000" w:rsidRDefault="00000000" w:rsidRPr="00000000" w14:paraId="00000011">
            <w:pPr>
              <w:rPr>
                <w:b w:val="1"/>
              </w:rPr>
            </w:pPr>
            <w:r w:rsidDel="00000000" w:rsidR="00000000" w:rsidRPr="00000000">
              <w:rPr>
                <w:b w:val="1"/>
                <w:rtl w:val="0"/>
              </w:rPr>
              <w:t xml:space="preserve">Ingeniería en Informática</w:t>
            </w:r>
          </w:p>
        </w:tc>
      </w:tr>
      <w:tr>
        <w:trPr>
          <w:cantSplit w:val="0"/>
          <w:trHeight w:val="417"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Sede</w:t>
            </w:r>
          </w:p>
        </w:tc>
        <w:tc>
          <w:tcPr>
            <w:vAlign w:val="center"/>
          </w:tcPr>
          <w:p w:rsidR="00000000" w:rsidDel="00000000" w:rsidP="00000000" w:rsidRDefault="00000000" w:rsidRPr="00000000" w14:paraId="00000013">
            <w:pPr>
              <w:rPr>
                <w:b w:val="1"/>
              </w:rPr>
            </w:pPr>
            <w:r w:rsidDel="00000000" w:rsidR="00000000" w:rsidRPr="00000000">
              <w:rPr>
                <w:b w:val="1"/>
                <w:rtl w:val="0"/>
              </w:rPr>
              <w:t xml:space="preserve">Puente Alto</w:t>
            </w:r>
          </w:p>
        </w:tc>
      </w:tr>
    </w:tbl>
    <w:p w:rsidR="00000000" w:rsidDel="00000000" w:rsidP="00000000" w:rsidRDefault="00000000" w:rsidRPr="00000000" w14:paraId="00000014">
      <w:pPr>
        <w:rPr>
          <w:b w:val="1"/>
          <w:color w:val="4472c4"/>
          <w:sz w:val="24"/>
          <w:szCs w:val="24"/>
        </w:rPr>
      </w:pPr>
      <w:r w:rsidDel="00000000" w:rsidR="00000000" w:rsidRPr="00000000">
        <w:rPr>
          <w:rtl w:val="0"/>
        </w:rPr>
      </w:r>
    </w:p>
    <w:tbl>
      <w:tblPr>
        <w:tblStyle w:val="Table3"/>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15">
            <w:pPr>
              <w:rPr>
                <w:b w:val="1"/>
                <w:color w:val="1f3864"/>
                <w:sz w:val="28"/>
                <w:szCs w:val="28"/>
              </w:rPr>
            </w:pPr>
            <w:r w:rsidDel="00000000" w:rsidR="00000000" w:rsidRPr="00000000">
              <w:rPr>
                <w:b w:val="1"/>
                <w:color w:val="1f3864"/>
                <w:sz w:val="28"/>
                <w:szCs w:val="28"/>
                <w:rtl w:val="0"/>
              </w:rPr>
              <w:t xml:space="preserve">2. Descripción Proyecto APT</w:t>
            </w:r>
          </w:p>
        </w:tc>
      </w:tr>
      <w:tr>
        <w:trPr>
          <w:cantSplit w:val="0"/>
          <w:trHeight w:val="440" w:hRule="atLeast"/>
          <w:tblHeader w:val="0"/>
        </w:trPr>
        <w:tc>
          <w:tcPr>
            <w:shd w:fill="d9e2f3" w:val="cle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rsidR="00000000" w:rsidDel="00000000" w:rsidP="00000000" w:rsidRDefault="00000000" w:rsidRPr="00000000" w14:paraId="00000017">
      <w:pPr>
        <w:rPr>
          <w:b w:val="1"/>
          <w:sz w:val="24"/>
          <w:szCs w:val="24"/>
        </w:rPr>
      </w:pPr>
      <w:r w:rsidDel="00000000" w:rsidR="00000000" w:rsidRPr="00000000">
        <w:rPr>
          <w:rtl w:val="0"/>
        </w:rPr>
      </w:r>
    </w:p>
    <w:tbl>
      <w:tblPr>
        <w:tblStyle w:val="Table4"/>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87"/>
        <w:gridCol w:w="6911"/>
        <w:tblGridChange w:id="0">
          <w:tblGrid>
            <w:gridCol w:w="2587"/>
            <w:gridCol w:w="6911"/>
          </w:tblGrid>
        </w:tblGridChange>
      </w:tblGrid>
      <w:tr>
        <w:trPr>
          <w:cantSplit w:val="0"/>
          <w:trHeight w:val="440" w:hRule="atLeast"/>
          <w:tblHeader w:val="0"/>
        </w:trPr>
        <w:tc>
          <w:tcPr>
            <w:vAlign w:val="center"/>
          </w:tcPr>
          <w:p w:rsidR="00000000" w:rsidDel="00000000" w:rsidP="00000000" w:rsidRDefault="00000000" w:rsidRPr="00000000" w14:paraId="00000018">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19">
            <w:pPr>
              <w:rPr>
                <w:b w:val="1"/>
                <w:sz w:val="26"/>
                <w:szCs w:val="26"/>
              </w:rPr>
            </w:pPr>
            <w:r w:rsidDel="00000000" w:rsidR="00000000" w:rsidRPr="00000000">
              <w:rPr>
                <w:i w:val="1"/>
                <w:sz w:val="24"/>
                <w:szCs w:val="24"/>
                <w:rtl w:val="0"/>
              </w:rPr>
              <w:t xml:space="preserve">Zentria</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A">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B">
            <w:pPr>
              <w:numPr>
                <w:ilvl w:val="0"/>
                <w:numId w:val="11"/>
              </w:numPr>
              <w:spacing w:after="0" w:afterAutospacing="0"/>
              <w:ind w:left="720" w:hanging="360"/>
              <w:rPr>
                <w:i w:val="1"/>
                <w:sz w:val="24"/>
                <w:szCs w:val="24"/>
              </w:rPr>
            </w:pPr>
            <w:r w:rsidDel="00000000" w:rsidR="00000000" w:rsidRPr="00000000">
              <w:rPr>
                <w:i w:val="1"/>
                <w:sz w:val="24"/>
                <w:szCs w:val="24"/>
                <w:rtl w:val="0"/>
              </w:rPr>
              <w:t xml:space="preserve">Gestión de proyectos de software: planificación, seguimiento y documentación del ciclo de vida del proyecto.</w:t>
            </w:r>
          </w:p>
          <w:p w:rsidR="00000000" w:rsidDel="00000000" w:rsidP="00000000" w:rsidRDefault="00000000" w:rsidRPr="00000000" w14:paraId="0000001C">
            <w:pPr>
              <w:numPr>
                <w:ilvl w:val="0"/>
                <w:numId w:val="11"/>
              </w:numPr>
              <w:spacing w:after="0" w:afterAutospacing="0"/>
              <w:ind w:left="720" w:hanging="360"/>
              <w:rPr>
                <w:i w:val="1"/>
                <w:sz w:val="24"/>
                <w:szCs w:val="24"/>
              </w:rPr>
            </w:pPr>
            <w:r w:rsidDel="00000000" w:rsidR="00000000" w:rsidRPr="00000000">
              <w:rPr>
                <w:i w:val="1"/>
                <w:sz w:val="24"/>
                <w:szCs w:val="24"/>
                <w:rtl w:val="0"/>
              </w:rPr>
              <w:t xml:space="preserve">Ingeniería de requerimientos: levantamiento, análisis y validación de requerimientos funcionales y no funcionales.</w:t>
            </w:r>
          </w:p>
          <w:p w:rsidR="00000000" w:rsidDel="00000000" w:rsidP="00000000" w:rsidRDefault="00000000" w:rsidRPr="00000000" w14:paraId="0000001D">
            <w:pPr>
              <w:numPr>
                <w:ilvl w:val="0"/>
                <w:numId w:val="11"/>
              </w:numPr>
              <w:spacing w:after="0" w:afterAutospacing="0"/>
              <w:ind w:left="720" w:hanging="360"/>
              <w:rPr>
                <w:i w:val="1"/>
                <w:sz w:val="24"/>
                <w:szCs w:val="24"/>
              </w:rPr>
            </w:pPr>
            <w:r w:rsidDel="00000000" w:rsidR="00000000" w:rsidRPr="00000000">
              <w:rPr>
                <w:i w:val="1"/>
                <w:sz w:val="24"/>
                <w:szCs w:val="24"/>
                <w:rtl w:val="0"/>
              </w:rPr>
              <w:t xml:space="preserve">Diseño y arquitectura de software: aplicación de un modelo en capas, diseño de bases de datos relacionales y definición de interfaces usables.</w:t>
            </w:r>
          </w:p>
          <w:p w:rsidR="00000000" w:rsidDel="00000000" w:rsidP="00000000" w:rsidRDefault="00000000" w:rsidRPr="00000000" w14:paraId="0000001E">
            <w:pPr>
              <w:numPr>
                <w:ilvl w:val="0"/>
                <w:numId w:val="11"/>
              </w:numPr>
              <w:spacing w:after="0" w:afterAutospacing="0"/>
              <w:ind w:left="720" w:hanging="360"/>
              <w:rPr>
                <w:i w:val="1"/>
                <w:sz w:val="24"/>
                <w:szCs w:val="24"/>
              </w:rPr>
            </w:pPr>
            <w:r w:rsidDel="00000000" w:rsidR="00000000" w:rsidRPr="00000000">
              <w:rPr>
                <w:i w:val="1"/>
                <w:sz w:val="24"/>
                <w:szCs w:val="24"/>
                <w:rtl w:val="0"/>
              </w:rPr>
              <w:t xml:space="preserve">Programación y construcción de software: desarrollo con lenguajes orientados a objetos (Laravel, Django, React/TS).</w:t>
            </w:r>
          </w:p>
          <w:p w:rsidR="00000000" w:rsidDel="00000000" w:rsidP="00000000" w:rsidRDefault="00000000" w:rsidRPr="00000000" w14:paraId="0000001F">
            <w:pPr>
              <w:numPr>
                <w:ilvl w:val="0"/>
                <w:numId w:val="11"/>
              </w:numPr>
              <w:spacing w:after="0" w:afterAutospacing="0"/>
              <w:ind w:left="720" w:hanging="360"/>
              <w:rPr>
                <w:i w:val="1"/>
                <w:sz w:val="24"/>
                <w:szCs w:val="24"/>
              </w:rPr>
            </w:pPr>
            <w:r w:rsidDel="00000000" w:rsidR="00000000" w:rsidRPr="00000000">
              <w:rPr>
                <w:i w:val="1"/>
                <w:sz w:val="24"/>
                <w:szCs w:val="24"/>
                <w:rtl w:val="0"/>
              </w:rPr>
              <w:t xml:space="preserve">Pruebas y aseguramiento de la calidad: pruebas unitarias, de integración, de usabilidad y de seguridad.</w:t>
            </w:r>
          </w:p>
          <w:p w:rsidR="00000000" w:rsidDel="00000000" w:rsidP="00000000" w:rsidRDefault="00000000" w:rsidRPr="00000000" w14:paraId="00000020">
            <w:pPr>
              <w:numPr>
                <w:ilvl w:val="0"/>
                <w:numId w:val="11"/>
              </w:numPr>
              <w:spacing w:after="0" w:afterAutospacing="0"/>
              <w:ind w:left="720" w:hanging="360"/>
              <w:rPr>
                <w:i w:val="1"/>
                <w:sz w:val="24"/>
                <w:szCs w:val="24"/>
              </w:rPr>
            </w:pPr>
            <w:r w:rsidDel="00000000" w:rsidR="00000000" w:rsidRPr="00000000">
              <w:rPr>
                <w:i w:val="1"/>
                <w:sz w:val="24"/>
                <w:szCs w:val="24"/>
                <w:rtl w:val="0"/>
              </w:rPr>
              <w:t xml:space="preserve">Gestión de seguridad informática: autenticación, permisos, enmascaramiento de contraseñas y control de sesiones.</w:t>
            </w:r>
          </w:p>
          <w:p w:rsidR="00000000" w:rsidDel="00000000" w:rsidP="00000000" w:rsidRDefault="00000000" w:rsidRPr="00000000" w14:paraId="00000021">
            <w:pPr>
              <w:numPr>
                <w:ilvl w:val="0"/>
                <w:numId w:val="11"/>
              </w:numPr>
              <w:spacing w:after="0" w:afterAutospacing="0"/>
              <w:ind w:left="720" w:hanging="360"/>
              <w:rPr>
                <w:i w:val="1"/>
                <w:sz w:val="24"/>
                <w:szCs w:val="24"/>
              </w:rPr>
            </w:pPr>
            <w:r w:rsidDel="00000000" w:rsidR="00000000" w:rsidRPr="00000000">
              <w:rPr>
                <w:i w:val="1"/>
                <w:sz w:val="24"/>
                <w:szCs w:val="24"/>
                <w:rtl w:val="0"/>
              </w:rPr>
              <w:t xml:space="preserve">Administración de bases de datos: modelado, gestión y consultas en PostgreSQL/MySQL.</w:t>
            </w:r>
          </w:p>
          <w:p w:rsidR="00000000" w:rsidDel="00000000" w:rsidP="00000000" w:rsidRDefault="00000000" w:rsidRPr="00000000" w14:paraId="00000022">
            <w:pPr>
              <w:numPr>
                <w:ilvl w:val="0"/>
                <w:numId w:val="11"/>
              </w:numPr>
              <w:ind w:left="720" w:hanging="360"/>
              <w:rPr>
                <w:i w:val="1"/>
                <w:sz w:val="24"/>
                <w:szCs w:val="24"/>
              </w:rPr>
            </w:pPr>
            <w:r w:rsidDel="00000000" w:rsidR="00000000" w:rsidRPr="00000000">
              <w:rPr>
                <w:i w:val="1"/>
                <w:sz w:val="24"/>
                <w:szCs w:val="24"/>
                <w:rtl w:val="0"/>
              </w:rPr>
              <w:t xml:space="preserve">Integración de sistemas: interoperabilidad mediante APIs y servicios externos (ejemplo: e-commerce, pasarelas de pago).</w:t>
            </w:r>
          </w:p>
        </w:tc>
      </w:tr>
      <w:tr>
        <w:trPr>
          <w:cantSplit w:val="0"/>
          <w:trHeight w:val="425" w:hRule="atLeast"/>
          <w:tblHeader w:val="0"/>
        </w:trPr>
        <w:tc>
          <w:tcPr>
            <w:vAlign w:val="center"/>
          </w:tcPr>
          <w:p w:rsidR="00000000" w:rsidDel="00000000" w:rsidP="00000000" w:rsidRDefault="00000000" w:rsidRPr="00000000" w14:paraId="00000023">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24">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25">
            <w:pPr>
              <w:numPr>
                <w:ilvl w:val="0"/>
                <w:numId w:val="5"/>
              </w:numPr>
              <w:spacing w:after="0" w:afterAutospacing="0"/>
              <w:ind w:left="720" w:hanging="360"/>
              <w:rPr>
                <w:i w:val="1"/>
                <w:sz w:val="24"/>
                <w:szCs w:val="24"/>
                <w:u w:val="none"/>
              </w:rPr>
            </w:pPr>
            <w:r w:rsidDel="00000000" w:rsidR="00000000" w:rsidRPr="00000000">
              <w:rPr>
                <w:i w:val="1"/>
                <w:sz w:val="24"/>
                <w:szCs w:val="24"/>
                <w:rtl w:val="0"/>
              </w:rPr>
              <w:t xml:space="preserve">Analizar, diseñar e implementar soluciones de software que respondan a requerimientos específicos de una organización.</w:t>
            </w:r>
          </w:p>
          <w:p w:rsidR="00000000" w:rsidDel="00000000" w:rsidP="00000000" w:rsidRDefault="00000000" w:rsidRPr="00000000" w14:paraId="00000026">
            <w:pPr>
              <w:numPr>
                <w:ilvl w:val="0"/>
                <w:numId w:val="5"/>
              </w:numPr>
              <w:spacing w:after="0" w:afterAutospacing="0"/>
              <w:ind w:left="720" w:hanging="360"/>
              <w:rPr>
                <w:i w:val="1"/>
                <w:sz w:val="24"/>
                <w:szCs w:val="24"/>
                <w:u w:val="none"/>
              </w:rPr>
            </w:pPr>
            <w:r w:rsidDel="00000000" w:rsidR="00000000" w:rsidRPr="00000000">
              <w:rPr>
                <w:i w:val="1"/>
                <w:sz w:val="24"/>
                <w:szCs w:val="24"/>
                <w:rtl w:val="0"/>
              </w:rPr>
              <w:t xml:space="preserve">Aplicar principios de arquitectura de software para construir sistemas modulares, escalables y mantenibles.</w:t>
            </w:r>
          </w:p>
          <w:p w:rsidR="00000000" w:rsidDel="00000000" w:rsidP="00000000" w:rsidRDefault="00000000" w:rsidRPr="00000000" w14:paraId="00000027">
            <w:pPr>
              <w:numPr>
                <w:ilvl w:val="0"/>
                <w:numId w:val="5"/>
              </w:numPr>
              <w:spacing w:after="0" w:afterAutospacing="0"/>
              <w:ind w:left="720" w:hanging="360"/>
              <w:rPr>
                <w:i w:val="1"/>
                <w:sz w:val="24"/>
                <w:szCs w:val="24"/>
                <w:u w:val="none"/>
              </w:rPr>
            </w:pPr>
            <w:r w:rsidDel="00000000" w:rsidR="00000000" w:rsidRPr="00000000">
              <w:rPr>
                <w:i w:val="1"/>
                <w:sz w:val="24"/>
                <w:szCs w:val="24"/>
                <w:rtl w:val="0"/>
              </w:rPr>
              <w:t xml:space="preserve">Desarrollar aplicaciones seguras considerando estándares de autenticación, autorización y protección de datos.</w:t>
            </w:r>
          </w:p>
          <w:p w:rsidR="00000000" w:rsidDel="00000000" w:rsidP="00000000" w:rsidRDefault="00000000" w:rsidRPr="00000000" w14:paraId="00000028">
            <w:pPr>
              <w:numPr>
                <w:ilvl w:val="0"/>
                <w:numId w:val="5"/>
              </w:numPr>
              <w:spacing w:after="0" w:afterAutospacing="0"/>
              <w:ind w:left="720" w:hanging="360"/>
              <w:rPr>
                <w:i w:val="1"/>
                <w:sz w:val="24"/>
                <w:szCs w:val="24"/>
                <w:u w:val="none"/>
              </w:rPr>
            </w:pPr>
            <w:r w:rsidDel="00000000" w:rsidR="00000000" w:rsidRPr="00000000">
              <w:rPr>
                <w:i w:val="1"/>
                <w:sz w:val="24"/>
                <w:szCs w:val="24"/>
                <w:rtl w:val="0"/>
              </w:rPr>
              <w:t xml:space="preserve">Gestionar bases de datos relacionales para asegurar la integridad y disponibilidad de la información.</w:t>
            </w:r>
          </w:p>
          <w:p w:rsidR="00000000" w:rsidDel="00000000" w:rsidP="00000000" w:rsidRDefault="00000000" w:rsidRPr="00000000" w14:paraId="00000029">
            <w:pPr>
              <w:numPr>
                <w:ilvl w:val="0"/>
                <w:numId w:val="5"/>
              </w:numPr>
              <w:spacing w:after="0" w:afterAutospacing="0"/>
              <w:ind w:left="720" w:hanging="360"/>
              <w:rPr>
                <w:i w:val="1"/>
                <w:sz w:val="24"/>
                <w:szCs w:val="24"/>
                <w:u w:val="none"/>
              </w:rPr>
            </w:pPr>
            <w:r w:rsidDel="00000000" w:rsidR="00000000" w:rsidRPr="00000000">
              <w:rPr>
                <w:i w:val="1"/>
                <w:sz w:val="24"/>
                <w:szCs w:val="24"/>
                <w:rtl w:val="0"/>
              </w:rPr>
              <w:t xml:space="preserve">Integrar servicios y aplicaciones externas utilizando protocolos y APIs.</w:t>
            </w:r>
          </w:p>
          <w:p w:rsidR="00000000" w:rsidDel="00000000" w:rsidP="00000000" w:rsidRDefault="00000000" w:rsidRPr="00000000" w14:paraId="0000002A">
            <w:pPr>
              <w:numPr>
                <w:ilvl w:val="0"/>
                <w:numId w:val="5"/>
              </w:numPr>
              <w:spacing w:after="0" w:afterAutospacing="0"/>
              <w:ind w:left="720" w:hanging="360"/>
              <w:rPr>
                <w:i w:val="1"/>
                <w:sz w:val="24"/>
                <w:szCs w:val="24"/>
                <w:u w:val="none"/>
              </w:rPr>
            </w:pPr>
            <w:r w:rsidDel="00000000" w:rsidR="00000000" w:rsidRPr="00000000">
              <w:rPr>
                <w:i w:val="1"/>
                <w:sz w:val="24"/>
                <w:szCs w:val="24"/>
                <w:rtl w:val="0"/>
              </w:rPr>
              <w:t xml:space="preserve">Aplicar metodologías de desarrollo y pruebas de software para asegurar la calidad y confiabilidad de las soluciones.</w:t>
            </w:r>
          </w:p>
          <w:p w:rsidR="00000000" w:rsidDel="00000000" w:rsidP="00000000" w:rsidRDefault="00000000" w:rsidRPr="00000000" w14:paraId="0000002B">
            <w:pPr>
              <w:numPr>
                <w:ilvl w:val="0"/>
                <w:numId w:val="5"/>
              </w:numPr>
              <w:spacing w:after="0" w:afterAutospacing="0"/>
              <w:ind w:left="720" w:hanging="360"/>
              <w:rPr>
                <w:i w:val="1"/>
                <w:sz w:val="24"/>
                <w:szCs w:val="24"/>
                <w:u w:val="none"/>
              </w:rPr>
            </w:pPr>
            <w:r w:rsidDel="00000000" w:rsidR="00000000" w:rsidRPr="00000000">
              <w:rPr>
                <w:i w:val="1"/>
                <w:sz w:val="24"/>
                <w:szCs w:val="24"/>
                <w:rtl w:val="0"/>
              </w:rPr>
              <w:t xml:space="preserve">Trabajar colaborativamente en proyectos de TI, gestionando roles, tareas y comunicación en equipo.</w:t>
            </w:r>
          </w:p>
          <w:p w:rsidR="00000000" w:rsidDel="00000000" w:rsidP="00000000" w:rsidRDefault="00000000" w:rsidRPr="00000000" w14:paraId="0000002C">
            <w:pPr>
              <w:numPr>
                <w:ilvl w:val="0"/>
                <w:numId w:val="5"/>
              </w:numPr>
              <w:ind w:left="720" w:hanging="360"/>
              <w:rPr>
                <w:i w:val="1"/>
                <w:sz w:val="24"/>
                <w:szCs w:val="24"/>
                <w:u w:val="none"/>
              </w:rPr>
            </w:pPr>
            <w:r w:rsidDel="00000000" w:rsidR="00000000" w:rsidRPr="00000000">
              <w:rPr>
                <w:i w:val="1"/>
                <w:sz w:val="24"/>
                <w:szCs w:val="24"/>
                <w:rtl w:val="0"/>
              </w:rPr>
              <w:t xml:space="preserve">Adoptar buenas prácticas de gestión de proyectos en entornos reales, contemplando tiempos, recursos y riesgos.</w:t>
            </w:r>
            <w:r w:rsidDel="00000000" w:rsidR="00000000" w:rsidRPr="00000000">
              <w:rPr>
                <w:rtl w:val="0"/>
              </w:rPr>
            </w:r>
          </w:p>
        </w:tc>
      </w:tr>
    </w:tbl>
    <w:p w:rsidR="00000000" w:rsidDel="00000000" w:rsidP="00000000" w:rsidRDefault="00000000" w:rsidRPr="00000000" w14:paraId="0000002D">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2E">
      <w:pPr>
        <w:spacing w:after="0" w:line="240" w:lineRule="auto"/>
        <w:rPr>
          <w:b w:val="1"/>
          <w:sz w:val="24"/>
          <w:szCs w:val="24"/>
        </w:rPr>
      </w:pPr>
      <w:r w:rsidDel="00000000" w:rsidR="00000000" w:rsidRPr="00000000">
        <w:br w:type="page"/>
      </w:r>
      <w:r w:rsidDel="00000000" w:rsidR="00000000" w:rsidRPr="00000000">
        <w:rPr>
          <w:rtl w:val="0"/>
        </w:rPr>
      </w:r>
    </w:p>
    <w:tbl>
      <w:tblPr>
        <w:tblStyle w:val="Table5"/>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2F">
            <w:pPr>
              <w:rPr>
                <w:b w:val="1"/>
                <w:color w:val="1f3864"/>
                <w:sz w:val="28"/>
                <w:szCs w:val="28"/>
              </w:rPr>
            </w:pPr>
            <w:r w:rsidDel="00000000" w:rsidR="00000000" w:rsidRPr="00000000">
              <w:rPr>
                <w:b w:val="1"/>
                <w:color w:val="1f3864"/>
                <w:sz w:val="28"/>
                <w:szCs w:val="28"/>
                <w:rtl w:val="0"/>
              </w:rPr>
              <w:t xml:space="preserve">3. Fundamentación Proyecto APT</w:t>
            </w:r>
          </w:p>
        </w:tc>
      </w:tr>
      <w:tr>
        <w:trPr>
          <w:cantSplit w:val="0"/>
          <w:trHeight w:val="440" w:hRule="atLeast"/>
          <w:tblHeader w:val="0"/>
        </w:trPr>
        <w:tc>
          <w:tcPr>
            <w:shd w:fill="d9e2f3" w:val="clear"/>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se presentan distintos campos que debes completar con la información solicitada. Esta sección busca que describas en detalle tu proyecto y justifiques su relevancia y pertinencia.  </w:t>
            </w:r>
          </w:p>
        </w:tc>
      </w:tr>
    </w:tbl>
    <w:p w:rsidR="00000000" w:rsidDel="00000000" w:rsidP="00000000" w:rsidRDefault="00000000" w:rsidRPr="00000000" w14:paraId="00000031">
      <w:pPr>
        <w:spacing w:after="0" w:line="360" w:lineRule="auto"/>
        <w:jc w:val="both"/>
        <w:rPr>
          <w:b w:val="1"/>
          <w:sz w:val="24"/>
          <w:szCs w:val="24"/>
        </w:rPr>
      </w:pPr>
      <w:r w:rsidDel="00000000" w:rsidR="00000000" w:rsidRPr="00000000">
        <w:rPr>
          <w:rtl w:val="0"/>
        </w:rPr>
      </w:r>
    </w:p>
    <w:tbl>
      <w:tblPr>
        <w:tblStyle w:val="Table6"/>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386"/>
        <w:gridCol w:w="7112"/>
        <w:tblGridChange w:id="0">
          <w:tblGrid>
            <w:gridCol w:w="2386"/>
            <w:gridCol w:w="7112"/>
          </w:tblGrid>
        </w:tblGridChange>
      </w:tblGrid>
      <w:tr>
        <w:trPr>
          <w:cantSplit w:val="0"/>
          <w:trHeight w:val="2443" w:hRule="atLeast"/>
          <w:tblHeader w:val="0"/>
        </w:trPr>
        <w:tc>
          <w:tcPr>
            <w:vAlign w:val="center"/>
          </w:tcPr>
          <w:p w:rsidR="00000000" w:rsidDel="00000000" w:rsidP="00000000" w:rsidRDefault="00000000" w:rsidRPr="00000000" w14:paraId="00000032">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Relevancia del proyecto APT</w:t>
            </w:r>
          </w:p>
        </w:tc>
        <w:tc>
          <w:tcPr>
            <w:vAlign w:val="center"/>
          </w:tcPr>
          <w:p w:rsidR="00000000" w:rsidDel="00000000" w:rsidP="00000000" w:rsidRDefault="00000000" w:rsidRPr="00000000" w14:paraId="00000033">
            <w:pPr>
              <w:spacing w:after="240" w:before="240" w:lineRule="auto"/>
              <w:jc w:val="both"/>
              <w:rPr>
                <w:i w:val="1"/>
                <w:sz w:val="24"/>
                <w:szCs w:val="24"/>
              </w:rPr>
            </w:pPr>
            <w:r w:rsidDel="00000000" w:rsidR="00000000" w:rsidRPr="00000000">
              <w:rPr>
                <w:i w:val="1"/>
                <w:sz w:val="24"/>
                <w:szCs w:val="24"/>
                <w:rtl w:val="0"/>
              </w:rPr>
              <w:t xml:space="preserve">El proyecto busca dar solución a la desorganización de la información y a la falta de sistemas centralizados en empresas que gestionan procesos informáticos y de venta de productos tecnológicos reacondicionados. Actualmente, muchas organizaciones mantienen procesos fragmentados, con dificultades en la gestión de usuarios, inventarios y servicios, lo que deriva en errores, duplicidad de datos y escasa trazabilidad.</w:t>
            </w:r>
          </w:p>
          <w:p w:rsidR="00000000" w:rsidDel="00000000" w:rsidP="00000000" w:rsidRDefault="00000000" w:rsidRPr="00000000" w14:paraId="00000034">
            <w:pPr>
              <w:spacing w:after="240" w:before="240" w:lineRule="auto"/>
              <w:jc w:val="both"/>
              <w:rPr>
                <w:i w:val="1"/>
                <w:sz w:val="24"/>
                <w:szCs w:val="24"/>
              </w:rPr>
            </w:pPr>
            <w:r w:rsidDel="00000000" w:rsidR="00000000" w:rsidRPr="00000000">
              <w:rPr>
                <w:i w:val="1"/>
                <w:sz w:val="24"/>
                <w:szCs w:val="24"/>
                <w:rtl w:val="0"/>
              </w:rPr>
              <w:t xml:space="preserve">La relevancia de este tema para el campo laboral de la Ingeniería en Informática radica en que responde directamente a una necesidad actual del sector: la implementación de soluciones tecnológicas integrales que centralicen datos, mejoren la seguridad y permitan interoperar con servicios externos. Este tipo de proyectos representa un escenario real que enfrenta un ingeniero informático en su vida profesional, ya sea en empresas locales en Chile, particularmente en la Región Metropolitana, o en organizaciones de alcance nacional.</w:t>
            </w:r>
          </w:p>
          <w:p w:rsidR="00000000" w:rsidDel="00000000" w:rsidP="00000000" w:rsidRDefault="00000000" w:rsidRPr="00000000" w14:paraId="00000035">
            <w:pPr>
              <w:spacing w:after="240" w:before="240" w:lineRule="auto"/>
              <w:jc w:val="both"/>
              <w:rPr>
                <w:i w:val="1"/>
                <w:sz w:val="24"/>
                <w:szCs w:val="24"/>
              </w:rPr>
            </w:pPr>
            <w:r w:rsidDel="00000000" w:rsidR="00000000" w:rsidRPr="00000000">
              <w:rPr>
                <w:i w:val="1"/>
                <w:sz w:val="24"/>
                <w:szCs w:val="24"/>
                <w:rtl w:val="0"/>
              </w:rPr>
              <w:t xml:space="preserve">Los principales afectados por la problemática son los administradores de empresas del rubro informático, los equipos operativos encargados de la gestión de inventarios y procesos de negocio, así como los clientes y proveedores que requieren acceso transparente y en tiempo real a la información. El aporte de valor del proyecto es ofrecer una solución ERP modular y un portal complementario que aumenten la eficiencia, reduzcan los errores y fortalezcan la confianza entre empresa y cliente.</w:t>
            </w:r>
            <w:r w:rsidDel="00000000" w:rsidR="00000000" w:rsidRPr="00000000">
              <w:rPr>
                <w:rtl w:val="0"/>
              </w:rPr>
            </w:r>
          </w:p>
        </w:tc>
      </w:tr>
      <w:tr>
        <w:trPr>
          <w:cantSplit w:val="0"/>
          <w:trHeight w:val="1037" w:hRule="atLeast"/>
          <w:tblHeader w:val="0"/>
        </w:trPr>
        <w:tc>
          <w:tcPr>
            <w:vAlign w:val="center"/>
          </w:tcPr>
          <w:p w:rsidR="00000000" w:rsidDel="00000000" w:rsidP="00000000" w:rsidRDefault="00000000" w:rsidRPr="00000000" w14:paraId="00000036">
            <w:pP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del Proyecto APT</w:t>
            </w:r>
          </w:p>
        </w:tc>
        <w:tc>
          <w:tcPr>
            <w:vAlign w:val="center"/>
          </w:tcPr>
          <w:p w:rsidR="00000000" w:rsidDel="00000000" w:rsidP="00000000" w:rsidRDefault="00000000" w:rsidRPr="00000000" w14:paraId="00000037">
            <w:pPr>
              <w:spacing w:after="240" w:before="240" w:lineRule="auto"/>
              <w:jc w:val="both"/>
              <w:rPr>
                <w:i w:val="1"/>
                <w:sz w:val="24"/>
                <w:szCs w:val="24"/>
              </w:rPr>
            </w:pPr>
            <w:r w:rsidDel="00000000" w:rsidR="00000000" w:rsidRPr="00000000">
              <w:rPr>
                <w:i w:val="1"/>
                <w:sz w:val="24"/>
                <w:szCs w:val="24"/>
                <w:rtl w:val="0"/>
              </w:rPr>
              <w:t xml:space="preserve">El proyecto APT consiste en el desarrollo de un sistema ERP modular con una arquitectura en capas y un portal complementario para clientes y proveedores. El objetivo es centralizar la gestión de usuarios, inventario, ventas y procesos de negocio en una única plataforma segura y escalable.</w:t>
            </w:r>
          </w:p>
          <w:p w:rsidR="00000000" w:rsidDel="00000000" w:rsidP="00000000" w:rsidRDefault="00000000" w:rsidRPr="00000000" w14:paraId="00000038">
            <w:pPr>
              <w:spacing w:after="240" w:before="240" w:lineRule="auto"/>
              <w:jc w:val="both"/>
              <w:rPr>
                <w:i w:val="1"/>
                <w:sz w:val="24"/>
                <w:szCs w:val="24"/>
              </w:rPr>
            </w:pPr>
            <w:r w:rsidDel="00000000" w:rsidR="00000000" w:rsidRPr="00000000">
              <w:rPr>
                <w:i w:val="1"/>
                <w:sz w:val="24"/>
                <w:szCs w:val="24"/>
                <w:rtl w:val="0"/>
              </w:rPr>
              <w:t xml:space="preserve">La estrategia de abordaje considera:</w:t>
            </w:r>
          </w:p>
          <w:p w:rsidR="00000000" w:rsidDel="00000000" w:rsidP="00000000" w:rsidRDefault="00000000" w:rsidRPr="00000000" w14:paraId="00000039">
            <w:pPr>
              <w:numPr>
                <w:ilvl w:val="0"/>
                <w:numId w:val="12"/>
              </w:numPr>
              <w:spacing w:after="0" w:afterAutospacing="0" w:before="240" w:lineRule="auto"/>
              <w:ind w:left="720" w:hanging="360"/>
              <w:rPr>
                <w:i w:val="1"/>
                <w:sz w:val="20"/>
                <w:szCs w:val="20"/>
                <w:u w:val="none"/>
              </w:rPr>
            </w:pPr>
            <w:r w:rsidDel="00000000" w:rsidR="00000000" w:rsidRPr="00000000">
              <w:rPr>
                <w:i w:val="1"/>
                <w:sz w:val="24"/>
                <w:szCs w:val="24"/>
                <w:rtl w:val="0"/>
              </w:rPr>
              <w:t xml:space="preserve">Desarrollo en programación orientada a objetos.</w:t>
            </w:r>
          </w:p>
          <w:p w:rsidR="00000000" w:rsidDel="00000000" w:rsidP="00000000" w:rsidRDefault="00000000" w:rsidRPr="00000000" w14:paraId="0000003A">
            <w:pPr>
              <w:numPr>
                <w:ilvl w:val="0"/>
                <w:numId w:val="12"/>
              </w:numPr>
              <w:spacing w:after="0" w:afterAutospacing="0" w:before="0" w:beforeAutospacing="0" w:lineRule="auto"/>
              <w:ind w:left="720" w:hanging="360"/>
              <w:rPr>
                <w:i w:val="1"/>
                <w:sz w:val="20"/>
                <w:szCs w:val="20"/>
                <w:u w:val="none"/>
              </w:rPr>
            </w:pPr>
            <w:r w:rsidDel="00000000" w:rsidR="00000000" w:rsidRPr="00000000">
              <w:rPr>
                <w:i w:val="1"/>
                <w:sz w:val="24"/>
                <w:szCs w:val="24"/>
                <w:rtl w:val="0"/>
              </w:rPr>
              <w:t xml:space="preserve">Módulos de mantenedores para dar autonomía a los administradores.</w:t>
            </w:r>
          </w:p>
          <w:p w:rsidR="00000000" w:rsidDel="00000000" w:rsidP="00000000" w:rsidRDefault="00000000" w:rsidRPr="00000000" w14:paraId="0000003B">
            <w:pPr>
              <w:numPr>
                <w:ilvl w:val="0"/>
                <w:numId w:val="12"/>
              </w:numPr>
              <w:spacing w:after="0" w:afterAutospacing="0" w:before="0" w:beforeAutospacing="0" w:lineRule="auto"/>
              <w:ind w:left="720" w:hanging="360"/>
              <w:rPr>
                <w:i w:val="1"/>
                <w:sz w:val="20"/>
                <w:szCs w:val="20"/>
                <w:u w:val="none"/>
              </w:rPr>
            </w:pPr>
            <w:r w:rsidDel="00000000" w:rsidR="00000000" w:rsidRPr="00000000">
              <w:rPr>
                <w:i w:val="1"/>
                <w:sz w:val="24"/>
                <w:szCs w:val="24"/>
                <w:rtl w:val="0"/>
              </w:rPr>
              <w:t xml:space="preserve">Reportes dinámicos con exportación a PDF/XLS.</w:t>
            </w:r>
          </w:p>
          <w:p w:rsidR="00000000" w:rsidDel="00000000" w:rsidP="00000000" w:rsidRDefault="00000000" w:rsidRPr="00000000" w14:paraId="0000003C">
            <w:pPr>
              <w:numPr>
                <w:ilvl w:val="0"/>
                <w:numId w:val="12"/>
              </w:numPr>
              <w:spacing w:after="0" w:afterAutospacing="0" w:before="0" w:beforeAutospacing="0" w:lineRule="auto"/>
              <w:ind w:left="720" w:hanging="360"/>
              <w:rPr>
                <w:i w:val="1"/>
                <w:sz w:val="20"/>
                <w:szCs w:val="20"/>
                <w:u w:val="none"/>
              </w:rPr>
            </w:pPr>
            <w:r w:rsidDel="00000000" w:rsidR="00000000" w:rsidRPr="00000000">
              <w:rPr>
                <w:i w:val="1"/>
                <w:sz w:val="24"/>
                <w:szCs w:val="24"/>
                <w:rtl w:val="0"/>
              </w:rPr>
              <w:t xml:space="preserve">Integración con servicios externos (APIs de e-commerce).</w:t>
            </w:r>
          </w:p>
          <w:p w:rsidR="00000000" w:rsidDel="00000000" w:rsidP="00000000" w:rsidRDefault="00000000" w:rsidRPr="00000000" w14:paraId="0000003D">
            <w:pPr>
              <w:numPr>
                <w:ilvl w:val="0"/>
                <w:numId w:val="12"/>
              </w:numPr>
              <w:spacing w:after="240" w:before="0" w:beforeAutospacing="0" w:lineRule="auto"/>
              <w:ind w:left="720" w:hanging="360"/>
              <w:rPr>
                <w:i w:val="1"/>
                <w:sz w:val="20"/>
                <w:szCs w:val="20"/>
                <w:u w:val="none"/>
              </w:rPr>
            </w:pPr>
            <w:r w:rsidDel="00000000" w:rsidR="00000000" w:rsidRPr="00000000">
              <w:rPr>
                <w:i w:val="1"/>
                <w:sz w:val="24"/>
                <w:szCs w:val="24"/>
                <w:rtl w:val="0"/>
              </w:rPr>
              <w:t xml:space="preserve">Portal secundario para que clientes y proveedores puedan consultar, en tiempo real, inventarios y estados de equipos.</w:t>
            </w:r>
          </w:p>
          <w:p w:rsidR="00000000" w:rsidDel="00000000" w:rsidP="00000000" w:rsidRDefault="00000000" w:rsidRPr="00000000" w14:paraId="0000003E">
            <w:pPr>
              <w:jc w:val="both"/>
              <w:rPr>
                <w:i w:val="1"/>
                <w:color w:val="548dd4"/>
                <w:sz w:val="20"/>
                <w:szCs w:val="20"/>
              </w:rPr>
            </w:pP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3F">
            <w:pPr>
              <w:rPr>
                <w:rFonts w:ascii="Calibri" w:cs="Calibri" w:eastAsia="Calibri" w:hAnsi="Calibri"/>
                <w:color w:val="1f3864"/>
              </w:rPr>
            </w:pPr>
            <w:r w:rsidDel="00000000" w:rsidR="00000000" w:rsidRPr="00000000">
              <w:rPr>
                <w:rFonts w:ascii="Calibri" w:cs="Calibri" w:eastAsia="Calibri" w:hAnsi="Calibri"/>
                <w:color w:val="1f3864"/>
                <w:rtl w:val="0"/>
              </w:rPr>
              <w:t xml:space="preserve">Pertinencia del proyecto con el perfil de egreso</w:t>
            </w:r>
          </w:p>
        </w:tc>
        <w:tc>
          <w:tcPr>
            <w:vAlign w:val="center"/>
          </w:tcPr>
          <w:p w:rsidR="00000000" w:rsidDel="00000000" w:rsidP="00000000" w:rsidRDefault="00000000" w:rsidRPr="00000000" w14:paraId="00000040">
            <w:pPr>
              <w:spacing w:after="240" w:before="240" w:lineRule="auto"/>
              <w:jc w:val="both"/>
              <w:rPr>
                <w:i w:val="1"/>
                <w:sz w:val="24"/>
                <w:szCs w:val="24"/>
              </w:rPr>
            </w:pPr>
            <w:r w:rsidDel="00000000" w:rsidR="00000000" w:rsidRPr="00000000">
              <w:rPr>
                <w:i w:val="1"/>
                <w:sz w:val="24"/>
                <w:szCs w:val="24"/>
                <w:rtl w:val="0"/>
              </w:rPr>
              <w:t xml:space="preserve">El proyecto se relaciona directamente con el perfil de egreso de Ingeniería en Informática, ya que:</w:t>
            </w:r>
          </w:p>
          <w:p w:rsidR="00000000" w:rsidDel="00000000" w:rsidP="00000000" w:rsidRDefault="00000000" w:rsidRPr="00000000" w14:paraId="00000041">
            <w:pPr>
              <w:numPr>
                <w:ilvl w:val="0"/>
                <w:numId w:val="3"/>
              </w:numPr>
              <w:spacing w:after="0" w:afterAutospacing="0" w:before="240" w:lineRule="auto"/>
              <w:ind w:left="720" w:hanging="360"/>
              <w:rPr>
                <w:i w:val="1"/>
                <w:sz w:val="24"/>
                <w:szCs w:val="24"/>
              </w:rPr>
            </w:pPr>
            <w:r w:rsidDel="00000000" w:rsidR="00000000" w:rsidRPr="00000000">
              <w:rPr>
                <w:b w:val="1"/>
                <w:i w:val="1"/>
                <w:sz w:val="24"/>
                <w:szCs w:val="24"/>
                <w:rtl w:val="0"/>
              </w:rPr>
              <w:t xml:space="preserve">Requiere competencias en análisis, diseño e implementación de software</w:t>
            </w:r>
            <w:r w:rsidDel="00000000" w:rsidR="00000000" w:rsidRPr="00000000">
              <w:rPr>
                <w:i w:val="1"/>
                <w:sz w:val="24"/>
                <w:szCs w:val="24"/>
                <w:rtl w:val="0"/>
              </w:rPr>
              <w:t xml:space="preserve">, lo que se refleja en la construcción del ERP y del portal.</w:t>
            </w:r>
          </w:p>
          <w:p w:rsidR="00000000" w:rsidDel="00000000" w:rsidP="00000000" w:rsidRDefault="00000000" w:rsidRPr="00000000" w14:paraId="00000042">
            <w:pPr>
              <w:numPr>
                <w:ilvl w:val="0"/>
                <w:numId w:val="3"/>
              </w:numPr>
              <w:spacing w:after="0" w:afterAutospacing="0" w:before="0" w:beforeAutospacing="0" w:lineRule="auto"/>
              <w:ind w:left="720" w:hanging="360"/>
              <w:rPr>
                <w:i w:val="1"/>
                <w:sz w:val="24"/>
                <w:szCs w:val="24"/>
              </w:rPr>
            </w:pPr>
            <w:r w:rsidDel="00000000" w:rsidR="00000000" w:rsidRPr="00000000">
              <w:rPr>
                <w:b w:val="1"/>
                <w:i w:val="1"/>
                <w:sz w:val="24"/>
                <w:szCs w:val="24"/>
                <w:rtl w:val="0"/>
              </w:rPr>
              <w:t xml:space="preserve">Demanda gestión de bases de datos relacionales</w:t>
            </w:r>
            <w:r w:rsidDel="00000000" w:rsidR="00000000" w:rsidRPr="00000000">
              <w:rPr>
                <w:i w:val="1"/>
                <w:sz w:val="24"/>
                <w:szCs w:val="24"/>
                <w:rtl w:val="0"/>
              </w:rPr>
              <w:t xml:space="preserve">, para garantizar la trazabilidad y disponibilidad de la información.</w:t>
            </w:r>
          </w:p>
          <w:p w:rsidR="00000000" w:rsidDel="00000000" w:rsidP="00000000" w:rsidRDefault="00000000" w:rsidRPr="00000000" w14:paraId="00000043">
            <w:pPr>
              <w:numPr>
                <w:ilvl w:val="0"/>
                <w:numId w:val="3"/>
              </w:numPr>
              <w:spacing w:after="0" w:afterAutospacing="0" w:before="0" w:beforeAutospacing="0" w:lineRule="auto"/>
              <w:ind w:left="720" w:hanging="360"/>
              <w:rPr>
                <w:i w:val="1"/>
                <w:sz w:val="24"/>
                <w:szCs w:val="24"/>
              </w:rPr>
            </w:pPr>
            <w:r w:rsidDel="00000000" w:rsidR="00000000" w:rsidRPr="00000000">
              <w:rPr>
                <w:b w:val="1"/>
                <w:i w:val="1"/>
                <w:sz w:val="24"/>
                <w:szCs w:val="24"/>
                <w:rtl w:val="0"/>
              </w:rPr>
              <w:t xml:space="preserve">Involucra la aplicación de principios de seguridad y gestión de usuarios</w:t>
            </w:r>
            <w:r w:rsidDel="00000000" w:rsidR="00000000" w:rsidRPr="00000000">
              <w:rPr>
                <w:i w:val="1"/>
                <w:sz w:val="24"/>
                <w:szCs w:val="24"/>
                <w:rtl w:val="0"/>
              </w:rPr>
              <w:t xml:space="preserve">, competencias fundamentales en el perfil de egreso.</w:t>
            </w:r>
          </w:p>
          <w:p w:rsidR="00000000" w:rsidDel="00000000" w:rsidP="00000000" w:rsidRDefault="00000000" w:rsidRPr="00000000" w14:paraId="00000044">
            <w:pPr>
              <w:numPr>
                <w:ilvl w:val="0"/>
                <w:numId w:val="3"/>
              </w:numPr>
              <w:spacing w:after="240" w:before="0" w:beforeAutospacing="0" w:lineRule="auto"/>
              <w:ind w:left="720" w:hanging="360"/>
              <w:rPr>
                <w:i w:val="1"/>
                <w:sz w:val="24"/>
                <w:szCs w:val="24"/>
              </w:rPr>
            </w:pPr>
            <w:r w:rsidDel="00000000" w:rsidR="00000000" w:rsidRPr="00000000">
              <w:rPr>
                <w:b w:val="1"/>
                <w:i w:val="1"/>
                <w:sz w:val="24"/>
                <w:szCs w:val="24"/>
                <w:rtl w:val="0"/>
              </w:rPr>
              <w:t xml:space="preserve">Exige el uso de metodologías de desarrollo y pruebas</w:t>
            </w:r>
            <w:r w:rsidDel="00000000" w:rsidR="00000000" w:rsidRPr="00000000">
              <w:rPr>
                <w:i w:val="1"/>
                <w:sz w:val="24"/>
                <w:szCs w:val="24"/>
                <w:rtl w:val="0"/>
              </w:rPr>
              <w:t xml:space="preserve">, lo que asegura calidad y confiabilidad en el sistema.</w:t>
            </w:r>
          </w:p>
          <w:p w:rsidR="00000000" w:rsidDel="00000000" w:rsidP="00000000" w:rsidRDefault="00000000" w:rsidRPr="00000000" w14:paraId="00000045">
            <w:pPr>
              <w:spacing w:after="240" w:before="240" w:lineRule="auto"/>
              <w:jc w:val="both"/>
              <w:rPr>
                <w:i w:val="1"/>
                <w:sz w:val="24"/>
                <w:szCs w:val="24"/>
              </w:rPr>
            </w:pPr>
            <w:r w:rsidDel="00000000" w:rsidR="00000000" w:rsidRPr="00000000">
              <w:rPr>
                <w:i w:val="1"/>
                <w:sz w:val="24"/>
                <w:szCs w:val="24"/>
                <w:rtl w:val="0"/>
              </w:rPr>
              <w:t xml:space="preserve">En síntesis, las competencias seleccionadas son indispensables para resolver la problemática planteada, alineándose con la formación profesional.</w:t>
            </w:r>
          </w:p>
          <w:p w:rsidR="00000000" w:rsidDel="00000000" w:rsidP="00000000" w:rsidRDefault="00000000" w:rsidRPr="00000000" w14:paraId="00000046">
            <w:pPr>
              <w:jc w:val="both"/>
              <w:rPr>
                <w:i w:val="1"/>
                <w:color w:val="548dd4"/>
                <w:sz w:val="20"/>
                <w:szCs w:val="20"/>
              </w:rPr>
            </w:pP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47">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Relación con los intereses profesionales</w:t>
            </w:r>
          </w:p>
        </w:tc>
        <w:tc>
          <w:tcPr>
            <w:vAlign w:val="center"/>
          </w:tcPr>
          <w:p w:rsidR="00000000" w:rsidDel="00000000" w:rsidP="00000000" w:rsidRDefault="00000000" w:rsidRPr="00000000" w14:paraId="00000048">
            <w:pPr>
              <w:spacing w:after="240" w:before="240" w:lineRule="auto"/>
              <w:jc w:val="both"/>
              <w:rPr>
                <w:i w:val="1"/>
                <w:sz w:val="24"/>
                <w:szCs w:val="24"/>
              </w:rPr>
            </w:pPr>
            <w:r w:rsidDel="00000000" w:rsidR="00000000" w:rsidRPr="00000000">
              <w:rPr>
                <w:i w:val="1"/>
                <w:sz w:val="24"/>
                <w:szCs w:val="24"/>
                <w:rtl w:val="0"/>
              </w:rPr>
              <w:t xml:space="preserve">Como grupo, compartimos el interés en desarrollar soluciones de software robustas, escalables y aplicables en contextos reales de negocio. El Proyecto APT refleja este interés al proponer un sistema ERP y un portal complementario que pueden ser utilizados como base para proyectos reales de transformación digital en organizaciones.</w:t>
            </w:r>
          </w:p>
          <w:p w:rsidR="00000000" w:rsidDel="00000000" w:rsidP="00000000" w:rsidRDefault="00000000" w:rsidRPr="00000000" w14:paraId="00000049">
            <w:pPr>
              <w:spacing w:after="240" w:before="240" w:lineRule="auto"/>
              <w:jc w:val="both"/>
              <w:rPr>
                <w:i w:val="1"/>
                <w:sz w:val="24"/>
                <w:szCs w:val="24"/>
              </w:rPr>
            </w:pPr>
            <w:r w:rsidDel="00000000" w:rsidR="00000000" w:rsidRPr="00000000">
              <w:rPr>
                <w:i w:val="1"/>
                <w:sz w:val="24"/>
                <w:szCs w:val="24"/>
                <w:rtl w:val="0"/>
              </w:rPr>
              <w:t xml:space="preserve">La realización de este proyecto contribuye a nuestro desarrollo profesional al permitirnos:</w:t>
            </w:r>
          </w:p>
          <w:p w:rsidR="00000000" w:rsidDel="00000000" w:rsidP="00000000" w:rsidRDefault="00000000" w:rsidRPr="00000000" w14:paraId="0000004A">
            <w:pPr>
              <w:numPr>
                <w:ilvl w:val="0"/>
                <w:numId w:val="7"/>
              </w:numPr>
              <w:spacing w:after="0" w:afterAutospacing="0" w:before="240" w:lineRule="auto"/>
              <w:ind w:left="720" w:hanging="360"/>
              <w:rPr>
                <w:i w:val="1"/>
                <w:sz w:val="24"/>
                <w:szCs w:val="24"/>
              </w:rPr>
            </w:pPr>
            <w:r w:rsidDel="00000000" w:rsidR="00000000" w:rsidRPr="00000000">
              <w:rPr>
                <w:i w:val="1"/>
                <w:sz w:val="24"/>
                <w:szCs w:val="24"/>
                <w:rtl w:val="0"/>
              </w:rPr>
              <w:t xml:space="preserve">Fortalecer nuestras competencias técnicas en desarrollo y arquitectura de software.</w:t>
            </w:r>
          </w:p>
          <w:p w:rsidR="00000000" w:rsidDel="00000000" w:rsidP="00000000" w:rsidRDefault="00000000" w:rsidRPr="00000000" w14:paraId="0000004B">
            <w:pPr>
              <w:numPr>
                <w:ilvl w:val="0"/>
                <w:numId w:val="7"/>
              </w:numPr>
              <w:spacing w:after="0" w:afterAutospacing="0" w:before="0" w:beforeAutospacing="0" w:lineRule="auto"/>
              <w:ind w:left="720" w:hanging="360"/>
              <w:rPr>
                <w:i w:val="1"/>
                <w:sz w:val="24"/>
                <w:szCs w:val="24"/>
              </w:rPr>
            </w:pPr>
            <w:r w:rsidDel="00000000" w:rsidR="00000000" w:rsidRPr="00000000">
              <w:rPr>
                <w:i w:val="1"/>
                <w:sz w:val="24"/>
                <w:szCs w:val="24"/>
                <w:rtl w:val="0"/>
              </w:rPr>
              <w:t xml:space="preserve">Ampliar nuestra experiencia en el diseño de soluciones integrales que respondan a problemas reales de las empresas.</w:t>
            </w:r>
          </w:p>
          <w:p w:rsidR="00000000" w:rsidDel="00000000" w:rsidP="00000000" w:rsidRDefault="00000000" w:rsidRPr="00000000" w14:paraId="0000004C">
            <w:pPr>
              <w:numPr>
                <w:ilvl w:val="0"/>
                <w:numId w:val="7"/>
              </w:numPr>
              <w:spacing w:after="240" w:before="0" w:beforeAutospacing="0" w:lineRule="auto"/>
              <w:ind w:left="720" w:hanging="360"/>
              <w:rPr>
                <w:i w:val="1"/>
                <w:sz w:val="24"/>
                <w:szCs w:val="24"/>
              </w:rPr>
            </w:pPr>
            <w:r w:rsidDel="00000000" w:rsidR="00000000" w:rsidRPr="00000000">
              <w:rPr>
                <w:i w:val="1"/>
                <w:sz w:val="24"/>
                <w:szCs w:val="24"/>
                <w:rtl w:val="0"/>
              </w:rPr>
              <w:t xml:space="preserve">Generar un portafolio que demuestra nuestra capacidad de análisis, diseño y construcción de sistemas complejos.</w:t>
            </w:r>
          </w:p>
          <w:p w:rsidR="00000000" w:rsidDel="00000000" w:rsidP="00000000" w:rsidRDefault="00000000" w:rsidRPr="00000000" w14:paraId="0000004D">
            <w:pPr>
              <w:jc w:val="both"/>
              <w:rPr>
                <w:i w:val="1"/>
                <w:color w:val="548dd4"/>
                <w:sz w:val="20"/>
                <w:szCs w:val="20"/>
              </w:rPr>
            </w:pPr>
            <w:r w:rsidDel="00000000" w:rsidR="00000000" w:rsidRPr="00000000">
              <w:rPr>
                <w:rtl w:val="0"/>
              </w:rPr>
            </w:r>
          </w:p>
        </w:tc>
      </w:tr>
      <w:tr>
        <w:trPr>
          <w:cantSplit w:val="0"/>
          <w:trHeight w:val="132" w:hRule="atLeast"/>
          <w:tblHeader w:val="0"/>
        </w:trPr>
        <w:tc>
          <w:tcPr>
            <w:vAlign w:val="center"/>
          </w:tcPr>
          <w:p w:rsidR="00000000" w:rsidDel="00000000" w:rsidP="00000000" w:rsidRDefault="00000000" w:rsidRPr="00000000" w14:paraId="0000004E">
            <w:pPr>
              <w:rPr>
                <w:rFonts w:ascii="Calibri" w:cs="Calibri" w:eastAsia="Calibri" w:hAnsi="Calibri"/>
                <w:color w:val="1f3864"/>
              </w:rPr>
            </w:pPr>
            <w:r w:rsidDel="00000000" w:rsidR="00000000" w:rsidRPr="00000000">
              <w:rPr>
                <w:rFonts w:ascii="Calibri" w:cs="Calibri" w:eastAsia="Calibri" w:hAnsi="Calibri"/>
                <w:color w:val="1f3864"/>
                <w:rtl w:val="0"/>
              </w:rPr>
              <w:t xml:space="preserve">Factibilidad de desarrollo del Proyecto APT</w:t>
            </w:r>
          </w:p>
        </w:tc>
        <w:tc>
          <w:tcPr>
            <w:vAlign w:val="center"/>
          </w:tcPr>
          <w:p w:rsidR="00000000" w:rsidDel="00000000" w:rsidP="00000000" w:rsidRDefault="00000000" w:rsidRPr="00000000" w14:paraId="0000004F">
            <w:pPr>
              <w:spacing w:after="240" w:before="240" w:lineRule="auto"/>
              <w:rPr>
                <w:i w:val="1"/>
                <w:sz w:val="24"/>
                <w:szCs w:val="24"/>
              </w:rPr>
            </w:pPr>
            <w:r w:rsidDel="00000000" w:rsidR="00000000" w:rsidRPr="00000000">
              <w:rPr>
                <w:i w:val="1"/>
                <w:sz w:val="24"/>
                <w:szCs w:val="24"/>
                <w:rtl w:val="0"/>
              </w:rPr>
              <w:t xml:space="preserve">El desarrollo del proyecto es factible considerando:</w:t>
            </w:r>
          </w:p>
          <w:p w:rsidR="00000000" w:rsidDel="00000000" w:rsidP="00000000" w:rsidRDefault="00000000" w:rsidRPr="00000000" w14:paraId="00000050">
            <w:pPr>
              <w:numPr>
                <w:ilvl w:val="0"/>
                <w:numId w:val="1"/>
              </w:numPr>
              <w:spacing w:after="0" w:afterAutospacing="0" w:before="240" w:lineRule="auto"/>
              <w:ind w:left="720" w:hanging="360"/>
              <w:rPr>
                <w:i w:val="1"/>
                <w:sz w:val="24"/>
                <w:szCs w:val="24"/>
              </w:rPr>
            </w:pPr>
            <w:r w:rsidDel="00000000" w:rsidR="00000000" w:rsidRPr="00000000">
              <w:rPr>
                <w:b w:val="1"/>
                <w:i w:val="1"/>
                <w:sz w:val="24"/>
                <w:szCs w:val="24"/>
                <w:rtl w:val="0"/>
              </w:rPr>
              <w:t xml:space="preserve">Duración del semestre y horas asignadas</w:t>
            </w:r>
            <w:r w:rsidDel="00000000" w:rsidR="00000000" w:rsidRPr="00000000">
              <w:rPr>
                <w:i w:val="1"/>
                <w:sz w:val="24"/>
                <w:szCs w:val="24"/>
                <w:rtl w:val="0"/>
              </w:rPr>
              <w:t xml:space="preserve">: el tiempo académico establecido permite dividir el trabajo en fases (análisis, diseño, desarrollo, pruebas y despliegue), en concordancia con la metodología de ciclo de vida del proyecto.</w:t>
            </w:r>
          </w:p>
          <w:p w:rsidR="00000000" w:rsidDel="00000000" w:rsidP="00000000" w:rsidRDefault="00000000" w:rsidRPr="00000000" w14:paraId="00000051">
            <w:pPr>
              <w:numPr>
                <w:ilvl w:val="0"/>
                <w:numId w:val="1"/>
              </w:numPr>
              <w:spacing w:after="0" w:afterAutospacing="0" w:before="0" w:beforeAutospacing="0" w:lineRule="auto"/>
              <w:ind w:left="720" w:hanging="360"/>
              <w:rPr>
                <w:i w:val="1"/>
                <w:sz w:val="24"/>
                <w:szCs w:val="24"/>
              </w:rPr>
            </w:pPr>
            <w:r w:rsidDel="00000000" w:rsidR="00000000" w:rsidRPr="00000000">
              <w:rPr>
                <w:b w:val="1"/>
                <w:i w:val="1"/>
                <w:sz w:val="24"/>
                <w:szCs w:val="24"/>
                <w:rtl w:val="0"/>
              </w:rPr>
              <w:t xml:space="preserve">Materiales requeridos</w:t>
            </w:r>
            <w:r w:rsidDel="00000000" w:rsidR="00000000" w:rsidRPr="00000000">
              <w:rPr>
                <w:i w:val="1"/>
                <w:sz w:val="24"/>
                <w:szCs w:val="24"/>
                <w:rtl w:val="0"/>
              </w:rPr>
              <w:t xml:space="preserve">: se dispone de herramientas de desarrollo (frameworks, gestores de base de datos y entornos de prueba) que no implican costos adicionales significativos.</w:t>
            </w:r>
          </w:p>
          <w:p w:rsidR="00000000" w:rsidDel="00000000" w:rsidP="00000000" w:rsidRDefault="00000000" w:rsidRPr="00000000" w14:paraId="00000052">
            <w:pPr>
              <w:numPr>
                <w:ilvl w:val="0"/>
                <w:numId w:val="1"/>
              </w:numPr>
              <w:spacing w:after="0" w:afterAutospacing="0" w:before="0" w:beforeAutospacing="0" w:lineRule="auto"/>
              <w:ind w:left="720" w:hanging="360"/>
              <w:rPr>
                <w:i w:val="1"/>
                <w:sz w:val="24"/>
                <w:szCs w:val="24"/>
              </w:rPr>
            </w:pPr>
            <w:r w:rsidDel="00000000" w:rsidR="00000000" w:rsidRPr="00000000">
              <w:rPr>
                <w:b w:val="1"/>
                <w:i w:val="1"/>
                <w:sz w:val="24"/>
                <w:szCs w:val="24"/>
                <w:rtl w:val="0"/>
              </w:rPr>
              <w:t xml:space="preserve">Factores externos que facilitan</w:t>
            </w:r>
            <w:r w:rsidDel="00000000" w:rsidR="00000000" w:rsidRPr="00000000">
              <w:rPr>
                <w:i w:val="1"/>
                <w:sz w:val="24"/>
                <w:szCs w:val="24"/>
                <w:rtl w:val="0"/>
              </w:rPr>
              <w:t xml:space="preserve">: experiencia previa del equipo en desarrollo web y bases de datos, así como la posibilidad de simular un contexto real de empresa.</w:t>
            </w:r>
          </w:p>
          <w:p w:rsidR="00000000" w:rsidDel="00000000" w:rsidP="00000000" w:rsidRDefault="00000000" w:rsidRPr="00000000" w14:paraId="00000053">
            <w:pPr>
              <w:numPr>
                <w:ilvl w:val="0"/>
                <w:numId w:val="1"/>
              </w:numPr>
              <w:spacing w:after="240" w:before="0" w:beforeAutospacing="0" w:lineRule="auto"/>
              <w:ind w:left="720" w:hanging="360"/>
              <w:rPr>
                <w:i w:val="1"/>
                <w:sz w:val="24"/>
                <w:szCs w:val="24"/>
              </w:rPr>
            </w:pPr>
            <w:r w:rsidDel="00000000" w:rsidR="00000000" w:rsidRPr="00000000">
              <w:rPr>
                <w:b w:val="1"/>
                <w:i w:val="1"/>
                <w:sz w:val="24"/>
                <w:szCs w:val="24"/>
                <w:rtl w:val="0"/>
              </w:rPr>
              <w:t xml:space="preserve">Factores externos que dificultan</w:t>
            </w:r>
            <w:r w:rsidDel="00000000" w:rsidR="00000000" w:rsidRPr="00000000">
              <w:rPr>
                <w:i w:val="1"/>
                <w:sz w:val="24"/>
                <w:szCs w:val="24"/>
                <w:rtl w:val="0"/>
              </w:rPr>
              <w:t xml:space="preserve">: la complejidad de integrar servicios externos o la necesidad de pruebas exhaustivas de seguridad. Estos riesgos se pueden mitigar con una planificación detallada y la división del trabajo en entregables alcanzables.</w:t>
            </w:r>
          </w:p>
          <w:p w:rsidR="00000000" w:rsidDel="00000000" w:rsidP="00000000" w:rsidRDefault="00000000" w:rsidRPr="00000000" w14:paraId="00000054">
            <w:pPr>
              <w:spacing w:after="240" w:before="240" w:lineRule="auto"/>
              <w:rPr>
                <w:i w:val="1"/>
                <w:sz w:val="24"/>
                <w:szCs w:val="24"/>
              </w:rPr>
            </w:pPr>
            <w:r w:rsidDel="00000000" w:rsidR="00000000" w:rsidRPr="00000000">
              <w:rPr>
                <w:i w:val="1"/>
                <w:sz w:val="24"/>
                <w:szCs w:val="24"/>
                <w:rtl w:val="0"/>
              </w:rPr>
              <w:t xml:space="preserve">En conclusión, el proyecto es viable dentro del marco del APT, tanto por los recursos disponibles como por la experiencia y compromiso del equipo.</w:t>
            </w:r>
            <w:r w:rsidDel="00000000" w:rsidR="00000000" w:rsidRPr="00000000">
              <w:rPr>
                <w:rtl w:val="0"/>
              </w:rPr>
            </w:r>
          </w:p>
        </w:tc>
      </w:tr>
    </w:tbl>
    <w:p w:rsidR="00000000" w:rsidDel="00000000" w:rsidP="00000000" w:rsidRDefault="00000000" w:rsidRPr="00000000" w14:paraId="00000055">
      <w:pPr>
        <w:rPr>
          <w:b w:val="1"/>
          <w:color w:val="4472c4"/>
          <w:sz w:val="32"/>
          <w:szCs w:val="3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II </w:t>
      </w:r>
    </w:p>
    <w:tbl>
      <w:tblPr>
        <w:tblStyle w:val="Table7"/>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57">
            <w:pPr>
              <w:rPr>
                <w:b w:val="1"/>
                <w:color w:val="1f3864"/>
                <w:sz w:val="28"/>
                <w:szCs w:val="28"/>
              </w:rPr>
            </w:pPr>
            <w:r w:rsidDel="00000000" w:rsidR="00000000" w:rsidRPr="00000000">
              <w:rPr>
                <w:b w:val="1"/>
                <w:color w:val="1f3864"/>
                <w:sz w:val="28"/>
                <w:szCs w:val="28"/>
                <w:rtl w:val="0"/>
              </w:rPr>
              <w:t xml:space="preserve">4. Objetivos</w:t>
            </w:r>
          </w:p>
        </w:tc>
      </w:tr>
      <w:tr>
        <w:trPr>
          <w:cantSplit w:val="0"/>
          <w:trHeight w:val="440" w:hRule="atLeast"/>
          <w:tblHeader w:val="0"/>
        </w:trPr>
        <w:tc>
          <w:tcPr>
            <w:shd w:fill="d9e2f3" w:val="clear"/>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rsidR="00000000" w:rsidDel="00000000" w:rsidP="00000000" w:rsidRDefault="00000000" w:rsidRPr="00000000" w14:paraId="00000059">
      <w:pPr>
        <w:spacing w:after="0" w:line="360" w:lineRule="auto"/>
        <w:jc w:val="both"/>
        <w:rPr>
          <w:b w:val="1"/>
          <w:sz w:val="24"/>
          <w:szCs w:val="24"/>
        </w:rPr>
      </w:pPr>
      <w:r w:rsidDel="00000000" w:rsidR="00000000" w:rsidRPr="00000000">
        <w:rPr>
          <w:rtl w:val="0"/>
        </w:rPr>
      </w:r>
    </w:p>
    <w:tbl>
      <w:tblPr>
        <w:tblStyle w:val="Table8"/>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38"/>
        <w:gridCol w:w="6860"/>
        <w:tblGridChange w:id="0">
          <w:tblGrid>
            <w:gridCol w:w="2638"/>
            <w:gridCol w:w="6860"/>
          </w:tblGrid>
        </w:tblGridChange>
      </w:tblGrid>
      <w:tr>
        <w:trPr>
          <w:cantSplit w:val="0"/>
          <w:trHeight w:val="1259" w:hRule="atLeast"/>
          <w:tblHeader w:val="0"/>
        </w:trPr>
        <w:tc>
          <w:tcPr>
            <w:vAlign w:val="center"/>
          </w:tcPr>
          <w:p w:rsidR="00000000" w:rsidDel="00000000" w:rsidP="00000000" w:rsidRDefault="00000000" w:rsidRPr="00000000" w14:paraId="0000005A">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 general</w:t>
            </w:r>
          </w:p>
        </w:tc>
        <w:tc>
          <w:tcPr>
            <w:vAlign w:val="center"/>
          </w:tcPr>
          <w:p w:rsidR="00000000" w:rsidDel="00000000" w:rsidP="00000000" w:rsidRDefault="00000000" w:rsidRPr="00000000" w14:paraId="0000005B">
            <w:pPr>
              <w:jc w:val="both"/>
              <w:rPr>
                <w:rFonts w:ascii="Calibri" w:cs="Calibri" w:eastAsia="Calibri" w:hAnsi="Calibri"/>
                <w:i w:val="1"/>
                <w:sz w:val="24"/>
                <w:szCs w:val="24"/>
              </w:rPr>
            </w:pPr>
            <w:r w:rsidDel="00000000" w:rsidR="00000000" w:rsidRPr="00000000">
              <w:rPr>
                <w:i w:val="1"/>
                <w:sz w:val="24"/>
                <w:szCs w:val="24"/>
                <w:rtl w:val="0"/>
              </w:rPr>
              <w:t xml:space="preserve">Desarrollar un sistema ERP modular con un portal complementario para clientes y proveedores, que centralice la gestión de procesos empresariales, mejorar la trazabilidad de la información y fortalezca la seguridad y autonomía en la administración de usuarios, inventario y servicios, respondiendo a las necesidades del sector informático y de venta de productos tecnológicos reacondicionados.</w:t>
            </w:r>
            <w:r w:rsidDel="00000000" w:rsidR="00000000" w:rsidRPr="00000000">
              <w:rPr>
                <w:rtl w:val="0"/>
              </w:rPr>
            </w:r>
          </w:p>
        </w:tc>
      </w:tr>
      <w:tr>
        <w:trPr>
          <w:cantSplit w:val="0"/>
          <w:trHeight w:val="834" w:hRule="atLeast"/>
          <w:tblHeader w:val="0"/>
        </w:trPr>
        <w:tc>
          <w:tcPr>
            <w:vAlign w:val="center"/>
          </w:tcPr>
          <w:p w:rsidR="00000000" w:rsidDel="00000000" w:rsidP="00000000" w:rsidRDefault="00000000" w:rsidRPr="00000000" w14:paraId="0000005C">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 específicos</w:t>
            </w:r>
          </w:p>
        </w:tc>
        <w:tc>
          <w:tcPr>
            <w:vAlign w:val="center"/>
          </w:tcPr>
          <w:p w:rsidR="00000000" w:rsidDel="00000000" w:rsidP="00000000" w:rsidRDefault="00000000" w:rsidRPr="00000000" w14:paraId="0000005D">
            <w:pPr>
              <w:numPr>
                <w:ilvl w:val="0"/>
                <w:numId w:val="2"/>
              </w:numPr>
              <w:spacing w:after="0" w:afterAutospacing="0" w:before="240" w:lineRule="auto"/>
              <w:ind w:left="720" w:hanging="360"/>
              <w:rPr>
                <w:i w:val="1"/>
                <w:sz w:val="24"/>
                <w:szCs w:val="24"/>
              </w:rPr>
            </w:pPr>
            <w:r w:rsidDel="00000000" w:rsidR="00000000" w:rsidRPr="00000000">
              <w:rPr>
                <w:b w:val="1"/>
                <w:i w:val="1"/>
                <w:sz w:val="24"/>
                <w:szCs w:val="24"/>
                <w:rtl w:val="0"/>
              </w:rPr>
              <w:t xml:space="preserve">Levantar y documentar los requerimientos funcionales y no funcionales</w:t>
            </w:r>
            <w:r w:rsidDel="00000000" w:rsidR="00000000" w:rsidRPr="00000000">
              <w:rPr>
                <w:i w:val="1"/>
                <w:sz w:val="24"/>
                <w:szCs w:val="24"/>
                <w:rtl w:val="0"/>
              </w:rPr>
              <w:t xml:space="preserve"> que guiarán el diseño y desarrollo del sistema, asegurando que respondan a las necesidades de los usuarios y del negocio.</w:t>
            </w:r>
          </w:p>
          <w:p w:rsidR="00000000" w:rsidDel="00000000" w:rsidP="00000000" w:rsidRDefault="00000000" w:rsidRPr="00000000" w14:paraId="0000005E">
            <w:pPr>
              <w:numPr>
                <w:ilvl w:val="0"/>
                <w:numId w:val="2"/>
              </w:numPr>
              <w:spacing w:after="0" w:afterAutospacing="0" w:before="0" w:beforeAutospacing="0" w:lineRule="auto"/>
              <w:ind w:left="720" w:hanging="360"/>
              <w:rPr>
                <w:i w:val="1"/>
                <w:sz w:val="24"/>
                <w:szCs w:val="24"/>
              </w:rPr>
            </w:pPr>
            <w:r w:rsidDel="00000000" w:rsidR="00000000" w:rsidRPr="00000000">
              <w:rPr>
                <w:b w:val="1"/>
                <w:i w:val="1"/>
                <w:sz w:val="24"/>
                <w:szCs w:val="24"/>
                <w:rtl w:val="0"/>
              </w:rPr>
              <w:t xml:space="preserve">Diseñar la arquitectura del sistema bajo un modelo en capas</w:t>
            </w:r>
            <w:r w:rsidDel="00000000" w:rsidR="00000000" w:rsidRPr="00000000">
              <w:rPr>
                <w:i w:val="1"/>
                <w:sz w:val="24"/>
                <w:szCs w:val="24"/>
                <w:rtl w:val="0"/>
              </w:rPr>
              <w:t xml:space="preserve">, incorporando la definición de la base de datos, interfaces responsivas y flujos de seguridad para roles jerárquicos.</w:t>
            </w:r>
          </w:p>
          <w:p w:rsidR="00000000" w:rsidDel="00000000" w:rsidP="00000000" w:rsidRDefault="00000000" w:rsidRPr="00000000" w14:paraId="0000005F">
            <w:pPr>
              <w:numPr>
                <w:ilvl w:val="0"/>
                <w:numId w:val="2"/>
              </w:numPr>
              <w:spacing w:after="0" w:afterAutospacing="0" w:before="0" w:beforeAutospacing="0" w:lineRule="auto"/>
              <w:ind w:left="720" w:hanging="360"/>
              <w:rPr>
                <w:i w:val="1"/>
                <w:sz w:val="24"/>
                <w:szCs w:val="24"/>
              </w:rPr>
            </w:pPr>
            <w:r w:rsidDel="00000000" w:rsidR="00000000" w:rsidRPr="00000000">
              <w:rPr>
                <w:b w:val="1"/>
                <w:i w:val="1"/>
                <w:sz w:val="24"/>
                <w:szCs w:val="24"/>
                <w:rtl w:val="0"/>
              </w:rPr>
              <w:t xml:space="preserve">Construir la aplicación ERP principal</w:t>
            </w:r>
            <w:r w:rsidDel="00000000" w:rsidR="00000000" w:rsidRPr="00000000">
              <w:rPr>
                <w:i w:val="1"/>
                <w:sz w:val="24"/>
                <w:szCs w:val="24"/>
                <w:rtl w:val="0"/>
              </w:rPr>
              <w:t xml:space="preserve">, desarrollando los mantenedores, un módulo de negocio completo, reportes dinámicos exportables y las validaciones necesarias en los formularios.</w:t>
            </w:r>
          </w:p>
          <w:p w:rsidR="00000000" w:rsidDel="00000000" w:rsidP="00000000" w:rsidRDefault="00000000" w:rsidRPr="00000000" w14:paraId="00000060">
            <w:pPr>
              <w:numPr>
                <w:ilvl w:val="0"/>
                <w:numId w:val="2"/>
              </w:numPr>
              <w:spacing w:after="0" w:afterAutospacing="0" w:before="0" w:beforeAutospacing="0" w:lineRule="auto"/>
              <w:ind w:left="720" w:hanging="360"/>
              <w:rPr>
                <w:i w:val="1"/>
                <w:sz w:val="24"/>
                <w:szCs w:val="24"/>
              </w:rPr>
            </w:pPr>
            <w:r w:rsidDel="00000000" w:rsidR="00000000" w:rsidRPr="00000000">
              <w:rPr>
                <w:b w:val="1"/>
                <w:i w:val="1"/>
                <w:sz w:val="24"/>
                <w:szCs w:val="24"/>
                <w:rtl w:val="0"/>
              </w:rPr>
              <w:t xml:space="preserve">Implementar el portal de clientes y proveedores</w:t>
            </w:r>
            <w:r w:rsidDel="00000000" w:rsidR="00000000" w:rsidRPr="00000000">
              <w:rPr>
                <w:i w:val="1"/>
                <w:sz w:val="24"/>
                <w:szCs w:val="24"/>
                <w:rtl w:val="0"/>
              </w:rPr>
              <w:t xml:space="preserve">, que permita la consulta de inventarios, estados técnicos y trazabilidad de movimientos de manera segmentada y segura.</w:t>
            </w:r>
          </w:p>
          <w:p w:rsidR="00000000" w:rsidDel="00000000" w:rsidP="00000000" w:rsidRDefault="00000000" w:rsidRPr="00000000" w14:paraId="00000061">
            <w:pPr>
              <w:numPr>
                <w:ilvl w:val="0"/>
                <w:numId w:val="2"/>
              </w:numPr>
              <w:spacing w:after="0" w:afterAutospacing="0" w:before="0" w:beforeAutospacing="0" w:lineRule="auto"/>
              <w:ind w:left="720" w:hanging="360"/>
              <w:rPr>
                <w:i w:val="1"/>
                <w:sz w:val="24"/>
                <w:szCs w:val="24"/>
              </w:rPr>
            </w:pPr>
            <w:r w:rsidDel="00000000" w:rsidR="00000000" w:rsidRPr="00000000">
              <w:rPr>
                <w:b w:val="1"/>
                <w:i w:val="1"/>
                <w:sz w:val="24"/>
                <w:szCs w:val="24"/>
                <w:rtl w:val="0"/>
              </w:rPr>
              <w:t xml:space="preserve">Integrar el sistema con al menos un servicio externo mediante API</w:t>
            </w:r>
            <w:r w:rsidDel="00000000" w:rsidR="00000000" w:rsidRPr="00000000">
              <w:rPr>
                <w:i w:val="1"/>
                <w:sz w:val="24"/>
                <w:szCs w:val="24"/>
                <w:rtl w:val="0"/>
              </w:rPr>
              <w:t xml:space="preserve">, para garantizar interoperabilidad con plataformas de e-commerce o servicios relacionados.</w:t>
            </w:r>
          </w:p>
          <w:p w:rsidR="00000000" w:rsidDel="00000000" w:rsidP="00000000" w:rsidRDefault="00000000" w:rsidRPr="00000000" w14:paraId="00000062">
            <w:pPr>
              <w:numPr>
                <w:ilvl w:val="0"/>
                <w:numId w:val="2"/>
              </w:numPr>
              <w:spacing w:after="0" w:afterAutospacing="0" w:before="0" w:beforeAutospacing="0" w:lineRule="auto"/>
              <w:ind w:left="720" w:hanging="360"/>
              <w:rPr>
                <w:i w:val="1"/>
                <w:sz w:val="24"/>
                <w:szCs w:val="24"/>
              </w:rPr>
            </w:pPr>
            <w:r w:rsidDel="00000000" w:rsidR="00000000" w:rsidRPr="00000000">
              <w:rPr>
                <w:b w:val="1"/>
                <w:i w:val="1"/>
                <w:sz w:val="24"/>
                <w:szCs w:val="24"/>
                <w:rtl w:val="0"/>
              </w:rPr>
              <w:t xml:space="preserve">Realizar pruebas unitarias, de integración, seguridad y usabilidad</w:t>
            </w:r>
            <w:r w:rsidDel="00000000" w:rsidR="00000000" w:rsidRPr="00000000">
              <w:rPr>
                <w:i w:val="1"/>
                <w:sz w:val="24"/>
                <w:szCs w:val="24"/>
                <w:rtl w:val="0"/>
              </w:rPr>
              <w:t xml:space="preserve">, verificando la correcta operación del sistema en distintos perfiles y dispositivos.</w:t>
            </w:r>
          </w:p>
          <w:p w:rsidR="00000000" w:rsidDel="00000000" w:rsidP="00000000" w:rsidRDefault="00000000" w:rsidRPr="00000000" w14:paraId="00000063">
            <w:pPr>
              <w:numPr>
                <w:ilvl w:val="0"/>
                <w:numId w:val="2"/>
              </w:numPr>
              <w:spacing w:after="240" w:before="0" w:beforeAutospacing="0" w:lineRule="auto"/>
              <w:ind w:left="720" w:hanging="360"/>
              <w:rPr>
                <w:i w:val="1"/>
                <w:sz w:val="20"/>
                <w:szCs w:val="20"/>
              </w:rPr>
            </w:pPr>
            <w:r w:rsidDel="00000000" w:rsidR="00000000" w:rsidRPr="00000000">
              <w:rPr>
                <w:b w:val="1"/>
                <w:i w:val="1"/>
                <w:sz w:val="24"/>
                <w:szCs w:val="24"/>
                <w:rtl w:val="0"/>
              </w:rPr>
              <w:t xml:space="preserve">Planificar y ejecutar el despliegue en un entorno simulado de producción</w:t>
            </w:r>
            <w:r w:rsidDel="00000000" w:rsidR="00000000" w:rsidRPr="00000000">
              <w:rPr>
                <w:i w:val="1"/>
                <w:sz w:val="24"/>
                <w:szCs w:val="24"/>
                <w:rtl w:val="0"/>
              </w:rPr>
              <w:t xml:space="preserve">, contemplando la migración inicial de datos, la capacitación de usuarios y la puesta en marcha progresiva.</w:t>
            </w:r>
            <w:r w:rsidDel="00000000" w:rsidR="00000000" w:rsidRPr="00000000">
              <w:rPr>
                <w:i w:val="1"/>
                <w:color w:val="548dd4"/>
                <w:sz w:val="20"/>
                <w:szCs w:val="20"/>
                <w:rtl w:val="0"/>
              </w:rPr>
              <w:br w:type="textWrapping"/>
            </w:r>
          </w:p>
        </w:tc>
      </w:tr>
    </w:tbl>
    <w:p w:rsidR="00000000" w:rsidDel="00000000" w:rsidP="00000000" w:rsidRDefault="00000000" w:rsidRPr="00000000" w14:paraId="00000064">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65">
      <w:pPr>
        <w:spacing w:after="0" w:line="360" w:lineRule="auto"/>
        <w:jc w:val="both"/>
        <w:rPr>
          <w:b w:val="1"/>
          <w:sz w:val="24"/>
          <w:szCs w:val="24"/>
        </w:rPr>
      </w:pPr>
      <w:r w:rsidDel="00000000" w:rsidR="00000000" w:rsidRPr="00000000">
        <w:rPr>
          <w:rtl w:val="0"/>
        </w:rPr>
      </w:r>
    </w:p>
    <w:tbl>
      <w:tblPr>
        <w:tblStyle w:val="Table9"/>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66">
            <w:pPr>
              <w:rPr>
                <w:b w:val="1"/>
                <w:color w:val="1f3864"/>
                <w:sz w:val="28"/>
                <w:szCs w:val="28"/>
              </w:rPr>
            </w:pPr>
            <w:r w:rsidDel="00000000" w:rsidR="00000000" w:rsidRPr="00000000">
              <w:rPr>
                <w:b w:val="1"/>
                <w:color w:val="1f3864"/>
                <w:sz w:val="28"/>
                <w:szCs w:val="28"/>
                <w:rtl w:val="0"/>
              </w:rPr>
              <w:t xml:space="preserve">5. Metodología</w:t>
            </w:r>
          </w:p>
        </w:tc>
      </w:tr>
      <w:tr>
        <w:trPr>
          <w:cantSplit w:val="0"/>
          <w:trHeight w:val="440" w:hRule="atLeast"/>
          <w:tblHeader w:val="0"/>
        </w:trPr>
        <w:tc>
          <w:tcPr>
            <w:shd w:fill="d9e2f3" w:val="clear"/>
            <w:vAlign w:val="cente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el siguiente apartado deberás describir la metodología, propia de tu disciplina, que utilizarás para resolver el proyecto APT antes descrito, incluyendo las etapas y métodos de trabajo.  </w:t>
            </w:r>
          </w:p>
        </w:tc>
      </w:tr>
    </w:tbl>
    <w:p w:rsidR="00000000" w:rsidDel="00000000" w:rsidP="00000000" w:rsidRDefault="00000000" w:rsidRPr="00000000" w14:paraId="00000068">
      <w:pPr>
        <w:spacing w:after="0" w:line="360" w:lineRule="auto"/>
        <w:jc w:val="both"/>
        <w:rPr>
          <w:b w:val="1"/>
          <w:sz w:val="24"/>
          <w:szCs w:val="24"/>
        </w:rPr>
      </w:pPr>
      <w:r w:rsidDel="00000000" w:rsidR="00000000" w:rsidRPr="00000000">
        <w:rPr>
          <w:rtl w:val="0"/>
        </w:rPr>
      </w:r>
    </w:p>
    <w:tbl>
      <w:tblPr>
        <w:tblStyle w:val="Table10"/>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blHeader w:val="0"/>
        </w:trPr>
        <w:tc>
          <w:tcPr/>
          <w:p w:rsidR="00000000" w:rsidDel="00000000" w:rsidP="00000000" w:rsidRDefault="00000000" w:rsidRPr="00000000" w14:paraId="00000069">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 la Metodología</w:t>
            </w:r>
          </w:p>
        </w:tc>
      </w:tr>
      <w:tr>
        <w:trPr>
          <w:cantSplit w:val="0"/>
          <w:trHeight w:val="1920" w:hRule="atLeast"/>
          <w:tblHeader w:val="0"/>
        </w:trPr>
        <w:tc>
          <w:tcPr/>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Para abordar la problemática identificada y cumplir con los objetivos del proyecto APT, se propone utilizar una metodología de desarrollo de software basada en el Ciclo de Vida del Proyecto bajo un enfoque iterativo e incremental. Esta elección permite dividir el trabajo en etapas claras, asegurando el cumplimiento de entregables intermedios y facilitando la retroalimentación continua entre el equipo.</w:t>
            </w:r>
          </w:p>
          <w:p w:rsidR="00000000" w:rsidDel="00000000" w:rsidP="00000000" w:rsidRDefault="00000000" w:rsidRPr="00000000" w14:paraId="0000006B">
            <w:pPr>
              <w:spacing w:after="240" w:before="240" w:lineRule="auto"/>
              <w:jc w:val="both"/>
              <w:rPr>
                <w:sz w:val="24"/>
                <w:szCs w:val="24"/>
              </w:rPr>
            </w:pPr>
            <w:r w:rsidDel="00000000" w:rsidR="00000000" w:rsidRPr="00000000">
              <w:rPr>
                <w:sz w:val="24"/>
                <w:szCs w:val="24"/>
                <w:rtl w:val="0"/>
              </w:rPr>
              <w:t xml:space="preserve">Las etapas que se contemplan son:</w:t>
            </w:r>
          </w:p>
          <w:p w:rsidR="00000000" w:rsidDel="00000000" w:rsidP="00000000" w:rsidRDefault="00000000" w:rsidRPr="00000000" w14:paraId="0000006C">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Inicio y Planificación</w:t>
              <w:br w:type="textWrapping"/>
            </w:r>
          </w:p>
          <w:p w:rsidR="00000000" w:rsidDel="00000000" w:rsidP="00000000" w:rsidRDefault="00000000" w:rsidRPr="00000000" w14:paraId="0000006D">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Definición del alcance del proyecto (ERP + portal clientes/proveedores).</w:t>
            </w:r>
          </w:p>
          <w:p w:rsidR="00000000" w:rsidDel="00000000" w:rsidP="00000000" w:rsidRDefault="00000000" w:rsidRPr="00000000" w14:paraId="0000006E">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Identificación de roles y responsabilidades dentro del equipo.</w:t>
            </w:r>
          </w:p>
          <w:p w:rsidR="00000000" w:rsidDel="00000000" w:rsidP="00000000" w:rsidRDefault="00000000" w:rsidRPr="00000000" w14:paraId="0000006F">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Estimación de tiempos y recursos necesarios para cada fase.</w:t>
              <w:br w:type="textWrapping"/>
            </w:r>
          </w:p>
          <w:p w:rsidR="00000000" w:rsidDel="00000000" w:rsidP="00000000" w:rsidRDefault="00000000" w:rsidRPr="00000000" w14:paraId="00000070">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Análisis de Requerimientos</w:t>
              <w:br w:type="textWrapping"/>
            </w:r>
          </w:p>
          <w:p w:rsidR="00000000" w:rsidDel="00000000" w:rsidP="00000000" w:rsidRDefault="00000000" w:rsidRPr="00000000" w14:paraId="00000071">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Levantamiento de requerimientos funcionales y no funcionales.</w:t>
            </w:r>
          </w:p>
          <w:p w:rsidR="00000000" w:rsidDel="00000000" w:rsidP="00000000" w:rsidRDefault="00000000" w:rsidRPr="00000000" w14:paraId="00000072">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Documentación de casos de uso que representen los principales procesos de negocio.</w:t>
              <w:br w:type="textWrapping"/>
            </w:r>
          </w:p>
          <w:p w:rsidR="00000000" w:rsidDel="00000000" w:rsidP="00000000" w:rsidRDefault="00000000" w:rsidRPr="00000000" w14:paraId="00000073">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Diseño</w:t>
              <w:br w:type="textWrapping"/>
            </w:r>
          </w:p>
          <w:p w:rsidR="00000000" w:rsidDel="00000000" w:rsidP="00000000" w:rsidRDefault="00000000" w:rsidRPr="00000000" w14:paraId="00000074">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Definición de la arquitectura en capas (presentación, lógica de negocio, acceso a datos).</w:t>
            </w:r>
          </w:p>
          <w:p w:rsidR="00000000" w:rsidDel="00000000" w:rsidP="00000000" w:rsidRDefault="00000000" w:rsidRPr="00000000" w14:paraId="00000075">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Modelado de la base de datos relacional.</w:t>
            </w:r>
          </w:p>
          <w:p w:rsidR="00000000" w:rsidDel="00000000" w:rsidP="00000000" w:rsidRDefault="00000000" w:rsidRPr="00000000" w14:paraId="00000076">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Diseño de interfaces responsivas y definición de flujos de seguridad (roles, permisos).</w:t>
              <w:br w:type="textWrapping"/>
            </w:r>
          </w:p>
          <w:p w:rsidR="00000000" w:rsidDel="00000000" w:rsidP="00000000" w:rsidRDefault="00000000" w:rsidRPr="00000000" w14:paraId="00000077">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Desarrollo / Construcción</w:t>
              <w:br w:type="textWrapping"/>
            </w:r>
          </w:p>
          <w:p w:rsidR="00000000" w:rsidDel="00000000" w:rsidP="00000000" w:rsidRDefault="00000000" w:rsidRPr="00000000" w14:paraId="00000078">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Programación de los mantenedores y módulos de negocio del ERP.</w:t>
            </w:r>
          </w:p>
          <w:p w:rsidR="00000000" w:rsidDel="00000000" w:rsidP="00000000" w:rsidRDefault="00000000" w:rsidRPr="00000000" w14:paraId="00000079">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Implementación de reportes dinámicos y validaciones en formularios.</w:t>
            </w:r>
          </w:p>
          <w:p w:rsidR="00000000" w:rsidDel="00000000" w:rsidP="00000000" w:rsidRDefault="00000000" w:rsidRPr="00000000" w14:paraId="0000007A">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Construcción del portal de clientes y proveedores.</w:t>
            </w:r>
          </w:p>
          <w:p w:rsidR="00000000" w:rsidDel="00000000" w:rsidP="00000000" w:rsidRDefault="00000000" w:rsidRPr="00000000" w14:paraId="0000007B">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Integración con al menos un servicio externo mediante API.</w:t>
              <w:br w:type="textWrapping"/>
            </w:r>
          </w:p>
          <w:p w:rsidR="00000000" w:rsidDel="00000000" w:rsidP="00000000" w:rsidRDefault="00000000" w:rsidRPr="00000000" w14:paraId="0000007C">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Pruebas</w:t>
              <w:br w:type="textWrapping"/>
            </w:r>
          </w:p>
          <w:p w:rsidR="00000000" w:rsidDel="00000000" w:rsidP="00000000" w:rsidRDefault="00000000" w:rsidRPr="00000000" w14:paraId="0000007D">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Pruebas unitarias, de integración y de seguridad.</w:t>
            </w:r>
          </w:p>
          <w:p w:rsidR="00000000" w:rsidDel="00000000" w:rsidP="00000000" w:rsidRDefault="00000000" w:rsidRPr="00000000" w14:paraId="0000007E">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Validación de usabilidad en diferentes dispositivos y perfiles de usuario.</w:t>
              <w:br w:type="textWrapping"/>
            </w:r>
          </w:p>
          <w:p w:rsidR="00000000" w:rsidDel="00000000" w:rsidP="00000000" w:rsidRDefault="00000000" w:rsidRPr="00000000" w14:paraId="0000007F">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Implementación</w:t>
              <w:br w:type="textWrapping"/>
            </w:r>
          </w:p>
          <w:p w:rsidR="00000000" w:rsidDel="00000000" w:rsidP="00000000" w:rsidRDefault="00000000" w:rsidRPr="00000000" w14:paraId="00000080">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Despliegue en un entorno simulado de producción.</w:t>
            </w:r>
          </w:p>
          <w:p w:rsidR="00000000" w:rsidDel="00000000" w:rsidP="00000000" w:rsidRDefault="00000000" w:rsidRPr="00000000" w14:paraId="00000081">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Migración inicial de datos.</w:t>
            </w:r>
          </w:p>
          <w:p w:rsidR="00000000" w:rsidDel="00000000" w:rsidP="00000000" w:rsidRDefault="00000000" w:rsidRPr="00000000" w14:paraId="00000082">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Capacitación a usuarios administrativos.</w:t>
              <w:br w:type="textWrapping"/>
            </w:r>
          </w:p>
          <w:p w:rsidR="00000000" w:rsidDel="00000000" w:rsidP="00000000" w:rsidRDefault="00000000" w:rsidRPr="00000000" w14:paraId="00000083">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Mantenimiento y Mejora Continua</w:t>
              <w:br w:type="textWrapping"/>
            </w:r>
          </w:p>
          <w:p w:rsidR="00000000" w:rsidDel="00000000" w:rsidP="00000000" w:rsidRDefault="00000000" w:rsidRPr="00000000" w14:paraId="00000084">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Corrección de errores detectados en la operación.</w:t>
            </w:r>
          </w:p>
          <w:p w:rsidR="00000000" w:rsidDel="00000000" w:rsidP="00000000" w:rsidRDefault="00000000" w:rsidRPr="00000000" w14:paraId="00000085">
            <w:pPr>
              <w:numPr>
                <w:ilvl w:val="1"/>
                <w:numId w:val="6"/>
              </w:numPr>
              <w:spacing w:after="240" w:before="0" w:beforeAutospacing="0" w:lineRule="auto"/>
              <w:ind w:left="1440" w:hanging="360"/>
              <w:rPr>
                <w:sz w:val="24"/>
                <w:szCs w:val="24"/>
              </w:rPr>
            </w:pPr>
            <w:r w:rsidDel="00000000" w:rsidR="00000000" w:rsidRPr="00000000">
              <w:rPr>
                <w:sz w:val="24"/>
                <w:szCs w:val="24"/>
                <w:rtl w:val="0"/>
              </w:rPr>
              <w:t xml:space="preserve">Incorporación progresiva de mejoras y nuevas funcionalidades.</w:t>
            </w:r>
          </w:p>
          <w:p w:rsidR="00000000" w:rsidDel="00000000" w:rsidP="00000000" w:rsidRDefault="00000000" w:rsidRPr="00000000" w14:paraId="00000086">
            <w:pPr>
              <w:pStyle w:val="Heading3"/>
              <w:keepNext w:val="0"/>
              <w:keepLines w:val="0"/>
              <w:spacing w:after="80" w:before="280" w:lineRule="auto"/>
              <w:jc w:val="both"/>
              <w:rPr>
                <w:color w:val="000000"/>
                <w:sz w:val="26"/>
                <w:szCs w:val="26"/>
              </w:rPr>
            </w:pPr>
            <w:bookmarkStart w:colFirst="0" w:colLast="0" w:name="_heading=h.4yfka5jwrixm" w:id="0"/>
            <w:bookmarkEnd w:id="0"/>
            <w:r w:rsidDel="00000000" w:rsidR="00000000" w:rsidRPr="00000000">
              <w:rPr>
                <w:color w:val="000000"/>
                <w:sz w:val="26"/>
                <w:szCs w:val="26"/>
                <w:rtl w:val="0"/>
              </w:rPr>
              <w:t xml:space="preserve">Roles y responsabilidades del equipo</w:t>
            </w:r>
          </w:p>
          <w:p w:rsidR="00000000" w:rsidDel="00000000" w:rsidP="00000000" w:rsidRDefault="00000000" w:rsidRPr="00000000" w14:paraId="00000087">
            <w:pPr>
              <w:spacing w:after="240" w:before="240" w:lineRule="auto"/>
              <w:rPr>
                <w:b w:val="1"/>
                <w:sz w:val="24"/>
                <w:szCs w:val="24"/>
              </w:rPr>
            </w:pPr>
            <w:r w:rsidDel="00000000" w:rsidR="00000000" w:rsidRPr="00000000">
              <w:rPr>
                <w:b w:val="1"/>
                <w:sz w:val="24"/>
                <w:szCs w:val="24"/>
                <w:rtl w:val="0"/>
              </w:rPr>
              <w:t xml:space="preserve">Nicolás Muñoz – Jefe de Proyecto y Desarrollador Fullstack 2</w:t>
            </w:r>
          </w:p>
          <w:p w:rsidR="00000000" w:rsidDel="00000000" w:rsidP="00000000" w:rsidRDefault="00000000" w:rsidRPr="00000000" w14:paraId="00000088">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Liderar la coordinación general del proyecto, planificando y supervisando las fases del ciclo de vida.</w:t>
            </w:r>
          </w:p>
          <w:p w:rsidR="00000000" w:rsidDel="00000000" w:rsidP="00000000" w:rsidRDefault="00000000" w:rsidRPr="00000000" w14:paraId="00000089">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Encargado del levantamiento y documentación de requerimientos funcionales y no funcionales.</w:t>
            </w:r>
          </w:p>
          <w:p w:rsidR="00000000" w:rsidDel="00000000" w:rsidP="00000000" w:rsidRDefault="00000000" w:rsidRPr="00000000" w14:paraId="0000008A">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Elaboración de actas, casos de uso extendidos, matriz RACI y documentación de avance.</w:t>
            </w:r>
          </w:p>
          <w:p w:rsidR="00000000" w:rsidDel="00000000" w:rsidP="00000000" w:rsidRDefault="00000000" w:rsidRPr="00000000" w14:paraId="0000008B">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Desarrollo de módulos del ERP principal, construcción de mantenedores y soporte en la integración con APIs externas.</w:t>
            </w:r>
          </w:p>
          <w:p w:rsidR="00000000" w:rsidDel="00000000" w:rsidP="00000000" w:rsidRDefault="00000000" w:rsidRPr="00000000" w14:paraId="0000008C">
            <w:pPr>
              <w:spacing w:after="240" w:before="240" w:lineRule="auto"/>
              <w:rPr>
                <w:b w:val="1"/>
                <w:sz w:val="24"/>
                <w:szCs w:val="24"/>
              </w:rPr>
            </w:pPr>
            <w:r w:rsidDel="00000000" w:rsidR="00000000" w:rsidRPr="00000000">
              <w:rPr>
                <w:b w:val="1"/>
                <w:sz w:val="24"/>
                <w:szCs w:val="24"/>
                <w:rtl w:val="0"/>
              </w:rPr>
              <w:t xml:space="preserve">Bastián Rojas – Desarrollador Fullstack 1 y Diseñador</w:t>
            </w:r>
          </w:p>
          <w:p w:rsidR="00000000" w:rsidDel="00000000" w:rsidP="00000000" w:rsidRDefault="00000000" w:rsidRPr="00000000" w14:paraId="0000008D">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Diseño de la arquitectura en capas (MVC + Services + Repositories) y modelamiento de la base de datos relacional.</w:t>
            </w:r>
          </w:p>
          <w:p w:rsidR="00000000" w:rsidDel="00000000" w:rsidP="00000000" w:rsidRDefault="00000000" w:rsidRPr="00000000" w14:paraId="0000008E">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Implementación de la aplicación principal en Laravel: mantenedores, módulos de negocio y reportes.</w:t>
            </w:r>
          </w:p>
          <w:p w:rsidR="00000000" w:rsidDel="00000000" w:rsidP="00000000" w:rsidRDefault="00000000" w:rsidRPr="00000000" w14:paraId="0000008F">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Responsable del diseño UX/UI responsivo, garantizando accesibilidad y usabilidad en ERP y portal.</w:t>
            </w:r>
          </w:p>
          <w:p w:rsidR="00000000" w:rsidDel="00000000" w:rsidP="00000000" w:rsidRDefault="00000000" w:rsidRPr="00000000" w14:paraId="00000090">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Integración del ERP con servicios externos (APIs REST, WooCommerce u otros).</w:t>
            </w:r>
          </w:p>
          <w:p w:rsidR="00000000" w:rsidDel="00000000" w:rsidP="00000000" w:rsidRDefault="00000000" w:rsidRPr="00000000" w14:paraId="00000091">
            <w:pPr>
              <w:spacing w:after="240" w:before="240" w:lineRule="auto"/>
              <w:rPr>
                <w:b w:val="1"/>
                <w:sz w:val="24"/>
                <w:szCs w:val="24"/>
              </w:rPr>
            </w:pPr>
            <w:r w:rsidDel="00000000" w:rsidR="00000000" w:rsidRPr="00000000">
              <w:rPr>
                <w:b w:val="1"/>
                <w:sz w:val="24"/>
                <w:szCs w:val="24"/>
                <w:rtl w:val="0"/>
              </w:rPr>
              <w:t xml:space="preserve">Boris Cárdenas – Calidad y Testing</w:t>
            </w:r>
          </w:p>
          <w:p w:rsidR="00000000" w:rsidDel="00000000" w:rsidP="00000000" w:rsidRDefault="00000000" w:rsidRPr="00000000" w14:paraId="00000092">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Desarrollo y validación del portal clientes/proveedores, garantizando seguridad (JWT) y segmentación de accesos.</w:t>
            </w:r>
          </w:p>
          <w:p w:rsidR="00000000" w:rsidDel="00000000" w:rsidP="00000000" w:rsidRDefault="00000000" w:rsidRPr="00000000" w14:paraId="00000093">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Ejecución de pruebas unitarias, funcionales e integrales para los módulos definidos.</w:t>
            </w:r>
          </w:p>
          <w:p w:rsidR="00000000" w:rsidDel="00000000" w:rsidP="00000000" w:rsidRDefault="00000000" w:rsidRPr="00000000" w14:paraId="00000094">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Validación de la usabilidad y accesibilidad de ambos sistemas.</w:t>
            </w:r>
          </w:p>
          <w:p w:rsidR="00000000" w:rsidDel="00000000" w:rsidP="00000000" w:rsidRDefault="00000000" w:rsidRPr="00000000" w14:paraId="00000095">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Registro y seguimiento de defectos, elaboración del plan de pruebas y aseguramiento de la calidad en todo el proyecto.</w:t>
            </w:r>
            <w:r w:rsidDel="00000000" w:rsidR="00000000" w:rsidRPr="00000000">
              <w:rPr>
                <w:rtl w:val="0"/>
              </w:rPr>
            </w:r>
          </w:p>
          <w:p w:rsidR="00000000" w:rsidDel="00000000" w:rsidP="00000000" w:rsidRDefault="00000000" w:rsidRPr="00000000" w14:paraId="00000096">
            <w:pPr>
              <w:spacing w:after="240" w:before="240" w:lineRule="auto"/>
              <w:jc w:val="both"/>
              <w:rPr>
                <w:i w:val="1"/>
                <w:color w:val="548dd4"/>
                <w:sz w:val="20"/>
                <w:szCs w:val="20"/>
              </w:rPr>
            </w:pPr>
            <w:r w:rsidDel="00000000" w:rsidR="00000000" w:rsidRPr="00000000">
              <w:rPr>
                <w:sz w:val="24"/>
                <w:szCs w:val="24"/>
                <w:rtl w:val="0"/>
              </w:rPr>
              <w:t xml:space="preserve">El trabajo se organiza de manera colaborativa, con reuniones periódicas de seguimiento y uso de herramientas de control de versiones y gestión de tareas para asegurar la trazabilidad del avance.</w:t>
            </w:r>
            <w:r w:rsidDel="00000000" w:rsidR="00000000" w:rsidRPr="00000000">
              <w:rPr>
                <w:rtl w:val="0"/>
              </w:rPr>
            </w:r>
          </w:p>
        </w:tc>
      </w:tr>
    </w:tbl>
    <w:p w:rsidR="00000000" w:rsidDel="00000000" w:rsidP="00000000" w:rsidRDefault="00000000" w:rsidRPr="00000000" w14:paraId="00000097">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98">
      <w:pPr>
        <w:spacing w:after="0" w:line="240" w:lineRule="auto"/>
        <w:rPr>
          <w:b w:val="1"/>
          <w:sz w:val="24"/>
          <w:szCs w:val="24"/>
        </w:rPr>
      </w:pPr>
      <w:r w:rsidDel="00000000" w:rsidR="00000000" w:rsidRPr="00000000">
        <w:br w:type="page"/>
      </w:r>
      <w:r w:rsidDel="00000000" w:rsidR="00000000" w:rsidRPr="00000000">
        <w:rPr>
          <w:rtl w:val="0"/>
        </w:rPr>
      </w:r>
    </w:p>
    <w:tbl>
      <w:tblPr>
        <w:tblStyle w:val="Table11"/>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99">
            <w:pPr>
              <w:rPr>
                <w:b w:val="1"/>
                <w:color w:val="1f3864"/>
                <w:sz w:val="28"/>
                <w:szCs w:val="28"/>
              </w:rPr>
            </w:pPr>
            <w:r w:rsidDel="00000000" w:rsidR="00000000" w:rsidRPr="00000000">
              <w:rPr>
                <w:b w:val="1"/>
                <w:color w:val="1f3864"/>
                <w:sz w:val="28"/>
                <w:szCs w:val="28"/>
                <w:rtl w:val="0"/>
              </w:rPr>
              <w:t xml:space="preserve">6. Evidencias</w:t>
            </w:r>
          </w:p>
        </w:tc>
      </w:tr>
      <w:tr>
        <w:trPr>
          <w:cantSplit w:val="0"/>
          <w:trHeight w:val="440" w:hRule="atLeast"/>
          <w:tblHeader w:val="0"/>
        </w:trPr>
        <w:tc>
          <w:tcPr>
            <w:shd w:fill="d9e2f3" w:val="clear"/>
            <w:vAlign w:val="center"/>
          </w:tcPr>
          <w:p w:rsidR="00000000" w:rsidDel="00000000" w:rsidP="00000000" w:rsidRDefault="00000000" w:rsidRPr="00000000" w14:paraId="0000009A">
            <w:pPr>
              <w:spacing w:after="0" w:lineRule="auto"/>
              <w:jc w:val="both"/>
              <w:rPr>
                <w:color w:val="595959"/>
              </w:rPr>
            </w:pPr>
            <w:r w:rsidDel="00000000" w:rsidR="00000000" w:rsidRPr="00000000">
              <w:rPr>
                <w:rFonts w:ascii="Calibri" w:cs="Calibri" w:eastAsia="Calibri" w:hAnsi="Calibri"/>
                <w:color w:val="1f3864"/>
                <w:rtl w:val="0"/>
              </w:rPr>
              <w:t xml:space="preserve">A continuación, describe qué evidencias serán evaluadas en el informe de avance y en el informe final de tu proyecto APT. Estas evidencias deben ser acordadas con tu docente. </w:t>
            </w:r>
            <w:r w:rsidDel="00000000" w:rsidR="00000000" w:rsidRPr="00000000">
              <w:rPr>
                <w:rtl w:val="0"/>
              </w:rPr>
              <w:t xml:space="preserve"> Se entenderá por evidencia los productos que se desarrollen durante el proyecto y cuyo propósito sea visibilizar o documentar cómo se ha implementado el trabajo. </w:t>
            </w:r>
            <w:r w:rsidDel="00000000" w:rsidR="00000000" w:rsidRPr="00000000">
              <w:rPr>
                <w:color w:val="595959"/>
                <w:rtl w:val="0"/>
              </w:rPr>
              <w:t xml:space="preserve"> </w:t>
            </w:r>
          </w:p>
        </w:tc>
      </w:tr>
    </w:tbl>
    <w:p w:rsidR="00000000" w:rsidDel="00000000" w:rsidP="00000000" w:rsidRDefault="00000000" w:rsidRPr="00000000" w14:paraId="0000009B">
      <w:pPr>
        <w:spacing w:after="0" w:line="360" w:lineRule="auto"/>
        <w:jc w:val="both"/>
        <w:rPr>
          <w:b w:val="1"/>
          <w:sz w:val="24"/>
          <w:szCs w:val="24"/>
        </w:rPr>
      </w:pPr>
      <w:r w:rsidDel="00000000" w:rsidR="00000000" w:rsidRPr="00000000">
        <w:rPr>
          <w:rtl w:val="0"/>
        </w:rPr>
      </w:r>
    </w:p>
    <w:tbl>
      <w:tblPr>
        <w:tblStyle w:val="Table12"/>
        <w:tblW w:w="10062.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43"/>
        <w:gridCol w:w="1843"/>
        <w:gridCol w:w="3825"/>
        <w:gridCol w:w="2551"/>
        <w:tblGridChange w:id="0">
          <w:tblGrid>
            <w:gridCol w:w="1843"/>
            <w:gridCol w:w="1843"/>
            <w:gridCol w:w="3825"/>
            <w:gridCol w:w="2551"/>
          </w:tblGrid>
        </w:tblGridChange>
      </w:tblGrid>
      <w:tr>
        <w:trPr>
          <w:cantSplit w:val="0"/>
          <w:trHeight w:val="362" w:hRule="atLeast"/>
          <w:tblHeader w:val="0"/>
        </w:trPr>
        <w:tc>
          <w:tcPr>
            <w:vAlign w:val="cente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Tipo de evidencia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(avance o final)</w:t>
            </w:r>
          </w:p>
        </w:tc>
        <w:tc>
          <w:tcPr>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Nombre de la evidencia</w:t>
            </w:r>
          </w:p>
        </w:tc>
        <w:tc>
          <w:tcPr>
            <w:vAlign w:val="cente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Descripción</w:t>
            </w:r>
          </w:p>
        </w:tc>
        <w:tc>
          <w:tcPr>
            <w:vAlign w:val="cente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Justificación</w:t>
            </w:r>
          </w:p>
        </w:tc>
      </w:tr>
      <w:tr>
        <w:trPr>
          <w:cantSplit w:val="0"/>
          <w:trHeight w:val="1044.445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1">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Avance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2">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Presentación inicial del proyecto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3">
            <w:pPr>
              <w:spacing w:after="0" w:before="240" w:line="276" w:lineRule="auto"/>
              <w:jc w:val="both"/>
              <w:rPr>
                <w:sz w:val="18"/>
                <w:szCs w:val="18"/>
              </w:rPr>
            </w:pPr>
            <w:r w:rsidDel="00000000" w:rsidR="00000000" w:rsidRPr="00000000">
              <w:rPr>
                <w:b w:val="1"/>
                <w:color w:val="1f3864"/>
                <w:rtl w:val="0"/>
              </w:rPr>
              <w:t xml:space="preserve">Exposición al docente de la propuesta del sistema ERP y portal secundario, con explicación del problema, objetivos y alcance.</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4">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Permite validar la comprensión del problema y la propuesta de solución antes de iniciar el desarrollo.</w:t>
            </w:r>
            <w:r w:rsidDel="00000000" w:rsidR="00000000" w:rsidRPr="00000000">
              <w:rPr>
                <w:rtl w:val="0"/>
              </w:rPr>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5">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Avance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6">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Acta de constitución y planilla de requerimientos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7">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Documentos que definen el alcance, objetivos, actores y requerimientos funcionales y no funcionales.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8">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Sirven como base formal para guiar el desarrollo y validar la planificación con el docente.</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9">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Avance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A">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Carta Gantt / Roadmap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B">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Cronograma detallado con fases, actividades y tiempos estimados.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C">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Visibiliza la planificación temporal y asegura control de avances.</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D">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Avance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E">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Mockups del sistema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F">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Prototipos de pantallas que muestran la interfaz de la aplicación principal y el portal secundario.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0">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Permiten validar con el docente la usabilidad y el diseño antes de programar.</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1">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Avance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2">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Documento de avance de sprint (si aplica metodología ágil)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3">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Reporte de las tareas completadas, pendientes y en curso en cada sprint.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4">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Justifica y visibiliza la trazabilidad del trabajo en equipo.</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5">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Final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6">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Documento Arquitectura (DAS)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7">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Diseño arquitectónico en capas, base de datos y diagramas de componentes.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8">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Permite evaluar la correcta aplicación de principios de diseño y escalabilidad.</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9">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Final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A">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Desarrollo completo del sistema + script BD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B">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Implementación total de la aplicación ERP y el portal con base de datos asociada.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C">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Constituye el producto central que responde al problema planteado.</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D">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Final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E">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Informe final del proyecto APT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F">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Documento consolidado con descripción, desarrollo, pruebas y conclusiones.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0">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Integra todas las fases y permite evaluar el logro de objetivos y cumplimiento de requisitos.</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1">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Final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2">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Plan de pruebas y matriz de defectos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3">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Documento de pruebas unitarias, integrales y registro de errores encontrados.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Garantiza la calidad del sistema y su validación técnica.</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Final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Manual de usuario y plan de capacitación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Guía para usuarios finales y plan para traspaso de conocimiento.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Asegura que el sistema pueda ser utilizado y adoptado efectivamente.</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Final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Presentación final del proyecto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Exposición de resultados, sistema en funcionamiento y aprendizajes obtenidos.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tabs>
                <w:tab w:val="center" w:leader="none" w:pos="4419"/>
                <w:tab w:val="right" w:leader="none" w:pos="8838"/>
              </w:tabs>
              <w:spacing w:after="0" w:before="240" w:line="276" w:lineRule="auto"/>
              <w:jc w:val="both"/>
              <w:rPr>
                <w:b w:val="1"/>
                <w:color w:val="1f3864"/>
              </w:rPr>
            </w:pPr>
            <w:r w:rsidDel="00000000" w:rsidR="00000000" w:rsidRPr="00000000">
              <w:rPr>
                <w:b w:val="1"/>
                <w:color w:val="1f3864"/>
                <w:rtl w:val="0"/>
              </w:rPr>
              <w:t xml:space="preserve">Permite al equipo mostrar al docente y evaluadores los logros alcanzados.</w:t>
            </w:r>
          </w:p>
        </w:tc>
      </w:tr>
    </w:tbl>
    <w:p w:rsidR="00000000" w:rsidDel="00000000" w:rsidP="00000000" w:rsidRDefault="00000000" w:rsidRPr="00000000" w14:paraId="000000CD">
      <w:pPr>
        <w:spacing w:after="0" w:line="360" w:lineRule="auto"/>
        <w:jc w:val="both"/>
        <w:rPr>
          <w:b w:val="1"/>
          <w:sz w:val="24"/>
          <w:szCs w:val="24"/>
        </w:rPr>
      </w:pPr>
      <w:r w:rsidDel="00000000" w:rsidR="00000000" w:rsidRPr="00000000">
        <w:rPr>
          <w:rtl w:val="0"/>
        </w:rPr>
      </w:r>
    </w:p>
    <w:tbl>
      <w:tblPr>
        <w:tblStyle w:val="Table13"/>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CE">
            <w:pPr>
              <w:rPr>
                <w:b w:val="1"/>
                <w:color w:val="1f3864"/>
                <w:sz w:val="28"/>
                <w:szCs w:val="28"/>
              </w:rPr>
            </w:pPr>
            <w:r w:rsidDel="00000000" w:rsidR="00000000" w:rsidRPr="00000000">
              <w:rPr>
                <w:b w:val="1"/>
                <w:color w:val="1f3864"/>
                <w:sz w:val="28"/>
                <w:szCs w:val="28"/>
                <w:rtl w:val="0"/>
              </w:rPr>
              <w:t xml:space="preserve">7. Plan de Trabajo</w:t>
            </w:r>
          </w:p>
        </w:tc>
      </w:tr>
      <w:tr>
        <w:trPr>
          <w:cantSplit w:val="0"/>
          <w:trHeight w:val="440" w:hRule="atLeast"/>
          <w:tblHeader w:val="0"/>
        </w:trPr>
        <w:tc>
          <w:tcPr>
            <w:shd w:fill="d9e2f3" w:val="clear"/>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la siguiente tabla define la planificación de tu Proyecto APT de acuerdo a lo requerido.</w:t>
            </w:r>
          </w:p>
        </w:tc>
      </w:tr>
    </w:tbl>
    <w:p w:rsidR="00000000" w:rsidDel="00000000" w:rsidP="00000000" w:rsidRDefault="00000000" w:rsidRPr="00000000" w14:paraId="000000D0">
      <w:pPr>
        <w:spacing w:after="0" w:line="360" w:lineRule="auto"/>
        <w:jc w:val="both"/>
        <w:rPr>
          <w:b w:val="1"/>
          <w:sz w:val="24"/>
          <w:szCs w:val="24"/>
        </w:rPr>
      </w:pPr>
      <w:r w:rsidDel="00000000" w:rsidR="00000000" w:rsidRPr="00000000">
        <w:rPr>
          <w:rtl w:val="0"/>
        </w:rPr>
      </w:r>
    </w:p>
    <w:tbl>
      <w:tblPr>
        <w:tblStyle w:val="Table14"/>
        <w:tblW w:w="11111.8110236220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7.4015748031497"/>
        <w:gridCol w:w="1587.4015748031497"/>
        <w:gridCol w:w="1587.4015748031497"/>
        <w:gridCol w:w="1587.4015748031497"/>
        <w:gridCol w:w="1587.4015748031497"/>
        <w:gridCol w:w="1587.4015748031497"/>
        <w:gridCol w:w="1587.4015748031497"/>
        <w:tblGridChange w:id="0">
          <w:tblGrid>
            <w:gridCol w:w="1587.4015748031497"/>
            <w:gridCol w:w="1587.4015748031497"/>
            <w:gridCol w:w="1587.4015748031497"/>
            <w:gridCol w:w="1587.4015748031497"/>
            <w:gridCol w:w="1587.4015748031497"/>
            <w:gridCol w:w="1587.4015748031497"/>
            <w:gridCol w:w="1587.4015748031497"/>
          </w:tblGrid>
        </w:tblGridChange>
      </w:tblGrid>
      <w:tr>
        <w:trPr>
          <w:cantSplit w:val="0"/>
          <w:tblHeader w:val="0"/>
        </w:trPr>
        <w:tc>
          <w:tcPr>
            <w:gridSpan w:val="7"/>
          </w:tcPr>
          <w:p w:rsidR="00000000" w:rsidDel="00000000" w:rsidP="00000000" w:rsidRDefault="00000000" w:rsidRPr="00000000" w14:paraId="000000D1">
            <w:pPr>
              <w:jc w:val="center"/>
              <w:rPr>
                <w:color w:val="1f3864"/>
              </w:rPr>
            </w:pPr>
            <w:r w:rsidDel="00000000" w:rsidR="00000000" w:rsidRPr="00000000">
              <w:rPr>
                <w:b w:val="1"/>
                <w:color w:val="1f3864"/>
                <w:rtl w:val="0"/>
              </w:rPr>
              <w:t xml:space="preserve">Plan de Trabajo Proyecto APT</w:t>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D8">
            <w:pPr>
              <w:jc w:val="center"/>
              <w:rPr>
                <w:color w:val="1f3864"/>
                <w:sz w:val="18"/>
                <w:szCs w:val="18"/>
              </w:rPr>
            </w:pPr>
            <w:r w:rsidDel="00000000" w:rsidR="00000000" w:rsidRPr="00000000">
              <w:rPr>
                <w:color w:val="1f3864"/>
                <w:sz w:val="18"/>
                <w:szCs w:val="18"/>
                <w:rtl w:val="0"/>
              </w:rPr>
              <w:t xml:space="preserve">Competencia o unidades de competencias</w:t>
            </w:r>
          </w:p>
        </w:tc>
        <w:tc>
          <w:tcPr>
            <w:tcBorders>
              <w:bottom w:color="000000" w:space="0" w:sz="4" w:val="single"/>
            </w:tcBorders>
            <w:vAlign w:val="center"/>
          </w:tcPr>
          <w:p w:rsidR="00000000" w:rsidDel="00000000" w:rsidP="00000000" w:rsidRDefault="00000000" w:rsidRPr="00000000" w14:paraId="000000D9">
            <w:pPr>
              <w:jc w:val="center"/>
              <w:rPr>
                <w:color w:val="1f3864"/>
              </w:rPr>
            </w:pPr>
            <w:r w:rsidDel="00000000" w:rsidR="00000000" w:rsidRPr="00000000">
              <w:rPr>
                <w:color w:val="1f3864"/>
                <w:rtl w:val="0"/>
              </w:rPr>
              <w:t xml:space="preserve">Nombre de  Actividades/Tareas</w:t>
            </w:r>
          </w:p>
        </w:tc>
        <w:tc>
          <w:tcPr>
            <w:tcBorders>
              <w:bottom w:color="000000" w:space="0" w:sz="4" w:val="single"/>
            </w:tcBorders>
            <w:vAlign w:val="center"/>
          </w:tcPr>
          <w:p w:rsidR="00000000" w:rsidDel="00000000" w:rsidP="00000000" w:rsidRDefault="00000000" w:rsidRPr="00000000" w14:paraId="000000DA">
            <w:pPr>
              <w:jc w:val="center"/>
              <w:rPr>
                <w:color w:val="1f3864"/>
              </w:rPr>
            </w:pPr>
            <w:r w:rsidDel="00000000" w:rsidR="00000000" w:rsidRPr="00000000">
              <w:rPr>
                <w:color w:val="1f3864"/>
                <w:rtl w:val="0"/>
              </w:rPr>
              <w:t xml:space="preserve">Descripción Actividades/Tareas</w:t>
            </w:r>
          </w:p>
        </w:tc>
        <w:tc>
          <w:tcPr>
            <w:tcBorders>
              <w:bottom w:color="000000" w:space="0" w:sz="4" w:val="single"/>
            </w:tcBorders>
            <w:vAlign w:val="center"/>
          </w:tcPr>
          <w:p w:rsidR="00000000" w:rsidDel="00000000" w:rsidP="00000000" w:rsidRDefault="00000000" w:rsidRPr="00000000" w14:paraId="000000DB">
            <w:pPr>
              <w:jc w:val="center"/>
              <w:rPr>
                <w:color w:val="1f3864"/>
              </w:rPr>
            </w:pPr>
            <w:r w:rsidDel="00000000" w:rsidR="00000000" w:rsidRPr="00000000">
              <w:rPr>
                <w:color w:val="1f3864"/>
                <w:rtl w:val="0"/>
              </w:rPr>
              <w:t xml:space="preserve">Recursos</w:t>
            </w:r>
          </w:p>
        </w:tc>
        <w:tc>
          <w:tcPr>
            <w:tcBorders>
              <w:bottom w:color="000000" w:space="0" w:sz="4" w:val="single"/>
            </w:tcBorders>
            <w:vAlign w:val="center"/>
          </w:tcPr>
          <w:p w:rsidR="00000000" w:rsidDel="00000000" w:rsidP="00000000" w:rsidRDefault="00000000" w:rsidRPr="00000000" w14:paraId="000000DC">
            <w:pPr>
              <w:jc w:val="center"/>
              <w:rPr>
                <w:color w:val="1f3864"/>
              </w:rPr>
            </w:pPr>
            <w:r w:rsidDel="00000000" w:rsidR="00000000" w:rsidRPr="00000000">
              <w:rPr>
                <w:color w:val="1f3864"/>
                <w:rtl w:val="0"/>
              </w:rPr>
              <w:t xml:space="preserve">Duración de la actividad</w:t>
            </w:r>
          </w:p>
          <w:p w:rsidR="00000000" w:rsidDel="00000000" w:rsidP="00000000" w:rsidRDefault="00000000" w:rsidRPr="00000000" w14:paraId="000000DD">
            <w:pPr>
              <w:jc w:val="center"/>
              <w:rPr>
                <w:color w:val="1f3864"/>
              </w:rPr>
            </w:pPr>
            <w:r w:rsidDel="00000000" w:rsidR="00000000" w:rsidRPr="00000000">
              <w:rPr>
                <w:rtl w:val="0"/>
              </w:rPr>
            </w:r>
          </w:p>
        </w:tc>
        <w:tc>
          <w:tcPr>
            <w:tcBorders>
              <w:bottom w:color="000000" w:space="0" w:sz="4" w:val="single"/>
            </w:tcBorders>
            <w:shd w:fill="d9d9d9" w:val="clear"/>
            <w:vAlign w:val="center"/>
          </w:tcPr>
          <w:p w:rsidR="00000000" w:rsidDel="00000000" w:rsidP="00000000" w:rsidRDefault="00000000" w:rsidRPr="00000000" w14:paraId="000000DE">
            <w:pPr>
              <w:jc w:val="center"/>
              <w:rPr>
                <w:color w:val="1f3864"/>
              </w:rPr>
            </w:pPr>
            <w:r w:rsidDel="00000000" w:rsidR="00000000" w:rsidRPr="00000000">
              <w:rPr>
                <w:color w:val="1f3864"/>
                <w:rtl w:val="0"/>
              </w:rPr>
              <w:t xml:space="preserve">Responsable</w:t>
            </w:r>
            <w:r w:rsidDel="00000000" w:rsidR="00000000" w:rsidRPr="00000000">
              <w:rPr>
                <w:color w:val="1f3864"/>
                <w:vertAlign w:val="superscript"/>
              </w:rPr>
              <w:footnoteReference w:customMarkFollows="0" w:id="0"/>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DF">
            <w:pPr>
              <w:jc w:val="center"/>
              <w:rPr>
                <w:color w:val="1f3864"/>
              </w:rPr>
            </w:pPr>
            <w:r w:rsidDel="00000000" w:rsidR="00000000" w:rsidRPr="00000000">
              <w:rPr>
                <w:color w:val="1f3864"/>
                <w:rtl w:val="0"/>
              </w:rPr>
              <w:t xml:space="preserve">Observaciones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0">
            <w:pPr>
              <w:jc w:val="both"/>
              <w:rPr>
                <w:sz w:val="20"/>
                <w:szCs w:val="20"/>
              </w:rPr>
            </w:pPr>
            <w:r w:rsidDel="00000000" w:rsidR="00000000" w:rsidRPr="00000000">
              <w:rPr>
                <w:sz w:val="20"/>
                <w:szCs w:val="20"/>
                <w:rtl w:val="0"/>
              </w:rPr>
              <w:t xml:space="preserve">Gestión de proyectos y planificación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1">
            <w:pPr>
              <w:jc w:val="both"/>
              <w:rPr>
                <w:sz w:val="20"/>
                <w:szCs w:val="20"/>
              </w:rPr>
            </w:pPr>
            <w:r w:rsidDel="00000000" w:rsidR="00000000" w:rsidRPr="00000000">
              <w:rPr>
                <w:sz w:val="20"/>
                <w:szCs w:val="20"/>
                <w:rtl w:val="0"/>
              </w:rPr>
              <w:t xml:space="preserve">Acta de constitución y plan de trabajo</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2">
            <w:pPr>
              <w:jc w:val="both"/>
              <w:rPr>
                <w:sz w:val="20"/>
                <w:szCs w:val="20"/>
              </w:rPr>
            </w:pPr>
            <w:r w:rsidDel="00000000" w:rsidR="00000000" w:rsidRPr="00000000">
              <w:rPr>
                <w:sz w:val="20"/>
                <w:szCs w:val="20"/>
                <w:rtl w:val="0"/>
              </w:rPr>
              <w:t xml:space="preserve">Redacción del acta, definición de objetivos, alcance, riesgos iniciales y planificación de hitos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3">
            <w:pPr>
              <w:jc w:val="both"/>
              <w:rPr>
                <w:sz w:val="20"/>
                <w:szCs w:val="20"/>
              </w:rPr>
            </w:pPr>
            <w:r w:rsidDel="00000000" w:rsidR="00000000" w:rsidRPr="00000000">
              <w:rPr>
                <w:sz w:val="20"/>
                <w:szCs w:val="20"/>
                <w:rtl w:val="0"/>
              </w:rPr>
              <w:t xml:space="preserve">Documentación institucional, reuniones de equipo</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4">
            <w:pPr>
              <w:jc w:val="both"/>
              <w:rPr>
                <w:sz w:val="20"/>
                <w:szCs w:val="20"/>
              </w:rPr>
            </w:pPr>
            <w:r w:rsidDel="00000000" w:rsidR="00000000" w:rsidRPr="00000000">
              <w:rPr>
                <w:sz w:val="20"/>
                <w:szCs w:val="20"/>
                <w:rtl w:val="0"/>
              </w:rPr>
              <w:t xml:space="preserve">1 semana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5">
            <w:pPr>
              <w:jc w:val="both"/>
              <w:rPr>
                <w:sz w:val="20"/>
                <w:szCs w:val="20"/>
              </w:rPr>
            </w:pPr>
            <w:r w:rsidDel="00000000" w:rsidR="00000000" w:rsidRPr="00000000">
              <w:rPr>
                <w:sz w:val="20"/>
                <w:szCs w:val="20"/>
                <w:rtl w:val="0"/>
              </w:rPr>
              <w:t xml:space="preserve">Nicolás (Jefe de Proyecto)</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6">
            <w:pPr>
              <w:jc w:val="both"/>
              <w:rPr>
                <w:sz w:val="20"/>
                <w:szCs w:val="20"/>
              </w:rPr>
            </w:pPr>
            <w:r w:rsidDel="00000000" w:rsidR="00000000" w:rsidRPr="00000000">
              <w:rPr>
                <w:sz w:val="20"/>
                <w:szCs w:val="20"/>
                <w:rtl w:val="0"/>
              </w:rPr>
              <w:t xml:space="preserve">Puede retrasarse por ajustes de alcance solicitados por el docente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7">
            <w:pPr>
              <w:jc w:val="both"/>
              <w:rPr>
                <w:sz w:val="20"/>
                <w:szCs w:val="20"/>
              </w:rPr>
            </w:pPr>
            <w:r w:rsidDel="00000000" w:rsidR="00000000" w:rsidRPr="00000000">
              <w:rPr>
                <w:sz w:val="20"/>
                <w:szCs w:val="20"/>
                <w:rtl w:val="0"/>
              </w:rPr>
              <w:t xml:space="preserve">Levantamiento de requerimientos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8">
            <w:pPr>
              <w:jc w:val="both"/>
              <w:rPr>
                <w:sz w:val="20"/>
                <w:szCs w:val="20"/>
              </w:rPr>
            </w:pPr>
            <w:r w:rsidDel="00000000" w:rsidR="00000000" w:rsidRPr="00000000">
              <w:rPr>
                <w:sz w:val="20"/>
                <w:szCs w:val="20"/>
                <w:rtl w:val="0"/>
              </w:rPr>
              <w:t xml:space="preserve">Planilla de requerimientos y casos de uso</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9">
            <w:pPr>
              <w:jc w:val="both"/>
              <w:rPr>
                <w:sz w:val="20"/>
                <w:szCs w:val="20"/>
              </w:rPr>
            </w:pPr>
            <w:r w:rsidDel="00000000" w:rsidR="00000000" w:rsidRPr="00000000">
              <w:rPr>
                <w:sz w:val="20"/>
                <w:szCs w:val="20"/>
                <w:rtl w:val="0"/>
              </w:rPr>
              <w:t xml:space="preserve">Identificación y documentación de RF y RNF (mantenedores, seguridad, reportes, portal)</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A">
            <w:pPr>
              <w:jc w:val="both"/>
              <w:rPr>
                <w:sz w:val="20"/>
                <w:szCs w:val="20"/>
              </w:rPr>
            </w:pPr>
            <w:r w:rsidDel="00000000" w:rsidR="00000000" w:rsidRPr="00000000">
              <w:rPr>
                <w:sz w:val="20"/>
                <w:szCs w:val="20"/>
                <w:rtl w:val="0"/>
              </w:rPr>
              <w:t xml:space="preserve">Planilla de requerimientos, entrevistas simuladas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B">
            <w:pPr>
              <w:jc w:val="both"/>
              <w:rPr>
                <w:sz w:val="20"/>
                <w:szCs w:val="20"/>
              </w:rPr>
            </w:pPr>
            <w:r w:rsidDel="00000000" w:rsidR="00000000" w:rsidRPr="00000000">
              <w:rPr>
                <w:sz w:val="20"/>
                <w:szCs w:val="20"/>
                <w:rtl w:val="0"/>
              </w:rPr>
              <w:t xml:space="preserve">2 semanas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C">
            <w:pPr>
              <w:jc w:val="both"/>
              <w:rPr>
                <w:sz w:val="20"/>
                <w:szCs w:val="20"/>
              </w:rPr>
            </w:pPr>
            <w:r w:rsidDel="00000000" w:rsidR="00000000" w:rsidRPr="00000000">
              <w:rPr>
                <w:sz w:val="20"/>
                <w:szCs w:val="20"/>
                <w:rtl w:val="0"/>
              </w:rPr>
              <w:t xml:space="preserve">Equipo completo</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D">
            <w:pPr>
              <w:jc w:val="both"/>
              <w:rPr>
                <w:sz w:val="20"/>
                <w:szCs w:val="20"/>
              </w:rPr>
            </w:pPr>
            <w:r w:rsidDel="00000000" w:rsidR="00000000" w:rsidRPr="00000000">
              <w:rPr>
                <w:sz w:val="20"/>
                <w:szCs w:val="20"/>
                <w:rtl w:val="0"/>
              </w:rPr>
              <w:t xml:space="preserve">Clave para que todas las fases posteriores estén alineadas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E">
            <w:pPr>
              <w:jc w:val="both"/>
              <w:rPr>
                <w:sz w:val="20"/>
                <w:szCs w:val="20"/>
              </w:rPr>
            </w:pPr>
            <w:r w:rsidDel="00000000" w:rsidR="00000000" w:rsidRPr="00000000">
              <w:rPr>
                <w:sz w:val="20"/>
                <w:szCs w:val="20"/>
                <w:rtl w:val="0"/>
              </w:rPr>
              <w:t xml:space="preserve">Análisis y diseño arquitectónico</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EF">
            <w:pPr>
              <w:jc w:val="both"/>
              <w:rPr>
                <w:sz w:val="20"/>
                <w:szCs w:val="20"/>
              </w:rPr>
            </w:pPr>
            <w:r w:rsidDel="00000000" w:rsidR="00000000" w:rsidRPr="00000000">
              <w:rPr>
                <w:sz w:val="20"/>
                <w:szCs w:val="20"/>
                <w:rtl w:val="0"/>
              </w:rPr>
              <w:t xml:space="preserve">Documento DAS y modelo de datos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0">
            <w:pPr>
              <w:jc w:val="both"/>
              <w:rPr>
                <w:sz w:val="20"/>
                <w:szCs w:val="20"/>
              </w:rPr>
            </w:pPr>
            <w:r w:rsidDel="00000000" w:rsidR="00000000" w:rsidRPr="00000000">
              <w:rPr>
                <w:sz w:val="20"/>
                <w:szCs w:val="20"/>
                <w:rtl w:val="0"/>
              </w:rPr>
              <w:t xml:space="preserve">Definición de arquitectura en capas, modelado de BD relacional y diseño de servicios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1">
            <w:pPr>
              <w:jc w:val="both"/>
              <w:rPr>
                <w:sz w:val="20"/>
                <w:szCs w:val="20"/>
              </w:rPr>
            </w:pPr>
            <w:r w:rsidDel="00000000" w:rsidR="00000000" w:rsidRPr="00000000">
              <w:rPr>
                <w:sz w:val="20"/>
                <w:szCs w:val="20"/>
                <w:rtl w:val="0"/>
              </w:rPr>
              <w:t xml:space="preserve">Herramientas de modelado (Draw.io, dbdiagram), lineamientos de arquitectura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2">
            <w:pPr>
              <w:jc w:val="both"/>
              <w:rPr>
                <w:sz w:val="20"/>
                <w:szCs w:val="20"/>
              </w:rPr>
            </w:pPr>
            <w:r w:rsidDel="00000000" w:rsidR="00000000" w:rsidRPr="00000000">
              <w:rPr>
                <w:sz w:val="20"/>
                <w:szCs w:val="20"/>
                <w:rtl w:val="0"/>
              </w:rPr>
              <w:t xml:space="preserve">2 semanas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3">
            <w:pPr>
              <w:jc w:val="both"/>
              <w:rPr>
                <w:sz w:val="20"/>
                <w:szCs w:val="20"/>
              </w:rPr>
            </w:pPr>
            <w:r w:rsidDel="00000000" w:rsidR="00000000" w:rsidRPr="00000000">
              <w:rPr>
                <w:sz w:val="20"/>
                <w:szCs w:val="20"/>
                <w:rtl w:val="0"/>
              </w:rPr>
              <w:t xml:space="preserve">Bastián (Fullstack 1) + Nicolás (Fullstack 2)</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4">
            <w:pPr>
              <w:jc w:val="both"/>
              <w:rPr>
                <w:sz w:val="20"/>
                <w:szCs w:val="20"/>
              </w:rPr>
            </w:pPr>
            <w:r w:rsidDel="00000000" w:rsidR="00000000" w:rsidRPr="00000000">
              <w:rPr>
                <w:sz w:val="20"/>
                <w:szCs w:val="20"/>
                <w:rtl w:val="0"/>
              </w:rPr>
              <w:t xml:space="preserve">El tiempo depende de la claridad de los RF</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5">
            <w:pPr>
              <w:jc w:val="both"/>
              <w:rPr>
                <w:sz w:val="20"/>
                <w:szCs w:val="20"/>
              </w:rPr>
            </w:pPr>
            <w:r w:rsidDel="00000000" w:rsidR="00000000" w:rsidRPr="00000000">
              <w:rPr>
                <w:sz w:val="20"/>
                <w:szCs w:val="20"/>
                <w:rtl w:val="0"/>
              </w:rPr>
              <w:t xml:space="preserve">Diseño de interfaz</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6">
            <w:pPr>
              <w:jc w:val="both"/>
              <w:rPr>
                <w:sz w:val="20"/>
                <w:szCs w:val="20"/>
              </w:rPr>
            </w:pPr>
            <w:r w:rsidDel="00000000" w:rsidR="00000000" w:rsidRPr="00000000">
              <w:rPr>
                <w:sz w:val="20"/>
                <w:szCs w:val="20"/>
                <w:rtl w:val="0"/>
              </w:rPr>
              <w:t xml:space="preserve">Mockups y prototipos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7">
            <w:pPr>
              <w:jc w:val="both"/>
              <w:rPr>
                <w:sz w:val="20"/>
                <w:szCs w:val="20"/>
              </w:rPr>
            </w:pPr>
            <w:r w:rsidDel="00000000" w:rsidR="00000000" w:rsidRPr="00000000">
              <w:rPr>
                <w:sz w:val="20"/>
                <w:szCs w:val="20"/>
                <w:rtl w:val="0"/>
              </w:rPr>
              <w:t xml:space="preserve">Creación de interfaces responsivas según perfiles de usuario y portal</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8">
            <w:pPr>
              <w:jc w:val="both"/>
              <w:rPr>
                <w:sz w:val="20"/>
                <w:szCs w:val="20"/>
              </w:rPr>
            </w:pPr>
            <w:r w:rsidDel="00000000" w:rsidR="00000000" w:rsidRPr="00000000">
              <w:rPr>
                <w:sz w:val="20"/>
                <w:szCs w:val="20"/>
                <w:rtl w:val="0"/>
              </w:rPr>
              <w:t xml:space="preserve">Figma o herramienta similar</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9">
            <w:pPr>
              <w:jc w:val="both"/>
              <w:rPr>
                <w:sz w:val="20"/>
                <w:szCs w:val="20"/>
              </w:rPr>
            </w:pPr>
            <w:r w:rsidDel="00000000" w:rsidR="00000000" w:rsidRPr="00000000">
              <w:rPr>
                <w:sz w:val="20"/>
                <w:szCs w:val="20"/>
                <w:rtl w:val="0"/>
              </w:rPr>
              <w:t xml:space="preserve">1 semana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A">
            <w:pPr>
              <w:jc w:val="both"/>
              <w:rPr>
                <w:sz w:val="20"/>
                <w:szCs w:val="20"/>
              </w:rPr>
            </w:pPr>
            <w:r w:rsidDel="00000000" w:rsidR="00000000" w:rsidRPr="00000000">
              <w:rPr>
                <w:sz w:val="20"/>
                <w:szCs w:val="20"/>
                <w:rtl w:val="0"/>
              </w:rPr>
              <w:t xml:space="preserve">Bastián (Diseñador)</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B">
            <w:pPr>
              <w:jc w:val="both"/>
              <w:rPr>
                <w:sz w:val="20"/>
                <w:szCs w:val="20"/>
              </w:rPr>
            </w:pPr>
            <w:r w:rsidDel="00000000" w:rsidR="00000000" w:rsidRPr="00000000">
              <w:rPr>
                <w:sz w:val="20"/>
                <w:szCs w:val="20"/>
                <w:rtl w:val="0"/>
              </w:rPr>
              <w:t xml:space="preserve">Riesgo: falta de validación temprana con profesor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C">
            <w:pPr>
              <w:jc w:val="both"/>
              <w:rPr>
                <w:sz w:val="20"/>
                <w:szCs w:val="20"/>
              </w:rPr>
            </w:pPr>
            <w:r w:rsidDel="00000000" w:rsidR="00000000" w:rsidRPr="00000000">
              <w:rPr>
                <w:sz w:val="20"/>
                <w:szCs w:val="20"/>
                <w:rtl w:val="0"/>
              </w:rPr>
              <w:t xml:space="preserve">Desarrollo backend</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D">
            <w:pPr>
              <w:jc w:val="both"/>
              <w:rPr>
                <w:sz w:val="20"/>
                <w:szCs w:val="20"/>
              </w:rPr>
            </w:pPr>
            <w:r w:rsidDel="00000000" w:rsidR="00000000" w:rsidRPr="00000000">
              <w:rPr>
                <w:sz w:val="20"/>
                <w:szCs w:val="20"/>
                <w:rtl w:val="0"/>
              </w:rPr>
              <w:t xml:space="preserve">Implementación módulos principales (Laravel)</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E">
            <w:pPr>
              <w:jc w:val="both"/>
              <w:rPr>
                <w:sz w:val="20"/>
                <w:szCs w:val="20"/>
              </w:rPr>
            </w:pPr>
            <w:r w:rsidDel="00000000" w:rsidR="00000000" w:rsidRPr="00000000">
              <w:rPr>
                <w:sz w:val="20"/>
                <w:szCs w:val="20"/>
                <w:rtl w:val="0"/>
              </w:rPr>
              <w:t xml:space="preserve">Construcción de mantenedores, seguridad, integración con e-commerce, reportes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FF">
            <w:pPr>
              <w:jc w:val="both"/>
              <w:rPr>
                <w:sz w:val="20"/>
                <w:szCs w:val="20"/>
              </w:rPr>
            </w:pPr>
            <w:r w:rsidDel="00000000" w:rsidR="00000000" w:rsidRPr="00000000">
              <w:rPr>
                <w:sz w:val="20"/>
                <w:szCs w:val="20"/>
                <w:rtl w:val="0"/>
              </w:rPr>
              <w:t xml:space="preserve">IDE, Git, Docker</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0">
            <w:pPr>
              <w:jc w:val="both"/>
              <w:rPr>
                <w:sz w:val="20"/>
                <w:szCs w:val="20"/>
              </w:rPr>
            </w:pPr>
            <w:r w:rsidDel="00000000" w:rsidR="00000000" w:rsidRPr="00000000">
              <w:rPr>
                <w:sz w:val="20"/>
                <w:szCs w:val="20"/>
                <w:rtl w:val="0"/>
              </w:rPr>
              <w:t xml:space="preserve">6-7 semanas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1">
            <w:pPr>
              <w:jc w:val="both"/>
              <w:rPr>
                <w:sz w:val="20"/>
                <w:szCs w:val="20"/>
              </w:rPr>
            </w:pPr>
            <w:r w:rsidDel="00000000" w:rsidR="00000000" w:rsidRPr="00000000">
              <w:rPr>
                <w:sz w:val="20"/>
                <w:szCs w:val="20"/>
                <w:rtl w:val="0"/>
              </w:rPr>
              <w:t xml:space="preserve">Nicolás (FS2) + Bastián (FS1)</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2">
            <w:pPr>
              <w:jc w:val="both"/>
              <w:rPr>
                <w:sz w:val="20"/>
                <w:szCs w:val="20"/>
              </w:rPr>
            </w:pPr>
            <w:r w:rsidDel="00000000" w:rsidR="00000000" w:rsidRPr="00000000">
              <w:rPr>
                <w:sz w:val="20"/>
                <w:szCs w:val="20"/>
                <w:rtl w:val="0"/>
              </w:rPr>
              <w:t xml:space="preserve">Se recomienda dividir mantenedores en paralelo para cumplir plazos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3">
            <w:pPr>
              <w:jc w:val="both"/>
              <w:rPr>
                <w:sz w:val="20"/>
                <w:szCs w:val="20"/>
              </w:rPr>
            </w:pPr>
            <w:r w:rsidDel="00000000" w:rsidR="00000000" w:rsidRPr="00000000">
              <w:rPr>
                <w:sz w:val="20"/>
                <w:szCs w:val="20"/>
                <w:rtl w:val="0"/>
              </w:rPr>
              <w:t xml:space="preserve">Desarrollo frontend</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4">
            <w:pPr>
              <w:jc w:val="both"/>
              <w:rPr>
                <w:sz w:val="20"/>
                <w:szCs w:val="20"/>
              </w:rPr>
            </w:pPr>
            <w:r w:rsidDel="00000000" w:rsidR="00000000" w:rsidRPr="00000000">
              <w:rPr>
                <w:sz w:val="20"/>
                <w:szCs w:val="20"/>
                <w:rtl w:val="0"/>
              </w:rPr>
              <w:t xml:space="preserve">Implementación en React/TS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5">
            <w:pPr>
              <w:jc w:val="both"/>
              <w:rPr>
                <w:sz w:val="20"/>
                <w:szCs w:val="20"/>
              </w:rPr>
            </w:pPr>
            <w:r w:rsidDel="00000000" w:rsidR="00000000" w:rsidRPr="00000000">
              <w:rPr>
                <w:sz w:val="20"/>
                <w:szCs w:val="20"/>
                <w:rtl w:val="0"/>
              </w:rPr>
              <w:t xml:space="preserve">Construcción de vistas responsivas para ERP y portal clientes-proveedores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6">
            <w:pPr>
              <w:jc w:val="both"/>
              <w:rPr>
                <w:sz w:val="20"/>
                <w:szCs w:val="20"/>
              </w:rPr>
            </w:pPr>
            <w:r w:rsidDel="00000000" w:rsidR="00000000" w:rsidRPr="00000000">
              <w:rPr>
                <w:sz w:val="20"/>
                <w:szCs w:val="20"/>
                <w:rtl w:val="0"/>
              </w:rPr>
              <w:t xml:space="preserve">Framework frontend, repositorio compartido</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7">
            <w:pPr>
              <w:jc w:val="both"/>
              <w:rPr>
                <w:sz w:val="20"/>
                <w:szCs w:val="20"/>
              </w:rPr>
            </w:pPr>
            <w:r w:rsidDel="00000000" w:rsidR="00000000" w:rsidRPr="00000000">
              <w:rPr>
                <w:sz w:val="20"/>
                <w:szCs w:val="20"/>
                <w:rtl w:val="0"/>
              </w:rPr>
              <w:t xml:space="preserve">6-7 semanas (paralelo al backend)</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8">
            <w:pPr>
              <w:jc w:val="both"/>
              <w:rPr>
                <w:sz w:val="20"/>
                <w:szCs w:val="20"/>
              </w:rPr>
            </w:pPr>
            <w:r w:rsidDel="00000000" w:rsidR="00000000" w:rsidRPr="00000000">
              <w:rPr>
                <w:sz w:val="20"/>
                <w:szCs w:val="20"/>
                <w:rtl w:val="0"/>
              </w:rPr>
              <w:t xml:space="preserve">Bastián (FS1)</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9">
            <w:pPr>
              <w:jc w:val="both"/>
              <w:rPr>
                <w:sz w:val="20"/>
                <w:szCs w:val="20"/>
              </w:rPr>
            </w:pPr>
            <w:r w:rsidDel="00000000" w:rsidR="00000000" w:rsidRPr="00000000">
              <w:rPr>
                <w:sz w:val="20"/>
                <w:szCs w:val="20"/>
                <w:rtl w:val="0"/>
              </w:rPr>
              <w:t xml:space="preserve">Riesgo: tiempo si no se coordina bien la integración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A">
            <w:pPr>
              <w:jc w:val="both"/>
              <w:rPr>
                <w:sz w:val="20"/>
                <w:szCs w:val="20"/>
              </w:rPr>
            </w:pPr>
            <w:r w:rsidDel="00000000" w:rsidR="00000000" w:rsidRPr="00000000">
              <w:rPr>
                <w:sz w:val="20"/>
                <w:szCs w:val="20"/>
                <w:rtl w:val="0"/>
              </w:rPr>
              <w:t xml:space="preserve">Testing y QA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B">
            <w:pPr>
              <w:jc w:val="both"/>
              <w:rPr>
                <w:sz w:val="20"/>
                <w:szCs w:val="20"/>
              </w:rPr>
            </w:pPr>
            <w:r w:rsidDel="00000000" w:rsidR="00000000" w:rsidRPr="00000000">
              <w:rPr>
                <w:sz w:val="20"/>
                <w:szCs w:val="20"/>
                <w:rtl w:val="0"/>
              </w:rPr>
              <w:t xml:space="preserve">Pruebas unitarias, funcionales e integración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C">
            <w:pPr>
              <w:jc w:val="both"/>
              <w:rPr>
                <w:sz w:val="20"/>
                <w:szCs w:val="20"/>
              </w:rPr>
            </w:pPr>
            <w:r w:rsidDel="00000000" w:rsidR="00000000" w:rsidRPr="00000000">
              <w:rPr>
                <w:sz w:val="20"/>
                <w:szCs w:val="20"/>
                <w:rtl w:val="0"/>
              </w:rPr>
              <w:t xml:space="preserve">Validación de RF, pruebas de seguridad y usabilidad, reporte de defectos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D">
            <w:pPr>
              <w:jc w:val="both"/>
              <w:rPr>
                <w:sz w:val="20"/>
                <w:szCs w:val="20"/>
              </w:rPr>
            </w:pPr>
            <w:r w:rsidDel="00000000" w:rsidR="00000000" w:rsidRPr="00000000">
              <w:rPr>
                <w:sz w:val="20"/>
                <w:szCs w:val="20"/>
                <w:rtl w:val="0"/>
              </w:rPr>
              <w:t xml:space="preserve">Plan de pruebas, herramientas de testing</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E">
            <w:pPr>
              <w:jc w:val="both"/>
              <w:rPr>
                <w:sz w:val="20"/>
                <w:szCs w:val="20"/>
              </w:rPr>
            </w:pPr>
            <w:r w:rsidDel="00000000" w:rsidR="00000000" w:rsidRPr="00000000">
              <w:rPr>
                <w:sz w:val="20"/>
                <w:szCs w:val="20"/>
                <w:rtl w:val="0"/>
              </w:rPr>
              <w:t xml:space="preserve">2 semanas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0F">
            <w:pPr>
              <w:jc w:val="both"/>
              <w:rPr>
                <w:sz w:val="20"/>
                <w:szCs w:val="20"/>
              </w:rPr>
            </w:pPr>
            <w:r w:rsidDel="00000000" w:rsidR="00000000" w:rsidRPr="00000000">
              <w:rPr>
                <w:sz w:val="20"/>
                <w:szCs w:val="20"/>
                <w:rtl w:val="0"/>
              </w:rPr>
              <w:t xml:space="preserve">Boris (QA/Testing)</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10">
            <w:pPr>
              <w:jc w:val="both"/>
              <w:rPr>
                <w:sz w:val="20"/>
                <w:szCs w:val="20"/>
              </w:rPr>
            </w:pPr>
            <w:r w:rsidDel="00000000" w:rsidR="00000000" w:rsidRPr="00000000">
              <w:rPr>
                <w:sz w:val="20"/>
                <w:szCs w:val="20"/>
                <w:rtl w:val="0"/>
              </w:rPr>
              <w:t xml:space="preserve">Puede requerir retrabajo si los defectos son críticos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11">
            <w:pPr>
              <w:jc w:val="both"/>
              <w:rPr>
                <w:sz w:val="20"/>
                <w:szCs w:val="20"/>
              </w:rPr>
            </w:pPr>
            <w:r w:rsidDel="00000000" w:rsidR="00000000" w:rsidRPr="00000000">
              <w:rPr>
                <w:sz w:val="20"/>
                <w:szCs w:val="20"/>
                <w:rtl w:val="0"/>
              </w:rPr>
              <w:t xml:space="preserve">Implementación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12">
            <w:pPr>
              <w:jc w:val="both"/>
              <w:rPr>
                <w:sz w:val="20"/>
                <w:szCs w:val="20"/>
              </w:rPr>
            </w:pPr>
            <w:r w:rsidDel="00000000" w:rsidR="00000000" w:rsidRPr="00000000">
              <w:rPr>
                <w:sz w:val="20"/>
                <w:szCs w:val="20"/>
                <w:rtl w:val="0"/>
              </w:rPr>
              <w:t xml:space="preserve">Despliegue en entorno productivo y capacitación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13">
            <w:pPr>
              <w:jc w:val="both"/>
              <w:rPr>
                <w:sz w:val="20"/>
                <w:szCs w:val="20"/>
              </w:rPr>
            </w:pPr>
            <w:r w:rsidDel="00000000" w:rsidR="00000000" w:rsidRPr="00000000">
              <w:rPr>
                <w:sz w:val="20"/>
                <w:szCs w:val="20"/>
                <w:rtl w:val="0"/>
              </w:rPr>
              <w:t xml:space="preserve">Migración de datos, puesta en marcha y formación de usuarios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14">
            <w:pPr>
              <w:jc w:val="both"/>
              <w:rPr>
                <w:sz w:val="20"/>
                <w:szCs w:val="20"/>
              </w:rPr>
            </w:pPr>
            <w:r w:rsidDel="00000000" w:rsidR="00000000" w:rsidRPr="00000000">
              <w:rPr>
                <w:sz w:val="20"/>
                <w:szCs w:val="20"/>
                <w:rtl w:val="0"/>
              </w:rPr>
              <w:t xml:space="preserve">Servidor, base de datos, manual de usuario</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15">
            <w:pPr>
              <w:jc w:val="both"/>
              <w:rPr>
                <w:sz w:val="20"/>
                <w:szCs w:val="20"/>
              </w:rPr>
            </w:pPr>
            <w:r w:rsidDel="00000000" w:rsidR="00000000" w:rsidRPr="00000000">
              <w:rPr>
                <w:sz w:val="20"/>
                <w:szCs w:val="20"/>
                <w:rtl w:val="0"/>
              </w:rPr>
              <w:t xml:space="preserve">1 semana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16">
            <w:pPr>
              <w:jc w:val="both"/>
              <w:rPr>
                <w:sz w:val="20"/>
                <w:szCs w:val="20"/>
              </w:rPr>
            </w:pPr>
            <w:r w:rsidDel="00000000" w:rsidR="00000000" w:rsidRPr="00000000">
              <w:rPr>
                <w:sz w:val="20"/>
                <w:szCs w:val="20"/>
                <w:rtl w:val="0"/>
              </w:rPr>
              <w:t xml:space="preserve">Nicolás (Jefe de Proyecto) + Boris (QA)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17">
            <w:pPr>
              <w:jc w:val="both"/>
              <w:rPr>
                <w:sz w:val="20"/>
                <w:szCs w:val="20"/>
              </w:rPr>
            </w:pPr>
            <w:r w:rsidDel="00000000" w:rsidR="00000000" w:rsidRPr="00000000">
              <w:rPr>
                <w:sz w:val="20"/>
                <w:szCs w:val="20"/>
                <w:rtl w:val="0"/>
              </w:rPr>
              <w:t xml:space="preserve">Riesgo: problemas en migración de datos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18">
            <w:pPr>
              <w:jc w:val="both"/>
              <w:rPr>
                <w:sz w:val="20"/>
                <w:szCs w:val="20"/>
              </w:rPr>
            </w:pPr>
            <w:r w:rsidDel="00000000" w:rsidR="00000000" w:rsidRPr="00000000">
              <w:rPr>
                <w:sz w:val="20"/>
                <w:szCs w:val="20"/>
                <w:rtl w:val="0"/>
              </w:rPr>
              <w:t xml:space="preserve">Mantenimiento y mejora continua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19">
            <w:pPr>
              <w:jc w:val="both"/>
              <w:rPr>
                <w:sz w:val="20"/>
                <w:szCs w:val="20"/>
              </w:rPr>
            </w:pPr>
            <w:r w:rsidDel="00000000" w:rsidR="00000000" w:rsidRPr="00000000">
              <w:rPr>
                <w:sz w:val="20"/>
                <w:szCs w:val="20"/>
                <w:rtl w:val="0"/>
              </w:rPr>
              <w:t xml:space="preserve">Monitoreo, parches y nuevas funcionalidades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1A">
            <w:pPr>
              <w:jc w:val="both"/>
              <w:rPr>
                <w:sz w:val="20"/>
                <w:szCs w:val="20"/>
              </w:rPr>
            </w:pPr>
            <w:r w:rsidDel="00000000" w:rsidR="00000000" w:rsidRPr="00000000">
              <w:rPr>
                <w:sz w:val="20"/>
                <w:szCs w:val="20"/>
                <w:rtl w:val="0"/>
              </w:rPr>
              <w:t xml:space="preserve">Corrección de errores y evolución del sistema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1B">
            <w:pPr>
              <w:jc w:val="both"/>
              <w:rPr>
                <w:sz w:val="20"/>
                <w:szCs w:val="20"/>
              </w:rPr>
            </w:pPr>
            <w:r w:rsidDel="00000000" w:rsidR="00000000" w:rsidRPr="00000000">
              <w:rPr>
                <w:sz w:val="20"/>
                <w:szCs w:val="20"/>
                <w:rtl w:val="0"/>
              </w:rPr>
              <w:t xml:space="preserve">Documentación técnica, feedback de uso</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1C">
            <w:pPr>
              <w:jc w:val="both"/>
              <w:rPr>
                <w:sz w:val="20"/>
                <w:szCs w:val="20"/>
              </w:rPr>
            </w:pPr>
            <w:r w:rsidDel="00000000" w:rsidR="00000000" w:rsidRPr="00000000">
              <w:rPr>
                <w:sz w:val="20"/>
                <w:szCs w:val="20"/>
                <w:rtl w:val="0"/>
              </w:rPr>
              <w:t xml:space="preserve">Permanente</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1D">
            <w:pPr>
              <w:jc w:val="both"/>
              <w:rPr>
                <w:sz w:val="20"/>
                <w:szCs w:val="20"/>
              </w:rPr>
            </w:pPr>
            <w:r w:rsidDel="00000000" w:rsidR="00000000" w:rsidRPr="00000000">
              <w:rPr>
                <w:sz w:val="20"/>
                <w:szCs w:val="20"/>
                <w:rtl w:val="0"/>
              </w:rPr>
              <w:t xml:space="preserve">Equipo completo</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1E">
            <w:pPr>
              <w:jc w:val="both"/>
              <w:rPr>
                <w:sz w:val="20"/>
                <w:szCs w:val="20"/>
              </w:rPr>
            </w:pPr>
            <w:r w:rsidDel="00000000" w:rsidR="00000000" w:rsidRPr="00000000">
              <w:rPr>
                <w:sz w:val="20"/>
                <w:szCs w:val="20"/>
                <w:rtl w:val="0"/>
              </w:rPr>
              <w:t xml:space="preserve">No evaluado directamente en el curso, pero necesario para cierre académico</w:t>
            </w:r>
          </w:p>
        </w:tc>
      </w:tr>
    </w:tbl>
    <w:p w:rsidR="00000000" w:rsidDel="00000000" w:rsidP="00000000" w:rsidRDefault="00000000" w:rsidRPr="00000000" w14:paraId="0000011F">
      <w:pPr>
        <w:spacing w:after="0" w:line="360" w:lineRule="auto"/>
        <w:jc w:val="both"/>
        <w:rPr>
          <w:b w:val="1"/>
          <w:sz w:val="24"/>
          <w:szCs w:val="24"/>
        </w:rPr>
      </w:pPr>
      <w:r w:rsidDel="00000000" w:rsidR="00000000" w:rsidRPr="00000000">
        <w:rPr>
          <w:rtl w:val="0"/>
        </w:rPr>
      </w:r>
    </w:p>
    <w:tbl>
      <w:tblPr>
        <w:tblStyle w:val="Table15"/>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120">
            <w:pPr>
              <w:rPr>
                <w:b w:val="1"/>
                <w:color w:val="1f3864"/>
                <w:sz w:val="28"/>
                <w:szCs w:val="28"/>
              </w:rPr>
            </w:pPr>
            <w:r w:rsidDel="00000000" w:rsidR="00000000" w:rsidRPr="00000000">
              <w:rPr>
                <w:b w:val="1"/>
                <w:color w:val="1f3864"/>
                <w:sz w:val="28"/>
                <w:szCs w:val="28"/>
                <w:rtl w:val="0"/>
              </w:rPr>
              <w:t xml:space="preserve">8. Carta Gantt </w:t>
            </w:r>
          </w:p>
        </w:tc>
      </w:tr>
      <w:tr>
        <w:trPr>
          <w:cantSplit w:val="0"/>
          <w:trHeight w:val="440" w:hRule="atLeast"/>
          <w:tblHeader w:val="0"/>
        </w:trPr>
        <w:tc>
          <w:tcPr>
            <w:shd w:fill="d9e2f3" w:val="clea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color w:val="1f3864"/>
                <w:rtl w:val="0"/>
              </w:rPr>
              <w:t xml:space="preserve">La planificación del proyecto Zentria se estructura en 17 semanas, distribuidas en fases que incluyen planificación, diseño, desarrollo, pruebas y cierre. Cada actividad está asignada a un responsable y tiene una duración estimada, lo que permite controlar el avance y asegurar el cumplimiento de los entregables. La carta Gantt considera hitos como la validación del ERS, el desarrollo técnico, la integración con WooCommerce y la entrega final del sistema.</w:t>
            </w:r>
            <w:r w:rsidDel="00000000" w:rsidR="00000000" w:rsidRPr="00000000">
              <w:rPr>
                <w:rtl w:val="0"/>
              </w:rPr>
            </w:r>
          </w:p>
        </w:tc>
      </w:tr>
    </w:tbl>
    <w:p w:rsidR="00000000" w:rsidDel="00000000" w:rsidP="00000000" w:rsidRDefault="00000000" w:rsidRPr="00000000" w14:paraId="00000122">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123">
      <w:pPr>
        <w:rPr/>
      </w:pPr>
      <w:hyperlink r:id="rId10">
        <w:r w:rsidDel="00000000" w:rsidR="00000000" w:rsidRPr="00000000">
          <w:rPr>
            <w:color w:val="1155cc"/>
            <w:u w:val="single"/>
            <w:rtl w:val="0"/>
          </w:rPr>
          <w:t xml:space="preserve">Carta Gantt</w:t>
        </w:r>
      </w:hyperlink>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-505297</wp:posOffset>
            </wp:positionH>
            <wp:positionV relativeFrom="paragraph">
              <wp:posOffset>342783</wp:posOffset>
            </wp:positionV>
            <wp:extent cx="6411278" cy="3724275"/>
            <wp:effectExtent b="0" l="0" r="0" t="0"/>
            <wp:wrapNone/>
            <wp:docPr id="5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411278" cy="3724275"/>
                    </a:xfrm>
                    <a:prstGeom prst="rect"/>
                    <a:ln/>
                  </pic:spPr>
                </pic:pic>
              </a:graphicData>
            </a:graphic>
          </wp:anchor>
        </w:drawing>
      </w:r>
    </w:p>
    <w:p w:rsidR="00000000" w:rsidDel="00000000" w:rsidP="00000000" w:rsidRDefault="00000000" w:rsidRPr="00000000" w14:paraId="00000124">
      <w:pPr>
        <w:rPr/>
      </w:pPr>
      <w:r w:rsidDel="00000000" w:rsidR="00000000" w:rsidRPr="00000000">
        <w:rPr>
          <w:rtl w:val="0"/>
        </w:rPr>
      </w:r>
    </w:p>
    <w:sectPr>
      <w:head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2A">
      <w:pPr>
        <w:spacing w:after="0" w:line="240" w:lineRule="auto"/>
        <w:rPr>
          <w:color w:val="595959"/>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595959"/>
          <w:sz w:val="20"/>
          <w:szCs w:val="20"/>
          <w:rtl w:val="0"/>
        </w:rPr>
        <w:t xml:space="preserve">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16"/>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6">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Definición Proyecto APT </w:t>
          </w:r>
        </w:p>
        <w:p w:rsidR="00000000" w:rsidDel="00000000" w:rsidP="00000000" w:rsidRDefault="00000000" w:rsidRPr="00000000" w14:paraId="00000127">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8">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1"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D110EC"/>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D110EC"/>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D110E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val="1"/>
    <w:rsid w:val="00D110EC"/>
    <w:pPr>
      <w:ind w:left="720"/>
      <w:contextualSpacing w:val="1"/>
    </w:pPr>
  </w:style>
  <w:style w:type="character" w:styleId="PrrafodelistaCar" w:customStyle="1">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val="1"/>
    <w:unhideWhenUsed w:val="1"/>
    <w:rsid w:val="00D110EC"/>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D110EC"/>
    <w:rPr>
      <w:sz w:val="20"/>
      <w:szCs w:val="20"/>
      <w:lang w:val="es-ES"/>
    </w:rPr>
  </w:style>
  <w:style w:type="character" w:styleId="Refdenotaalpie">
    <w:name w:val="footnote reference"/>
    <w:basedOn w:val="Fuentedeprrafopredeter"/>
    <w:unhideWhenUsed w:val="1"/>
    <w:rsid w:val="00D110EC"/>
    <w:rPr>
      <w:vertAlign w:val="superscript"/>
    </w:rPr>
  </w:style>
  <w:style w:type="paragraph" w:styleId="Encabezado">
    <w:name w:val="header"/>
    <w:basedOn w:val="Normal"/>
    <w:link w:val="EncabezadoCar"/>
    <w:uiPriority w:val="99"/>
    <w:unhideWhenUsed w:val="1"/>
    <w:rsid w:val="00565AE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65AE6"/>
    <w:rPr>
      <w:sz w:val="22"/>
      <w:szCs w:val="22"/>
    </w:rPr>
  </w:style>
  <w:style w:type="table" w:styleId="Tablaconcuadrcula1" w:customStyle="1">
    <w:name w:val="Tabla con cuadrícula1"/>
    <w:basedOn w:val="Tablanormal"/>
    <w:next w:val="Tablaconcuadrcula"/>
    <w:uiPriority w:val="39"/>
    <w:rsid w:val="005673ED"/>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E65208"/>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E65208"/>
    <w:rPr>
      <w:rFonts w:ascii="Segoe UI" w:cs="Segoe UI" w:hAnsi="Segoe UI"/>
      <w:sz w:val="18"/>
      <w:szCs w:val="18"/>
    </w:rPr>
  </w:style>
  <w:style w:type="character" w:styleId="Refdecomentario">
    <w:name w:val="annotation reference"/>
    <w:basedOn w:val="Fuentedeprrafopredeter"/>
    <w:uiPriority w:val="99"/>
    <w:semiHidden w:val="1"/>
    <w:unhideWhenUsed w:val="1"/>
    <w:rsid w:val="008018E6"/>
    <w:rPr>
      <w:sz w:val="16"/>
      <w:szCs w:val="16"/>
    </w:rPr>
  </w:style>
  <w:style w:type="paragraph" w:styleId="Textocomentario">
    <w:name w:val="annotation text"/>
    <w:basedOn w:val="Normal"/>
    <w:link w:val="TextocomentarioCar"/>
    <w:uiPriority w:val="99"/>
    <w:unhideWhenUsed w:val="1"/>
    <w:rsid w:val="008018E6"/>
    <w:pPr>
      <w:spacing w:line="240" w:lineRule="auto"/>
    </w:pPr>
    <w:rPr>
      <w:sz w:val="20"/>
      <w:szCs w:val="20"/>
    </w:rPr>
  </w:style>
  <w:style w:type="character" w:styleId="TextocomentarioCar" w:customStyle="1">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018E6"/>
    <w:rPr>
      <w:b w:val="1"/>
      <w:bCs w:val="1"/>
    </w:rPr>
  </w:style>
  <w:style w:type="character" w:styleId="AsuntodelcomentarioCar" w:customStyle="1">
    <w:name w:val="Asunto del comentario Car"/>
    <w:basedOn w:val="TextocomentarioCar"/>
    <w:link w:val="Asuntodelcomentario"/>
    <w:uiPriority w:val="99"/>
    <w:semiHidden w:val="1"/>
    <w:rsid w:val="008018E6"/>
    <w:rPr>
      <w:b w:val="1"/>
      <w:bCs w:val="1"/>
      <w:sz w:val="20"/>
      <w:szCs w:val="20"/>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3.png"/><Relationship Id="rId10" Type="http://schemas.openxmlformats.org/officeDocument/2006/relationships/hyperlink" Target="https://docs.google.com/spreadsheets/d/1khNRcbvvT2k74otZCWSRLHUscxYtY4uA/edit?usp=drive_link&amp;ouid=112070734337721096306&amp;rtpof=true&amp;sd=true" TargetMode="External"/><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kRiIDWoCXTanqcFRi68aWlskKA==">CgMxLjAyDmguNHlma2E1andyaXhtOAByITFDMlA4N1N1WWg5RlpUcUtxRDZCRFdKQ21lWUxOUjZILQ==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2022-08-24T18:07:00Z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