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Bastian Rojas</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Informática</w:t>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 - Grupo 6</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2</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Proyecto:</w:t>
            </w:r>
            <w:r w:rsidDel="00000000" w:rsidR="00000000" w:rsidRPr="00000000">
              <w:rPr>
                <w:sz w:val="24"/>
                <w:szCs w:val="24"/>
                <w:rtl w:val="0"/>
              </w:rPr>
              <w:t xml:space="preserve"> Zentria ERP</w:t>
            </w:r>
          </w:p>
        </w:tc>
      </w:tr>
    </w:tbl>
    <w:p w:rsidR="00000000" w:rsidDel="00000000" w:rsidP="00000000" w:rsidRDefault="00000000" w:rsidRPr="00000000" w14:paraId="0000000A">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B">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He logrado avanzar según lo planificado, cumpliendo la mayoría de las actividades del frontend en los plazos establecidos.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Entre los factores que me han facilitado el desarrollo está el conocimiento técnico que manejo de React, TypeScript y Redux Toolkit, además del orden que mantengo con Git y la estructura modular del proyecto.</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Como dificultad, lo más desafiante ha sido ajustar componentes o flujos que no estaban contemplados inicialmente en la documentación o en el diseño inicial. Esas “sorpresas” técnicas consumen tiempo adicional, sobre todo al tener que mantener coherencia con el backend en Laravel.</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9">
            <w:pPr>
              <w:spacing w:after="240" w:before="240" w:lineRule="auto"/>
              <w:jc w:val="both"/>
              <w:rPr>
                <w:rFonts w:ascii="Calibri" w:cs="Calibri" w:eastAsia="Calibri" w:hAnsi="Calibri"/>
                <w:b w:val="1"/>
                <w:color w:val="1f4e79"/>
              </w:rPr>
            </w:pPr>
            <w:r w:rsidDel="00000000" w:rsidR="00000000" w:rsidRPr="00000000">
              <w:rPr>
                <w:rtl w:val="0"/>
              </w:rPr>
              <w:t xml:space="preserve">La verdad, no he tenido grandes dificultades hasta ahora. El desarrollo del frontend ha fluido bien gracias a la planificación previa y a que ya manejo las tecnologías que estoy usando.</w:t>
              <w:br w:type="textWrapping"/>
              <w:t xml:space="preserve"> Cuando ha surgido algo más complejo, lo enfrento organizando bien las tareas y comunicándome con mi equipo para resolver rápido. En general, ha sido un proceso ordenado y sin mayores complicaciones.</w:t>
            </w: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Evalúo mi trabajo como sólido y en constante mejora.</w:t>
            </w:r>
          </w:p>
          <w:p w:rsidR="00000000" w:rsidDel="00000000" w:rsidP="00000000" w:rsidRDefault="00000000" w:rsidRPr="00000000" w14:paraId="0000001F">
            <w:pPr>
              <w:jc w:val="both"/>
              <w:rPr/>
            </w:pPr>
            <w:r w:rsidDel="00000000" w:rsidR="00000000" w:rsidRPr="00000000">
              <w:rPr>
                <w:rtl w:val="0"/>
              </w:rPr>
              <w:t xml:space="preserve">Destaco la capacidad que he tenido para estructurar el frontend de forma escalable y profesional, aplicando buenas prácticas en la gestión del estado, rutas y componentes reutilizables.</w:t>
            </w:r>
          </w:p>
          <w:p w:rsidR="00000000" w:rsidDel="00000000" w:rsidP="00000000" w:rsidRDefault="00000000" w:rsidRPr="00000000" w14:paraId="00000020">
            <w:pPr>
              <w:jc w:val="both"/>
              <w:rPr/>
            </w:pPr>
            <w:r w:rsidDel="00000000" w:rsidR="00000000" w:rsidRPr="00000000">
              <w:rPr>
                <w:rtl w:val="0"/>
              </w:rPr>
              <w:t xml:space="preserve">Podría mejorar en la gestión del tiempo en tareas de revisión y testing visual, ya que a veces me enfoco tanto en la lógica que dejo los detalles visuales para último momento. También estoy tratando de comunicar de forma más clara los avances técnicos al resto del grupo, evitando que suene demasiado “de programador para programador”.</w:t>
            </w:r>
          </w:p>
        </w:tc>
      </w:tr>
    </w:tbl>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Por ahora no tengo dudas sobre cómo continuar. Tengo clara la hoja de ruta técnica de lo que falta por implementar (principalmente integración con roles y políticas contextuales del backend).</w:t>
            </w:r>
          </w:p>
          <w:p w:rsidR="00000000" w:rsidDel="00000000" w:rsidP="00000000" w:rsidRDefault="00000000" w:rsidRPr="00000000" w14:paraId="00000025">
            <w:pPr>
              <w:jc w:val="both"/>
              <w:rPr/>
            </w:pPr>
            <w:r w:rsidDel="00000000" w:rsidR="00000000" w:rsidRPr="00000000">
              <w:rPr>
                <w:rtl w:val="0"/>
              </w:rPr>
              <w:t xml:space="preserve">Más que inquietudes, estoy atento a cómo se van integrando las vistas del frontend con las APIs nuevas que se están desarrollando, para mantener todo sincronizado.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No considero necesario redistribuir actividades por ahora, pero sí sería ideal reforzar algunas partes del testing y documentación de endpoints para que el equipo pueda validar mejor las funcionalidades del ERP</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ua6szx575j1"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El trabajo en grupo ha sido bueno, todos hemos mostrado compromiso y ganas de avanzar con el proyecto.</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Lo positivo es que cada uno aporta desde su rol y hay una buena disposición para ayudarse entre nosotros cuando alguien tiene un problema técnico.</w:t>
            </w:r>
          </w:p>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Sin embargo, a veces hay pequeños deslices en la comunicación, sobre todo al coordinar cambios o avisar avances. Creo que podríamos mejorar eso con más claridad al momento de compartir información o avisar lo que se está haciendo, para mantenernos todos en la misma línea.</w:t>
            </w:r>
            <w:r w:rsidDel="00000000" w:rsidR="00000000" w:rsidRPr="00000000">
              <w:rPr>
                <w:rtl w:val="0"/>
              </w:rPr>
            </w:r>
          </w:p>
          <w:p w:rsidR="00000000" w:rsidDel="00000000" w:rsidP="00000000" w:rsidRDefault="00000000" w:rsidRPr="00000000" w14:paraId="00000038">
            <w:pPr>
              <w:jc w:val="both"/>
              <w:rPr>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9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0YPm41EO2A2GXINJ4nXh+i3cVg==">CgMxLjAyDmguZ3VhNnN6eDU3NWoxOAByITFua19raDVTeWdmMjNpdjFWT1ZaMlpPclBEUzB5SEpwZw==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