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bien hemos cumplido con algunas actividades en tiempo definido, he tenido un caso el cual no ha sido sencillo solucionar, con el apoyo de compañeros pudimos dar con el resultado y mientras yo estaba intentando solucionar un problema, mis compañeros avanzaban en otras actividades, creando un buen flujo de trabajo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Enfrento las dificultades primero solo, utilizando información pública de foros e inteligencia artificial, para poder ir captando un poco más lo que es la solución, debido a que mis compañeros también tienen sus propias dificultades y si paso al tiempo no me veo capaz de poder solucionarlo, solicito ayuda a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de forma positiva, si bien siempre hay cosas que mejorar, puedo recalcar que mi pasión me permite hacer lo mejor posible.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inquietudes hasta ahora, hemos trabajado en equipo regularmente y esto nos permite solucionar dudas con nuestros propios integrantes 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Siempre van saltando cosas y detalles generalmente en cosas ya establecidas, por el momento hay integrantes que tienen más tareas asignadas considerando la dificultad de la tarea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yt3dzf7eais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tenido buena comunicación, era uno de los aspectos que debiamos mejorar al inicio del proyecto, pero fue dando su curso y el dia de hoy ha sido una de las cosas por las cuales hemos avanzado un poco más rápido, manteniendo fluidez en el trabajo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SwunQlgFWbhhKKZTF/+m3RESw==">CgMxLjAyDmgueXQzZHpmN2VhaXNiOAByITFpcjBhZXpta3Q5allVRHI3Q3RPQlkyQTN6M1pua0ZNMg==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