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DE3F" w14:textId="77777777" w:rsidR="00B1541C" w:rsidRPr="00F60FD0" w:rsidRDefault="00B843CB">
      <w:pPr>
        <w:jc w:val="center"/>
        <w:rPr>
          <w:rFonts w:ascii="Times New Roman" w:hAnsi="Times New Roman" w:cs="Times New Roman"/>
        </w:rPr>
      </w:pPr>
      <w:r w:rsidRPr="00F60FD0">
        <w:rPr>
          <w:rFonts w:ascii="Times New Roman" w:hAnsi="Times New Roman" w:cs="Times New Roman"/>
          <w:b/>
          <w:sz w:val="40"/>
        </w:rPr>
        <w:t>WEEK 2 TASK REPORT</w:t>
      </w:r>
      <w:r w:rsidRPr="00F60FD0">
        <w:rPr>
          <w:rFonts w:ascii="Times New Roman" w:hAnsi="Times New Roman" w:cs="Times New Roman"/>
          <w:b/>
          <w:sz w:val="40"/>
        </w:rPr>
        <w:br/>
      </w:r>
      <w:r w:rsidRPr="00F60FD0">
        <w:rPr>
          <w:rFonts w:ascii="Times New Roman" w:hAnsi="Times New Roman" w:cs="Times New Roman"/>
          <w:b/>
          <w:sz w:val="32"/>
        </w:rPr>
        <w:t>Data Collection, Cleaning, and Preprocessing for Logistics Analysis</w:t>
      </w:r>
    </w:p>
    <w:p w14:paraId="42B2BDED" w14:textId="326A8A86" w:rsidR="00B1541C" w:rsidRPr="00F60FD0" w:rsidRDefault="00B843CB">
      <w:pPr>
        <w:jc w:val="center"/>
        <w:rPr>
          <w:rFonts w:ascii="Times New Roman" w:hAnsi="Times New Roman" w:cs="Times New Roman"/>
        </w:rPr>
      </w:pPr>
      <w:r w:rsidRPr="00F60FD0">
        <w:rPr>
          <w:rFonts w:ascii="Times New Roman" w:hAnsi="Times New Roman" w:cs="Times New Roman"/>
        </w:rPr>
        <w:br/>
        <w:t>Power BI / Logistics Data Analysis Internship</w:t>
      </w:r>
      <w:r w:rsidRPr="00F60FD0">
        <w:rPr>
          <w:rFonts w:ascii="Times New Roman" w:hAnsi="Times New Roman" w:cs="Times New Roman"/>
        </w:rPr>
        <w:br/>
      </w:r>
      <w:r w:rsidRPr="00F60FD0">
        <w:rPr>
          <w:rFonts w:ascii="Times New Roman" w:hAnsi="Times New Roman" w:cs="Times New Roman"/>
        </w:rPr>
        <w:br/>
        <w:t xml:space="preserve">Prepared by: </w:t>
      </w:r>
      <w:r w:rsidR="00AA3E5A" w:rsidRPr="00F60FD0">
        <w:rPr>
          <w:rFonts w:ascii="Times New Roman" w:hAnsi="Times New Roman" w:cs="Times New Roman"/>
        </w:rPr>
        <w:t xml:space="preserve"> Sandra S</w:t>
      </w:r>
      <w:r w:rsidRPr="00F60FD0">
        <w:rPr>
          <w:rFonts w:ascii="Times New Roman" w:hAnsi="Times New Roman" w:cs="Times New Roman"/>
        </w:rPr>
        <w:br/>
        <w:t xml:space="preserve">Date: </w:t>
      </w:r>
      <w:r w:rsidR="00AA3E5A" w:rsidRPr="00F60FD0">
        <w:rPr>
          <w:rFonts w:ascii="Times New Roman" w:hAnsi="Times New Roman" w:cs="Times New Roman"/>
        </w:rPr>
        <w:t>27</w:t>
      </w:r>
      <w:r w:rsidR="00F60FD0" w:rsidRPr="00F60FD0">
        <w:rPr>
          <w:rFonts w:ascii="Times New Roman" w:hAnsi="Times New Roman" w:cs="Times New Roman"/>
        </w:rPr>
        <w:t>/08/2026</w:t>
      </w:r>
    </w:p>
    <w:p w14:paraId="5E2CF8EC"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 Introduction</w:t>
      </w:r>
    </w:p>
    <w:p w14:paraId="7E566F0A" w14:textId="77777777" w:rsidR="00B1541C" w:rsidRPr="00F60FD0" w:rsidRDefault="00B843CB">
      <w:pPr>
        <w:rPr>
          <w:rFonts w:ascii="Times New Roman" w:hAnsi="Times New Roman" w:cs="Times New Roman"/>
        </w:rPr>
      </w:pPr>
      <w:r w:rsidRPr="00F60FD0">
        <w:rPr>
          <w:rFonts w:ascii="Times New Roman" w:hAnsi="Times New Roman" w:cs="Times New Roman"/>
        </w:rPr>
        <w:t>Logistics analytics depends on reliable information about orders, shipments, transportation, inventory, customers, delivery performance, and financial outcomes. Raw logistics data can contain missing values, duplicate records, inconsistent formats, invalid values, and extreme observations. If these issues are not handled before analysis, dashboards and analytical models may produce misleading results. This report demonstrates a Python-based preprocessing workflow covering simulated data collection, inspecti</w:t>
      </w:r>
      <w:r w:rsidRPr="00F60FD0">
        <w:rPr>
          <w:rFonts w:ascii="Times New Roman" w:hAnsi="Times New Roman" w:cs="Times New Roman"/>
        </w:rPr>
        <w:t>on, cleaning, missing-value treatment, outlier detection, normalization, feature engineering, and validation.</w:t>
      </w:r>
    </w:p>
    <w:p w14:paraId="54EED5C2"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2. Data Collection Simulation</w:t>
      </w:r>
    </w:p>
    <w:p w14:paraId="698B4885" w14:textId="77777777" w:rsidR="00B1541C" w:rsidRPr="00F60FD0" w:rsidRDefault="00B843CB">
      <w:pPr>
        <w:rPr>
          <w:rFonts w:ascii="Times New Roman" w:hAnsi="Times New Roman" w:cs="Times New Roman"/>
        </w:rPr>
      </w:pPr>
      <w:r w:rsidRPr="00F60FD0">
        <w:rPr>
          <w:rFonts w:ascii="Times New Roman" w:hAnsi="Times New Roman" w:cs="Times New Roman"/>
        </w:rPr>
        <w:t>The reference dataset selected for this task is the publicly available DataCo Smart Supply Chain Dataset. It is appropriate for logistics analysis because it contains order and supply-chain information such as order dates, shipping dates, delivery status, shipping mode, sales, profit, quantity, product categories, customer information, and geographic attributes. In a real organization, similar data could be collected from ERP, TMS, WMS systems, databases, APIs, or CSV/Excel exports. For this simulation, the</w:t>
      </w:r>
      <w:r w:rsidRPr="00F60FD0">
        <w:rPr>
          <w:rFonts w:ascii="Times New Roman" w:hAnsi="Times New Roman" w:cs="Times New Roman"/>
        </w:rPr>
        <w:t xml:space="preserve"> dataset is treated as a CSV file and loaded into pandas.</w:t>
      </w:r>
    </w:p>
    <w:p w14:paraId="1F69F660"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3. Dataset Characteristics</w:t>
      </w:r>
    </w:p>
    <w:p w14:paraId="3F1D9578" w14:textId="77777777" w:rsidR="00B1541C" w:rsidRPr="00F60FD0" w:rsidRDefault="00B843CB">
      <w:pPr>
        <w:rPr>
          <w:rFonts w:ascii="Times New Roman" w:hAnsi="Times New Roman" w:cs="Times New Roman"/>
        </w:rPr>
      </w:pPr>
      <w:r w:rsidRPr="00F60FD0">
        <w:rPr>
          <w:rFonts w:ascii="Times New Roman" w:hAnsi="Times New Roman" w:cs="Times New Roman"/>
        </w:rPr>
        <w:t>Typical fields used in the analysis include Order Date and Shipping Date for time calculations; Shipping Mode and Delivery Status for operational analysis; Sales, Profit, and Quantity for numerical analysis; Category for product grouping; and Country/Region for geographic analysis.</w:t>
      </w:r>
    </w:p>
    <w:p w14:paraId="6CFBF934"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4. Tools and Technologies</w:t>
      </w:r>
    </w:p>
    <w:p w14:paraId="19942D37" w14:textId="77777777" w:rsidR="00B1541C" w:rsidRPr="00F60FD0" w:rsidRDefault="00B843CB">
      <w:pPr>
        <w:rPr>
          <w:rFonts w:ascii="Times New Roman" w:hAnsi="Times New Roman" w:cs="Times New Roman"/>
        </w:rPr>
      </w:pPr>
      <w:r w:rsidRPr="00F60FD0">
        <w:rPr>
          <w:rFonts w:ascii="Times New Roman" w:hAnsi="Times New Roman" w:cs="Times New Roman"/>
        </w:rPr>
        <w:t>Python is used for preprocessing. Pandas handles loading, inspection, cleaning, transformation, and export. NumPy supports numerical calculations. Scikit-learn provides scaling utilities. Matplotlib can be used for visual inspection of distributions. The cleaned dataset can subsequently be used in Power BI for KPI reporting and dashboards.</w:t>
      </w:r>
    </w:p>
    <w:p w14:paraId="64974B0E"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5. Data Loading and Initial Inspection</w:t>
      </w:r>
    </w:p>
    <w:p w14:paraId="1B273B25" w14:textId="77777777" w:rsidR="00B1541C" w:rsidRPr="00F60FD0" w:rsidRDefault="00B843CB">
      <w:pPr>
        <w:rPr>
          <w:rFonts w:ascii="Times New Roman" w:hAnsi="Times New Roman" w:cs="Times New Roman"/>
        </w:rPr>
      </w:pPr>
      <w:r w:rsidRPr="00F60FD0">
        <w:rPr>
          <w:rFonts w:ascii="Times New Roman" w:hAnsi="Times New Roman" w:cs="Times New Roman"/>
        </w:rPr>
        <w:t>The raw dataset is first loaded and inspected to establish a baseline for data quality. Shape, sample records, data types, missing values, and duplicates are checked.</w:t>
      </w:r>
    </w:p>
    <w:p w14:paraId="4B14B2DD" w14:textId="77777777" w:rsidR="00B1541C" w:rsidRPr="00F60FD0" w:rsidRDefault="00B843CB">
      <w:pPr>
        <w:rPr>
          <w:rFonts w:ascii="Times New Roman" w:hAnsi="Times New Roman" w:cs="Times New Roman"/>
        </w:rPr>
      </w:pPr>
      <w:r w:rsidRPr="00F60FD0">
        <w:rPr>
          <w:rFonts w:ascii="Times New Roman" w:hAnsi="Times New Roman" w:cs="Times New Roman"/>
        </w:rPr>
        <w:t>import pandas as pd</w:t>
      </w:r>
      <w:r w:rsidRPr="00F60FD0">
        <w:rPr>
          <w:rFonts w:ascii="Times New Roman" w:hAnsi="Times New Roman" w:cs="Times New Roman"/>
        </w:rPr>
        <w:br/>
        <w:t>import numpy as np</w:t>
      </w:r>
      <w:r w:rsidRPr="00F60FD0">
        <w:rPr>
          <w:rFonts w:ascii="Times New Roman" w:hAnsi="Times New Roman" w:cs="Times New Roman"/>
        </w:rPr>
        <w:br/>
      </w:r>
      <w:r w:rsidRPr="00F60FD0">
        <w:rPr>
          <w:rFonts w:ascii="Times New Roman" w:hAnsi="Times New Roman" w:cs="Times New Roman"/>
        </w:rPr>
        <w:br/>
        <w:t>df = pd.read_csv("supply_chain_logistics.csv")</w:t>
      </w:r>
      <w:r w:rsidRPr="00F60FD0">
        <w:rPr>
          <w:rFonts w:ascii="Times New Roman" w:hAnsi="Times New Roman" w:cs="Times New Roman"/>
        </w:rPr>
        <w:br/>
      </w:r>
      <w:r w:rsidRPr="00F60FD0">
        <w:rPr>
          <w:rFonts w:ascii="Times New Roman" w:hAnsi="Times New Roman" w:cs="Times New Roman"/>
        </w:rPr>
        <w:lastRenderedPageBreak/>
        <w:t>print(df.shape)</w:t>
      </w:r>
      <w:r w:rsidRPr="00F60FD0">
        <w:rPr>
          <w:rFonts w:ascii="Times New Roman" w:hAnsi="Times New Roman" w:cs="Times New Roman"/>
        </w:rPr>
        <w:br/>
        <w:t>print(df.head())</w:t>
      </w:r>
      <w:r w:rsidRPr="00F60FD0">
        <w:rPr>
          <w:rFonts w:ascii="Times New Roman" w:hAnsi="Times New Roman" w:cs="Times New Roman"/>
        </w:rPr>
        <w:br/>
        <w:t>print(df.info())</w:t>
      </w:r>
      <w:r w:rsidRPr="00F60FD0">
        <w:rPr>
          <w:rFonts w:ascii="Times New Roman" w:hAnsi="Times New Roman" w:cs="Times New Roman"/>
        </w:rPr>
        <w:br/>
        <w:t>print(df.isnull().sum())</w:t>
      </w:r>
      <w:r w:rsidRPr="00F60FD0">
        <w:rPr>
          <w:rFonts w:ascii="Times New Roman" w:hAnsi="Times New Roman" w:cs="Times New Roman"/>
        </w:rPr>
        <w:br/>
        <w:t>print("Duplicates:", df.duplicated().sum())</w:t>
      </w:r>
    </w:p>
    <w:p w14:paraId="741E9981"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6. Data Cleaning</w:t>
      </w:r>
    </w:p>
    <w:p w14:paraId="54F3E62B" w14:textId="77777777" w:rsidR="00B1541C" w:rsidRPr="00F60FD0" w:rsidRDefault="00B843CB">
      <w:pPr>
        <w:pStyle w:val="Heading2"/>
        <w:rPr>
          <w:rFonts w:ascii="Times New Roman" w:hAnsi="Times New Roman" w:cs="Times New Roman"/>
        </w:rPr>
      </w:pPr>
      <w:r w:rsidRPr="00F60FD0">
        <w:rPr>
          <w:rFonts w:ascii="Times New Roman" w:hAnsi="Times New Roman" w:cs="Times New Roman"/>
        </w:rPr>
        <w:t>6.1 Duplicate Records</w:t>
      </w:r>
    </w:p>
    <w:p w14:paraId="2BD1E6A6" w14:textId="77777777" w:rsidR="00B1541C" w:rsidRPr="00F60FD0" w:rsidRDefault="00B843CB">
      <w:pPr>
        <w:rPr>
          <w:rFonts w:ascii="Times New Roman" w:hAnsi="Times New Roman" w:cs="Times New Roman"/>
        </w:rPr>
      </w:pPr>
      <w:r w:rsidRPr="00F60FD0">
        <w:rPr>
          <w:rFonts w:ascii="Times New Roman" w:hAnsi="Times New Roman" w:cs="Times New Roman"/>
        </w:rPr>
        <w:t>Duplicate rows may result from repeated exports, manual entry, or data integration. They can inflate order counts and KPIs, so exact duplicates are removed.</w:t>
      </w:r>
    </w:p>
    <w:p w14:paraId="2E8A3EC7" w14:textId="77777777" w:rsidR="00B1541C" w:rsidRPr="00F60FD0" w:rsidRDefault="00B843CB">
      <w:pPr>
        <w:rPr>
          <w:rFonts w:ascii="Times New Roman" w:hAnsi="Times New Roman" w:cs="Times New Roman"/>
        </w:rPr>
      </w:pPr>
      <w:r w:rsidRPr="00F60FD0">
        <w:rPr>
          <w:rFonts w:ascii="Times New Roman" w:hAnsi="Times New Roman" w:cs="Times New Roman"/>
        </w:rPr>
        <w:t>df = df.drop_duplicates().reset_index(drop=True)</w:t>
      </w:r>
    </w:p>
    <w:p w14:paraId="08973548" w14:textId="77777777" w:rsidR="00B1541C" w:rsidRPr="00F60FD0" w:rsidRDefault="00B843CB">
      <w:pPr>
        <w:pStyle w:val="Heading2"/>
        <w:rPr>
          <w:rFonts w:ascii="Times New Roman" w:hAnsi="Times New Roman" w:cs="Times New Roman"/>
        </w:rPr>
      </w:pPr>
      <w:r w:rsidRPr="00F60FD0">
        <w:rPr>
          <w:rFonts w:ascii="Times New Roman" w:hAnsi="Times New Roman" w:cs="Times New Roman"/>
        </w:rPr>
        <w:t>6.2 Missing Values</w:t>
      </w:r>
    </w:p>
    <w:p w14:paraId="2BE3CE98" w14:textId="77777777" w:rsidR="00B1541C" w:rsidRPr="00F60FD0" w:rsidRDefault="00B843CB">
      <w:pPr>
        <w:rPr>
          <w:rFonts w:ascii="Times New Roman" w:hAnsi="Times New Roman" w:cs="Times New Roman"/>
        </w:rPr>
      </w:pPr>
      <w:r w:rsidRPr="00F60FD0">
        <w:rPr>
          <w:rFonts w:ascii="Times New Roman" w:hAnsi="Times New Roman" w:cs="Times New Roman"/>
        </w:rPr>
        <w:t>Missing values are measured before treatment. Numerical fields may use the median when appropriate, categorical fields can use an Unknown category, and rows missing critical dates may be excluded when delivery duration cannot otherwise be calculated.</w:t>
      </w:r>
    </w:p>
    <w:p w14:paraId="5D7962FA" w14:textId="77777777" w:rsidR="00B1541C" w:rsidRPr="00F60FD0" w:rsidRDefault="00B843CB">
      <w:pPr>
        <w:rPr>
          <w:rFonts w:ascii="Times New Roman" w:hAnsi="Times New Roman" w:cs="Times New Roman"/>
        </w:rPr>
      </w:pPr>
      <w:r w:rsidRPr="00F60FD0">
        <w:rPr>
          <w:rFonts w:ascii="Times New Roman" w:hAnsi="Times New Roman" w:cs="Times New Roman"/>
        </w:rPr>
        <w:t>missing = df.isnull().sum()</w:t>
      </w:r>
      <w:r w:rsidRPr="00F60FD0">
        <w:rPr>
          <w:rFonts w:ascii="Times New Roman" w:hAnsi="Times New Roman" w:cs="Times New Roman"/>
        </w:rPr>
        <w:br/>
      </w:r>
      <w:r w:rsidRPr="00F60FD0">
        <w:rPr>
          <w:rFonts w:ascii="Times New Roman" w:hAnsi="Times New Roman" w:cs="Times New Roman"/>
        </w:rPr>
        <w:t>missing_pct = missing / len(df) * 100</w:t>
      </w:r>
      <w:r w:rsidRPr="00F60FD0">
        <w:rPr>
          <w:rFonts w:ascii="Times New Roman" w:hAnsi="Times New Roman" w:cs="Times New Roman"/>
        </w:rPr>
        <w:br/>
        <w:t>print(pd.DataFrame({"Missing": missing, "Percent": missing_pct}))</w:t>
      </w:r>
      <w:r w:rsidRPr="00F60FD0">
        <w:rPr>
          <w:rFonts w:ascii="Times New Roman" w:hAnsi="Times New Roman" w:cs="Times New Roman"/>
        </w:rPr>
        <w:br/>
      </w:r>
      <w:r w:rsidRPr="00F60FD0">
        <w:rPr>
          <w:rFonts w:ascii="Times New Roman" w:hAnsi="Times New Roman" w:cs="Times New Roman"/>
        </w:rPr>
        <w:br/>
        <w:t>df["Quantity"] = df["Quantity"].fillna(df["Quantity"].median())</w:t>
      </w:r>
      <w:r w:rsidRPr="00F60FD0">
        <w:rPr>
          <w:rFonts w:ascii="Times New Roman" w:hAnsi="Times New Roman" w:cs="Times New Roman"/>
        </w:rPr>
        <w:br/>
        <w:t>df["Shipping Mode"] = df["Shipping Mode"].fillna("Unknown")</w:t>
      </w:r>
      <w:r w:rsidRPr="00F60FD0">
        <w:rPr>
          <w:rFonts w:ascii="Times New Roman" w:hAnsi="Times New Roman" w:cs="Times New Roman"/>
        </w:rPr>
        <w:br/>
        <w:t>df = df.dropna(subset=["Order Date", "Shipping Date"])</w:t>
      </w:r>
    </w:p>
    <w:p w14:paraId="14D6EEC9" w14:textId="77777777" w:rsidR="00B1541C" w:rsidRPr="00F60FD0" w:rsidRDefault="00B843CB">
      <w:pPr>
        <w:pStyle w:val="Heading2"/>
        <w:rPr>
          <w:rFonts w:ascii="Times New Roman" w:hAnsi="Times New Roman" w:cs="Times New Roman"/>
        </w:rPr>
      </w:pPr>
      <w:r w:rsidRPr="00F60FD0">
        <w:rPr>
          <w:rFonts w:ascii="Times New Roman" w:hAnsi="Times New Roman" w:cs="Times New Roman"/>
        </w:rPr>
        <w:t>6.3 Correcting Data Types</w:t>
      </w:r>
    </w:p>
    <w:p w14:paraId="14933FF5" w14:textId="77777777" w:rsidR="00B1541C" w:rsidRPr="00F60FD0" w:rsidRDefault="00B843CB">
      <w:pPr>
        <w:rPr>
          <w:rFonts w:ascii="Times New Roman" w:hAnsi="Times New Roman" w:cs="Times New Roman"/>
        </w:rPr>
      </w:pPr>
      <w:r w:rsidRPr="00F60FD0">
        <w:rPr>
          <w:rFonts w:ascii="Times New Roman" w:hAnsi="Times New Roman" w:cs="Times New Roman"/>
        </w:rPr>
        <w:t>Dates are converted to datetime values so delivery duration and time trends can be calculated correctly. Numeric columns are converted to numeric types.</w:t>
      </w:r>
    </w:p>
    <w:p w14:paraId="7009508D" w14:textId="77777777" w:rsidR="00B1541C" w:rsidRPr="00F60FD0" w:rsidRDefault="00B843CB">
      <w:pPr>
        <w:rPr>
          <w:rFonts w:ascii="Times New Roman" w:hAnsi="Times New Roman" w:cs="Times New Roman"/>
        </w:rPr>
      </w:pPr>
      <w:r w:rsidRPr="00F60FD0">
        <w:rPr>
          <w:rFonts w:ascii="Times New Roman" w:hAnsi="Times New Roman" w:cs="Times New Roman"/>
        </w:rPr>
        <w:t>df["Order Date"] = pd.to_datetime(df["Order Date"], errors="coerce")</w:t>
      </w:r>
      <w:r w:rsidRPr="00F60FD0">
        <w:rPr>
          <w:rFonts w:ascii="Times New Roman" w:hAnsi="Times New Roman" w:cs="Times New Roman"/>
        </w:rPr>
        <w:br/>
        <w:t>df["Shipping Date"] = pd.to_datetime(df["Shipping Date"], errors="coerce")</w:t>
      </w:r>
      <w:r w:rsidRPr="00F60FD0">
        <w:rPr>
          <w:rFonts w:ascii="Times New Roman" w:hAnsi="Times New Roman" w:cs="Times New Roman"/>
        </w:rPr>
        <w:br/>
        <w:t>df["Sales"] = pd.to_numeric(df["Sales"], errors="coerce")</w:t>
      </w:r>
      <w:r w:rsidRPr="00F60FD0">
        <w:rPr>
          <w:rFonts w:ascii="Times New Roman" w:hAnsi="Times New Roman" w:cs="Times New Roman"/>
        </w:rPr>
        <w:br/>
        <w:t>df["Profit"] = pd.to_numeric(df["Profit"], errors="coerce")</w:t>
      </w:r>
      <w:r w:rsidRPr="00F60FD0">
        <w:rPr>
          <w:rFonts w:ascii="Times New Roman" w:hAnsi="Times New Roman" w:cs="Times New Roman"/>
        </w:rPr>
        <w:br/>
        <w:t>df["Quantity"] = pd.to_numeric(df["Quantity"], errors="coerce")</w:t>
      </w:r>
    </w:p>
    <w:p w14:paraId="3064140E" w14:textId="77777777" w:rsidR="00B1541C" w:rsidRPr="00F60FD0" w:rsidRDefault="00B843CB">
      <w:pPr>
        <w:pStyle w:val="Heading2"/>
        <w:rPr>
          <w:rFonts w:ascii="Times New Roman" w:hAnsi="Times New Roman" w:cs="Times New Roman"/>
        </w:rPr>
      </w:pPr>
      <w:r w:rsidRPr="00F60FD0">
        <w:rPr>
          <w:rFonts w:ascii="Times New Roman" w:hAnsi="Times New Roman" w:cs="Times New Roman"/>
        </w:rPr>
        <w:t>6.4 Standardizing Categorical Values</w:t>
      </w:r>
    </w:p>
    <w:p w14:paraId="0A62270B" w14:textId="77777777" w:rsidR="00B1541C" w:rsidRPr="00F60FD0" w:rsidRDefault="00B843CB">
      <w:pPr>
        <w:rPr>
          <w:rFonts w:ascii="Times New Roman" w:hAnsi="Times New Roman" w:cs="Times New Roman"/>
        </w:rPr>
      </w:pPr>
      <w:r w:rsidRPr="00F60FD0">
        <w:rPr>
          <w:rFonts w:ascii="Times New Roman" w:hAnsi="Times New Roman" w:cs="Times New Roman"/>
        </w:rPr>
        <w:t>Extra spaces and inconsistent capitalization can create duplicate categories. Standardization ensures that values such as First Class and first class are grouped together.</w:t>
      </w:r>
    </w:p>
    <w:p w14:paraId="72808F2F" w14:textId="77777777" w:rsidR="00B1541C" w:rsidRPr="00F60FD0" w:rsidRDefault="00B843CB">
      <w:pPr>
        <w:rPr>
          <w:rFonts w:ascii="Times New Roman" w:hAnsi="Times New Roman" w:cs="Times New Roman"/>
        </w:rPr>
      </w:pPr>
      <w:r w:rsidRPr="00F60FD0">
        <w:rPr>
          <w:rFonts w:ascii="Times New Roman" w:hAnsi="Times New Roman" w:cs="Times New Roman"/>
        </w:rPr>
        <w:t>df["Shipping Mode"] = df["Shipping Mode"].astype("string").str.strip().str.title()</w:t>
      </w:r>
      <w:r w:rsidRPr="00F60FD0">
        <w:rPr>
          <w:rFonts w:ascii="Times New Roman" w:hAnsi="Times New Roman" w:cs="Times New Roman"/>
        </w:rPr>
        <w:br/>
        <w:t>df["Category"] = df["Category"].astype("string").str.strip().str.title()</w:t>
      </w:r>
    </w:p>
    <w:p w14:paraId="4901F523"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7. Outlier Detection</w:t>
      </w:r>
    </w:p>
    <w:p w14:paraId="6B260B51" w14:textId="77777777" w:rsidR="00B1541C" w:rsidRPr="00F60FD0" w:rsidRDefault="00B843CB">
      <w:pPr>
        <w:rPr>
          <w:rFonts w:ascii="Times New Roman" w:hAnsi="Times New Roman" w:cs="Times New Roman"/>
        </w:rPr>
      </w:pPr>
      <w:r w:rsidRPr="00F60FD0">
        <w:rPr>
          <w:rFonts w:ascii="Times New Roman" w:hAnsi="Times New Roman" w:cs="Times New Roman"/>
        </w:rPr>
        <w:t>An outlier is an unusually high or low observation. In logistics, an extreme value may be a genuine bulk order or exceptional event, so it should be investigated rather than automatically deleted. The Interquartile Range (IQR) method is used because it is simple and robust for skewed business data. Values below Q1 - 1.5×IQR or above Q3 + 1.5×IQR are flagged.</w:t>
      </w:r>
    </w:p>
    <w:p w14:paraId="2D8D06D5" w14:textId="77777777" w:rsidR="00B1541C" w:rsidRPr="00F60FD0" w:rsidRDefault="00B843CB">
      <w:pPr>
        <w:rPr>
          <w:rFonts w:ascii="Times New Roman" w:hAnsi="Times New Roman" w:cs="Times New Roman"/>
        </w:rPr>
      </w:pPr>
      <w:r w:rsidRPr="00F60FD0">
        <w:rPr>
          <w:rFonts w:ascii="Times New Roman" w:hAnsi="Times New Roman" w:cs="Times New Roman"/>
        </w:rPr>
        <w:lastRenderedPageBreak/>
        <w:t>Q1 = df["Sales"].quantile(0.25)</w:t>
      </w:r>
      <w:r w:rsidRPr="00F60FD0">
        <w:rPr>
          <w:rFonts w:ascii="Times New Roman" w:hAnsi="Times New Roman" w:cs="Times New Roman"/>
        </w:rPr>
        <w:br/>
        <w:t>Q3 = df["Sales"].quantile(0.75)</w:t>
      </w:r>
      <w:r w:rsidRPr="00F60FD0">
        <w:rPr>
          <w:rFonts w:ascii="Times New Roman" w:hAnsi="Times New Roman" w:cs="Times New Roman"/>
        </w:rPr>
        <w:br/>
        <w:t>IQR = Q3 - Q1</w:t>
      </w:r>
      <w:r w:rsidRPr="00F60FD0">
        <w:rPr>
          <w:rFonts w:ascii="Times New Roman" w:hAnsi="Times New Roman" w:cs="Times New Roman"/>
        </w:rPr>
        <w:br/>
        <w:t>lower = Q1 - 1.5 * IQR</w:t>
      </w:r>
      <w:r w:rsidRPr="00F60FD0">
        <w:rPr>
          <w:rFonts w:ascii="Times New Roman" w:hAnsi="Times New Roman" w:cs="Times New Roman"/>
        </w:rPr>
        <w:br/>
        <w:t>upper = Q3 + 1.5 * IQR</w:t>
      </w:r>
      <w:r w:rsidRPr="00F60FD0">
        <w:rPr>
          <w:rFonts w:ascii="Times New Roman" w:hAnsi="Times New Roman" w:cs="Times New Roman"/>
        </w:rPr>
        <w:br/>
      </w:r>
      <w:r w:rsidRPr="00F60FD0">
        <w:rPr>
          <w:rFonts w:ascii="Times New Roman" w:hAnsi="Times New Roman" w:cs="Times New Roman"/>
        </w:rPr>
        <w:t>outliers = df[(df["Sales"] &lt; lower) | (df["Sales"] &gt; upper)]</w:t>
      </w:r>
      <w:r w:rsidRPr="00F60FD0">
        <w:rPr>
          <w:rFonts w:ascii="Times New Roman" w:hAnsi="Times New Roman" w:cs="Times New Roman"/>
        </w:rPr>
        <w:br/>
        <w:t>print("Potential outliers:", len(outliers))</w:t>
      </w:r>
    </w:p>
    <w:p w14:paraId="164BDC25"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8. Feature Engineering</w:t>
      </w:r>
    </w:p>
    <w:p w14:paraId="774924D8" w14:textId="77777777" w:rsidR="00B1541C" w:rsidRPr="00F60FD0" w:rsidRDefault="00B843CB">
      <w:pPr>
        <w:rPr>
          <w:rFonts w:ascii="Times New Roman" w:hAnsi="Times New Roman" w:cs="Times New Roman"/>
        </w:rPr>
      </w:pPr>
      <w:r w:rsidRPr="00F60FD0">
        <w:rPr>
          <w:rFonts w:ascii="Times New Roman" w:hAnsi="Times New Roman" w:cs="Times New Roman"/>
        </w:rPr>
        <w:t>Feature engineering converts cleaned raw fields into useful logistics indicators. Delivery duration, order year/month, and profit margin are useful for operational and financial analysis. Negative delivery durations are treated as invalid records requiring review.</w:t>
      </w:r>
    </w:p>
    <w:p w14:paraId="4C177585" w14:textId="77777777" w:rsidR="00B1541C" w:rsidRPr="00F60FD0" w:rsidRDefault="00B843CB">
      <w:pPr>
        <w:rPr>
          <w:rFonts w:ascii="Times New Roman" w:hAnsi="Times New Roman" w:cs="Times New Roman"/>
        </w:rPr>
      </w:pPr>
      <w:r w:rsidRPr="00F60FD0">
        <w:rPr>
          <w:rFonts w:ascii="Times New Roman" w:hAnsi="Times New Roman" w:cs="Times New Roman"/>
        </w:rPr>
        <w:t>df["Delivery_Days"] = (df["Shipping Date"] - df["Order Date"]).dt.days</w:t>
      </w:r>
      <w:r w:rsidRPr="00F60FD0">
        <w:rPr>
          <w:rFonts w:ascii="Times New Roman" w:hAnsi="Times New Roman" w:cs="Times New Roman"/>
        </w:rPr>
        <w:br/>
        <w:t>df["Order_Year"] = df["Order Date"].dt.year</w:t>
      </w:r>
      <w:r w:rsidRPr="00F60FD0">
        <w:rPr>
          <w:rFonts w:ascii="Times New Roman" w:hAnsi="Times New Roman" w:cs="Times New Roman"/>
        </w:rPr>
        <w:br/>
      </w:r>
      <w:r w:rsidRPr="00F60FD0">
        <w:rPr>
          <w:rFonts w:ascii="Times New Roman" w:hAnsi="Times New Roman" w:cs="Times New Roman"/>
        </w:rPr>
        <w:t>df["Order_Month"] = df["Order Date"].dt.month</w:t>
      </w:r>
      <w:r w:rsidRPr="00F60FD0">
        <w:rPr>
          <w:rFonts w:ascii="Times New Roman" w:hAnsi="Times New Roman" w:cs="Times New Roman"/>
        </w:rPr>
        <w:br/>
        <w:t>df["Profit_Margin"] = np.where(df["Sales"] != 0, (df["Profit"] / df["Sales"]) * 100, np.nan)</w:t>
      </w:r>
      <w:r w:rsidRPr="00F60FD0">
        <w:rPr>
          <w:rFonts w:ascii="Times New Roman" w:hAnsi="Times New Roman" w:cs="Times New Roman"/>
        </w:rPr>
        <w:br/>
        <w:t>df.loc[df["Delivery_Days"] &lt; 0, "Delivery_Days"] = np.nan</w:t>
      </w:r>
    </w:p>
    <w:p w14:paraId="3B043D51"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9. Normalization and Scaling</w:t>
      </w:r>
    </w:p>
    <w:p w14:paraId="2CB129A3" w14:textId="77777777" w:rsidR="00B1541C" w:rsidRPr="00F60FD0" w:rsidRDefault="00B843CB">
      <w:pPr>
        <w:rPr>
          <w:rFonts w:ascii="Times New Roman" w:hAnsi="Times New Roman" w:cs="Times New Roman"/>
        </w:rPr>
      </w:pPr>
      <w:r w:rsidRPr="00F60FD0">
        <w:rPr>
          <w:rFonts w:ascii="Times New Roman" w:hAnsi="Times New Roman" w:cs="Times New Roman"/>
        </w:rPr>
        <w:t>Numerical variables may have very different ranges. Min-Max scaling converts selected variables to a 0–1 range and can be useful for machine-learning algorithms that are sensitive to feature magnitude. For ordinary Power BI descriptive reporting, original business units should generally be retained; scaled copies are mainly for modelling.</w:t>
      </w:r>
    </w:p>
    <w:p w14:paraId="23972A8F" w14:textId="77777777" w:rsidR="00B1541C" w:rsidRPr="00F60FD0" w:rsidRDefault="00B843CB">
      <w:pPr>
        <w:rPr>
          <w:rFonts w:ascii="Times New Roman" w:hAnsi="Times New Roman" w:cs="Times New Roman"/>
        </w:rPr>
      </w:pPr>
      <w:r w:rsidRPr="00F60FD0">
        <w:rPr>
          <w:rFonts w:ascii="Times New Roman" w:hAnsi="Times New Roman" w:cs="Times New Roman"/>
        </w:rPr>
        <w:t>from sklearn.preprocessing import MinMaxScaler</w:t>
      </w:r>
      <w:r w:rsidRPr="00F60FD0">
        <w:rPr>
          <w:rFonts w:ascii="Times New Roman" w:hAnsi="Times New Roman" w:cs="Times New Roman"/>
        </w:rPr>
        <w:br/>
      </w:r>
      <w:r w:rsidRPr="00F60FD0">
        <w:rPr>
          <w:rFonts w:ascii="Times New Roman" w:hAnsi="Times New Roman" w:cs="Times New Roman"/>
        </w:rPr>
        <w:br/>
        <w:t>numeric_cols = ["Sales", "Profit", "Quantity", "Delivery_Days"]</w:t>
      </w:r>
      <w:r w:rsidRPr="00F60FD0">
        <w:rPr>
          <w:rFonts w:ascii="Times New Roman" w:hAnsi="Times New Roman" w:cs="Times New Roman"/>
        </w:rPr>
        <w:br/>
        <w:t>scaler = MinMaxScaler()</w:t>
      </w:r>
      <w:r w:rsidRPr="00F60FD0">
        <w:rPr>
          <w:rFonts w:ascii="Times New Roman" w:hAnsi="Times New Roman" w:cs="Times New Roman"/>
        </w:rPr>
        <w:br/>
      </w:r>
      <w:r w:rsidRPr="00F60FD0">
        <w:rPr>
          <w:rFonts w:ascii="Times New Roman" w:hAnsi="Times New Roman" w:cs="Times New Roman"/>
        </w:rPr>
        <w:t>df[numeric_cols] = scaler.fit_transform(df[numeric_cols])</w:t>
      </w:r>
    </w:p>
    <w:p w14:paraId="79486957"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10. Final Data Quality Checks</w:t>
      </w:r>
    </w:p>
    <w:p w14:paraId="69FE340D" w14:textId="77777777" w:rsidR="00B1541C" w:rsidRPr="00F60FD0" w:rsidRDefault="00B843CB">
      <w:pPr>
        <w:rPr>
          <w:rFonts w:ascii="Times New Roman" w:hAnsi="Times New Roman" w:cs="Times New Roman"/>
        </w:rPr>
      </w:pPr>
      <w:r w:rsidRPr="00F60FD0">
        <w:rPr>
          <w:rFonts w:ascii="Times New Roman" w:hAnsi="Times New Roman" w:cs="Times New Roman"/>
        </w:rPr>
        <w:t>The cleaned dataset is checked again to confirm that duplicates are removed, missing values are understood, data types are valid, and derived metrics do not contain impossible results.</w:t>
      </w:r>
    </w:p>
    <w:p w14:paraId="581FC3E4" w14:textId="77777777" w:rsidR="00B1541C" w:rsidRPr="00F60FD0" w:rsidRDefault="00B843CB">
      <w:pPr>
        <w:rPr>
          <w:rFonts w:ascii="Times New Roman" w:hAnsi="Times New Roman" w:cs="Times New Roman"/>
        </w:rPr>
      </w:pPr>
      <w:r w:rsidRPr="00F60FD0">
        <w:rPr>
          <w:rFonts w:ascii="Times New Roman" w:hAnsi="Times New Roman" w:cs="Times New Roman"/>
        </w:rPr>
        <w:t>print("Final shape:", df.shape)</w:t>
      </w:r>
      <w:r w:rsidRPr="00F60FD0">
        <w:rPr>
          <w:rFonts w:ascii="Times New Roman" w:hAnsi="Times New Roman" w:cs="Times New Roman"/>
        </w:rPr>
        <w:br/>
        <w:t>print("Duplicates:", df.duplicated().sum())</w:t>
      </w:r>
      <w:r w:rsidRPr="00F60FD0">
        <w:rPr>
          <w:rFonts w:ascii="Times New Roman" w:hAnsi="Times New Roman" w:cs="Times New Roman"/>
        </w:rPr>
        <w:br/>
        <w:t>print(df.isnull().sum())</w:t>
      </w:r>
      <w:r w:rsidRPr="00F60FD0">
        <w:rPr>
          <w:rFonts w:ascii="Times New Roman" w:hAnsi="Times New Roman" w:cs="Times New Roman"/>
        </w:rPr>
        <w:br/>
        <w:t>print(df.describe(include="all"))</w:t>
      </w:r>
    </w:p>
    <w:p w14:paraId="55AAF49E"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11. Exporting the Clean Dataset</w:t>
      </w:r>
    </w:p>
    <w:p w14:paraId="1A7735BB" w14:textId="77777777" w:rsidR="00B1541C" w:rsidRPr="00F60FD0" w:rsidRDefault="00B843CB">
      <w:pPr>
        <w:rPr>
          <w:rFonts w:ascii="Times New Roman" w:hAnsi="Times New Roman" w:cs="Times New Roman"/>
        </w:rPr>
      </w:pPr>
      <w:r w:rsidRPr="00F60FD0">
        <w:rPr>
          <w:rFonts w:ascii="Times New Roman" w:hAnsi="Times New Roman" w:cs="Times New Roman"/>
        </w:rPr>
        <w:t>The cleaned data is exported separately so that the original raw dataset remains unchanged and the preprocessing workflow remains reproducible.</w:t>
      </w:r>
    </w:p>
    <w:p w14:paraId="6A5502B9" w14:textId="77777777" w:rsidR="00B1541C" w:rsidRPr="00F60FD0" w:rsidRDefault="00B843CB">
      <w:pPr>
        <w:rPr>
          <w:rFonts w:ascii="Times New Roman" w:hAnsi="Times New Roman" w:cs="Times New Roman"/>
        </w:rPr>
      </w:pPr>
      <w:r w:rsidRPr="00F60FD0">
        <w:rPr>
          <w:rFonts w:ascii="Times New Roman" w:hAnsi="Times New Roman" w:cs="Times New Roman"/>
        </w:rPr>
        <w:t>df.to_csv("logistics_cleaned.csv", index=False)</w:t>
      </w:r>
    </w:p>
    <w:p w14:paraId="5A567176"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lastRenderedPageBreak/>
        <w:t>12. Common Data Quality Issues and Solutions</w:t>
      </w:r>
    </w:p>
    <w:tbl>
      <w:tblPr>
        <w:tblStyle w:val="TableGrid"/>
        <w:tblW w:w="0" w:type="auto"/>
        <w:jc w:val="center"/>
        <w:tblLook w:val="04A0" w:firstRow="1" w:lastRow="0" w:firstColumn="1" w:lastColumn="0" w:noHBand="0" w:noVBand="1"/>
      </w:tblPr>
      <w:tblGrid>
        <w:gridCol w:w="3312"/>
        <w:gridCol w:w="3312"/>
        <w:gridCol w:w="3312"/>
      </w:tblGrid>
      <w:tr w:rsidR="00B1541C" w:rsidRPr="00F60FD0" w14:paraId="76A1E6D3" w14:textId="77777777">
        <w:trPr>
          <w:jc w:val="center"/>
        </w:trPr>
        <w:tc>
          <w:tcPr>
            <w:tcW w:w="3312" w:type="dxa"/>
          </w:tcPr>
          <w:p w14:paraId="414B982E" w14:textId="77777777" w:rsidR="00B1541C" w:rsidRPr="00F60FD0" w:rsidRDefault="00B843CB">
            <w:pPr>
              <w:rPr>
                <w:rFonts w:ascii="Times New Roman" w:hAnsi="Times New Roman" w:cs="Times New Roman"/>
              </w:rPr>
            </w:pPr>
            <w:r w:rsidRPr="00F60FD0">
              <w:rPr>
                <w:rFonts w:ascii="Times New Roman" w:hAnsi="Times New Roman" w:cs="Times New Roman"/>
              </w:rPr>
              <w:t>Issue</w:t>
            </w:r>
          </w:p>
        </w:tc>
        <w:tc>
          <w:tcPr>
            <w:tcW w:w="3312" w:type="dxa"/>
          </w:tcPr>
          <w:p w14:paraId="0C19EE29" w14:textId="77777777" w:rsidR="00B1541C" w:rsidRPr="00F60FD0" w:rsidRDefault="00B843CB">
            <w:pPr>
              <w:rPr>
                <w:rFonts w:ascii="Times New Roman" w:hAnsi="Times New Roman" w:cs="Times New Roman"/>
              </w:rPr>
            </w:pPr>
            <w:r w:rsidRPr="00F60FD0">
              <w:rPr>
                <w:rFonts w:ascii="Times New Roman" w:hAnsi="Times New Roman" w:cs="Times New Roman"/>
              </w:rPr>
              <w:t>Detection</w:t>
            </w:r>
          </w:p>
        </w:tc>
        <w:tc>
          <w:tcPr>
            <w:tcW w:w="3312" w:type="dxa"/>
          </w:tcPr>
          <w:p w14:paraId="59D25F61" w14:textId="77777777" w:rsidR="00B1541C" w:rsidRPr="00F60FD0" w:rsidRDefault="00B843CB">
            <w:pPr>
              <w:rPr>
                <w:rFonts w:ascii="Times New Roman" w:hAnsi="Times New Roman" w:cs="Times New Roman"/>
              </w:rPr>
            </w:pPr>
            <w:r w:rsidRPr="00F60FD0">
              <w:rPr>
                <w:rFonts w:ascii="Times New Roman" w:hAnsi="Times New Roman" w:cs="Times New Roman"/>
              </w:rPr>
              <w:t>Treatment</w:t>
            </w:r>
          </w:p>
        </w:tc>
      </w:tr>
      <w:tr w:rsidR="00B1541C" w:rsidRPr="00F60FD0" w14:paraId="0CDB9AB8" w14:textId="77777777">
        <w:trPr>
          <w:jc w:val="center"/>
        </w:trPr>
        <w:tc>
          <w:tcPr>
            <w:tcW w:w="3312" w:type="dxa"/>
          </w:tcPr>
          <w:p w14:paraId="3C211DA5" w14:textId="77777777" w:rsidR="00B1541C" w:rsidRPr="00F60FD0" w:rsidRDefault="00B843CB">
            <w:pPr>
              <w:rPr>
                <w:rFonts w:ascii="Times New Roman" w:hAnsi="Times New Roman" w:cs="Times New Roman"/>
              </w:rPr>
            </w:pPr>
            <w:r w:rsidRPr="00F60FD0">
              <w:rPr>
                <w:rFonts w:ascii="Times New Roman" w:hAnsi="Times New Roman" w:cs="Times New Roman"/>
              </w:rPr>
              <w:t>Missing values</w:t>
            </w:r>
          </w:p>
        </w:tc>
        <w:tc>
          <w:tcPr>
            <w:tcW w:w="3312" w:type="dxa"/>
          </w:tcPr>
          <w:p w14:paraId="5D7B197B" w14:textId="77777777" w:rsidR="00B1541C" w:rsidRPr="00F60FD0" w:rsidRDefault="00B843CB">
            <w:pPr>
              <w:rPr>
                <w:rFonts w:ascii="Times New Roman" w:hAnsi="Times New Roman" w:cs="Times New Roman"/>
              </w:rPr>
            </w:pPr>
            <w:r w:rsidRPr="00F60FD0">
              <w:rPr>
                <w:rFonts w:ascii="Times New Roman" w:hAnsi="Times New Roman" w:cs="Times New Roman"/>
              </w:rPr>
              <w:t>isnull() and percentage</w:t>
            </w:r>
          </w:p>
        </w:tc>
        <w:tc>
          <w:tcPr>
            <w:tcW w:w="3312" w:type="dxa"/>
          </w:tcPr>
          <w:p w14:paraId="568D7C04" w14:textId="77777777" w:rsidR="00B1541C" w:rsidRPr="00F60FD0" w:rsidRDefault="00B843CB">
            <w:pPr>
              <w:rPr>
                <w:rFonts w:ascii="Times New Roman" w:hAnsi="Times New Roman" w:cs="Times New Roman"/>
              </w:rPr>
            </w:pPr>
            <w:r w:rsidRPr="00F60FD0">
              <w:rPr>
                <w:rFonts w:ascii="Times New Roman" w:hAnsi="Times New Roman" w:cs="Times New Roman"/>
              </w:rPr>
              <w:t>Impute, mark Unknown, or remove when critical</w:t>
            </w:r>
          </w:p>
        </w:tc>
      </w:tr>
      <w:tr w:rsidR="00B1541C" w:rsidRPr="00F60FD0" w14:paraId="009250FC" w14:textId="77777777">
        <w:trPr>
          <w:jc w:val="center"/>
        </w:trPr>
        <w:tc>
          <w:tcPr>
            <w:tcW w:w="3312" w:type="dxa"/>
          </w:tcPr>
          <w:p w14:paraId="5FCB4295" w14:textId="77777777" w:rsidR="00B1541C" w:rsidRPr="00F60FD0" w:rsidRDefault="00B843CB">
            <w:pPr>
              <w:rPr>
                <w:rFonts w:ascii="Times New Roman" w:hAnsi="Times New Roman" w:cs="Times New Roman"/>
              </w:rPr>
            </w:pPr>
            <w:r w:rsidRPr="00F60FD0">
              <w:rPr>
                <w:rFonts w:ascii="Times New Roman" w:hAnsi="Times New Roman" w:cs="Times New Roman"/>
              </w:rPr>
              <w:t>Duplicates</w:t>
            </w:r>
          </w:p>
        </w:tc>
        <w:tc>
          <w:tcPr>
            <w:tcW w:w="3312" w:type="dxa"/>
          </w:tcPr>
          <w:p w14:paraId="13C641BF" w14:textId="77777777" w:rsidR="00B1541C" w:rsidRPr="00F60FD0" w:rsidRDefault="00B843CB">
            <w:pPr>
              <w:rPr>
                <w:rFonts w:ascii="Times New Roman" w:hAnsi="Times New Roman" w:cs="Times New Roman"/>
              </w:rPr>
            </w:pPr>
            <w:r w:rsidRPr="00F60FD0">
              <w:rPr>
                <w:rFonts w:ascii="Times New Roman" w:hAnsi="Times New Roman" w:cs="Times New Roman"/>
              </w:rPr>
              <w:t>duplicated()</w:t>
            </w:r>
          </w:p>
        </w:tc>
        <w:tc>
          <w:tcPr>
            <w:tcW w:w="3312" w:type="dxa"/>
          </w:tcPr>
          <w:p w14:paraId="37D4FA47" w14:textId="77777777" w:rsidR="00B1541C" w:rsidRPr="00F60FD0" w:rsidRDefault="00B843CB">
            <w:pPr>
              <w:rPr>
                <w:rFonts w:ascii="Times New Roman" w:hAnsi="Times New Roman" w:cs="Times New Roman"/>
              </w:rPr>
            </w:pPr>
            <w:r w:rsidRPr="00F60FD0">
              <w:rPr>
                <w:rFonts w:ascii="Times New Roman" w:hAnsi="Times New Roman" w:cs="Times New Roman"/>
              </w:rPr>
              <w:t>Remove exact duplicates</w:t>
            </w:r>
          </w:p>
        </w:tc>
      </w:tr>
      <w:tr w:rsidR="00B1541C" w:rsidRPr="00F60FD0" w14:paraId="6419E0BF" w14:textId="77777777">
        <w:trPr>
          <w:jc w:val="center"/>
        </w:trPr>
        <w:tc>
          <w:tcPr>
            <w:tcW w:w="3312" w:type="dxa"/>
          </w:tcPr>
          <w:p w14:paraId="08398933" w14:textId="77777777" w:rsidR="00B1541C" w:rsidRPr="00F60FD0" w:rsidRDefault="00B843CB">
            <w:pPr>
              <w:rPr>
                <w:rFonts w:ascii="Times New Roman" w:hAnsi="Times New Roman" w:cs="Times New Roman"/>
              </w:rPr>
            </w:pPr>
            <w:r w:rsidRPr="00F60FD0">
              <w:rPr>
                <w:rFonts w:ascii="Times New Roman" w:hAnsi="Times New Roman" w:cs="Times New Roman"/>
              </w:rPr>
              <w:t>Incorrect types</w:t>
            </w:r>
          </w:p>
        </w:tc>
        <w:tc>
          <w:tcPr>
            <w:tcW w:w="3312" w:type="dxa"/>
          </w:tcPr>
          <w:p w14:paraId="22511F1B" w14:textId="77777777" w:rsidR="00B1541C" w:rsidRPr="00F60FD0" w:rsidRDefault="00B843CB">
            <w:pPr>
              <w:rPr>
                <w:rFonts w:ascii="Times New Roman" w:hAnsi="Times New Roman" w:cs="Times New Roman"/>
              </w:rPr>
            </w:pPr>
            <w:r w:rsidRPr="00F60FD0">
              <w:rPr>
                <w:rFonts w:ascii="Times New Roman" w:hAnsi="Times New Roman" w:cs="Times New Roman"/>
              </w:rPr>
              <w:t>info() / dtype</w:t>
            </w:r>
          </w:p>
        </w:tc>
        <w:tc>
          <w:tcPr>
            <w:tcW w:w="3312" w:type="dxa"/>
          </w:tcPr>
          <w:p w14:paraId="1D2308EB" w14:textId="77777777" w:rsidR="00B1541C" w:rsidRPr="00F60FD0" w:rsidRDefault="00B843CB">
            <w:pPr>
              <w:rPr>
                <w:rFonts w:ascii="Times New Roman" w:hAnsi="Times New Roman" w:cs="Times New Roman"/>
              </w:rPr>
            </w:pPr>
            <w:r w:rsidRPr="00F60FD0">
              <w:rPr>
                <w:rFonts w:ascii="Times New Roman" w:hAnsi="Times New Roman" w:cs="Times New Roman"/>
              </w:rPr>
              <w:t>Convert dates and numeric fields</w:t>
            </w:r>
          </w:p>
        </w:tc>
      </w:tr>
      <w:tr w:rsidR="00B1541C" w:rsidRPr="00F60FD0" w14:paraId="73479AEF" w14:textId="77777777">
        <w:trPr>
          <w:jc w:val="center"/>
        </w:trPr>
        <w:tc>
          <w:tcPr>
            <w:tcW w:w="3312" w:type="dxa"/>
          </w:tcPr>
          <w:p w14:paraId="4FCFD883" w14:textId="77777777" w:rsidR="00B1541C" w:rsidRPr="00F60FD0" w:rsidRDefault="00B843CB">
            <w:pPr>
              <w:rPr>
                <w:rFonts w:ascii="Times New Roman" w:hAnsi="Times New Roman" w:cs="Times New Roman"/>
              </w:rPr>
            </w:pPr>
            <w:r w:rsidRPr="00F60FD0">
              <w:rPr>
                <w:rFonts w:ascii="Times New Roman" w:hAnsi="Times New Roman" w:cs="Times New Roman"/>
              </w:rPr>
              <w:t>Inconsistent categories</w:t>
            </w:r>
          </w:p>
        </w:tc>
        <w:tc>
          <w:tcPr>
            <w:tcW w:w="3312" w:type="dxa"/>
          </w:tcPr>
          <w:p w14:paraId="73B208EE" w14:textId="77777777" w:rsidR="00B1541C" w:rsidRPr="00F60FD0" w:rsidRDefault="00B843CB">
            <w:pPr>
              <w:rPr>
                <w:rFonts w:ascii="Times New Roman" w:hAnsi="Times New Roman" w:cs="Times New Roman"/>
              </w:rPr>
            </w:pPr>
            <w:r w:rsidRPr="00F60FD0">
              <w:rPr>
                <w:rFonts w:ascii="Times New Roman" w:hAnsi="Times New Roman" w:cs="Times New Roman"/>
              </w:rPr>
              <w:t>value_counts()</w:t>
            </w:r>
          </w:p>
        </w:tc>
        <w:tc>
          <w:tcPr>
            <w:tcW w:w="3312" w:type="dxa"/>
          </w:tcPr>
          <w:p w14:paraId="100D8F85" w14:textId="77777777" w:rsidR="00B1541C" w:rsidRPr="00F60FD0" w:rsidRDefault="00B843CB">
            <w:pPr>
              <w:rPr>
                <w:rFonts w:ascii="Times New Roman" w:hAnsi="Times New Roman" w:cs="Times New Roman"/>
              </w:rPr>
            </w:pPr>
            <w:r w:rsidRPr="00F60FD0">
              <w:rPr>
                <w:rFonts w:ascii="Times New Roman" w:hAnsi="Times New Roman" w:cs="Times New Roman"/>
              </w:rPr>
              <w:t>Trim spaces and standardize labels</w:t>
            </w:r>
          </w:p>
        </w:tc>
      </w:tr>
      <w:tr w:rsidR="00B1541C" w:rsidRPr="00F60FD0" w14:paraId="310771D6" w14:textId="77777777">
        <w:trPr>
          <w:jc w:val="center"/>
        </w:trPr>
        <w:tc>
          <w:tcPr>
            <w:tcW w:w="3312" w:type="dxa"/>
          </w:tcPr>
          <w:p w14:paraId="1D0FB6D1" w14:textId="77777777" w:rsidR="00B1541C" w:rsidRPr="00F60FD0" w:rsidRDefault="00B843CB">
            <w:pPr>
              <w:rPr>
                <w:rFonts w:ascii="Times New Roman" w:hAnsi="Times New Roman" w:cs="Times New Roman"/>
              </w:rPr>
            </w:pPr>
            <w:r w:rsidRPr="00F60FD0">
              <w:rPr>
                <w:rFonts w:ascii="Times New Roman" w:hAnsi="Times New Roman" w:cs="Times New Roman"/>
              </w:rPr>
              <w:t>Outliers</w:t>
            </w:r>
          </w:p>
        </w:tc>
        <w:tc>
          <w:tcPr>
            <w:tcW w:w="3312" w:type="dxa"/>
          </w:tcPr>
          <w:p w14:paraId="7EE52A4B" w14:textId="77777777" w:rsidR="00B1541C" w:rsidRPr="00F60FD0" w:rsidRDefault="00B843CB">
            <w:pPr>
              <w:rPr>
                <w:rFonts w:ascii="Times New Roman" w:hAnsi="Times New Roman" w:cs="Times New Roman"/>
              </w:rPr>
            </w:pPr>
            <w:r w:rsidRPr="00F60FD0">
              <w:rPr>
                <w:rFonts w:ascii="Times New Roman" w:hAnsi="Times New Roman" w:cs="Times New Roman"/>
              </w:rPr>
              <w:t>IQR / box plot</w:t>
            </w:r>
          </w:p>
        </w:tc>
        <w:tc>
          <w:tcPr>
            <w:tcW w:w="3312" w:type="dxa"/>
          </w:tcPr>
          <w:p w14:paraId="38946C31" w14:textId="77777777" w:rsidR="00B1541C" w:rsidRPr="00F60FD0" w:rsidRDefault="00B843CB">
            <w:pPr>
              <w:rPr>
                <w:rFonts w:ascii="Times New Roman" w:hAnsi="Times New Roman" w:cs="Times New Roman"/>
              </w:rPr>
            </w:pPr>
            <w:r w:rsidRPr="00F60FD0">
              <w:rPr>
                <w:rFonts w:ascii="Times New Roman" w:hAnsi="Times New Roman" w:cs="Times New Roman"/>
              </w:rPr>
              <w:t>Investigate; retain valid events</w:t>
            </w:r>
          </w:p>
        </w:tc>
      </w:tr>
      <w:tr w:rsidR="00B1541C" w:rsidRPr="00F60FD0" w14:paraId="7E30EA40" w14:textId="77777777">
        <w:trPr>
          <w:jc w:val="center"/>
        </w:trPr>
        <w:tc>
          <w:tcPr>
            <w:tcW w:w="3312" w:type="dxa"/>
          </w:tcPr>
          <w:p w14:paraId="05A6F703" w14:textId="77777777" w:rsidR="00B1541C" w:rsidRPr="00F60FD0" w:rsidRDefault="00B843CB">
            <w:pPr>
              <w:rPr>
                <w:rFonts w:ascii="Times New Roman" w:hAnsi="Times New Roman" w:cs="Times New Roman"/>
              </w:rPr>
            </w:pPr>
            <w:r w:rsidRPr="00F60FD0">
              <w:rPr>
                <w:rFonts w:ascii="Times New Roman" w:hAnsi="Times New Roman" w:cs="Times New Roman"/>
              </w:rPr>
              <w:t>Impossible dates</w:t>
            </w:r>
          </w:p>
        </w:tc>
        <w:tc>
          <w:tcPr>
            <w:tcW w:w="3312" w:type="dxa"/>
          </w:tcPr>
          <w:p w14:paraId="715EE084" w14:textId="77777777" w:rsidR="00B1541C" w:rsidRPr="00F60FD0" w:rsidRDefault="00B843CB">
            <w:pPr>
              <w:rPr>
                <w:rFonts w:ascii="Times New Roman" w:hAnsi="Times New Roman" w:cs="Times New Roman"/>
              </w:rPr>
            </w:pPr>
            <w:r w:rsidRPr="00F60FD0">
              <w:rPr>
                <w:rFonts w:ascii="Times New Roman" w:hAnsi="Times New Roman" w:cs="Times New Roman"/>
              </w:rPr>
              <w:t>Negative delivery duration</w:t>
            </w:r>
          </w:p>
        </w:tc>
        <w:tc>
          <w:tcPr>
            <w:tcW w:w="3312" w:type="dxa"/>
          </w:tcPr>
          <w:p w14:paraId="5FD80B28" w14:textId="77777777" w:rsidR="00B1541C" w:rsidRPr="00F60FD0" w:rsidRDefault="00B843CB">
            <w:pPr>
              <w:rPr>
                <w:rFonts w:ascii="Times New Roman" w:hAnsi="Times New Roman" w:cs="Times New Roman"/>
              </w:rPr>
            </w:pPr>
            <w:r w:rsidRPr="00F60FD0">
              <w:rPr>
                <w:rFonts w:ascii="Times New Roman" w:hAnsi="Times New Roman" w:cs="Times New Roman"/>
              </w:rPr>
              <w:t>Review and correct/remove</w:t>
            </w:r>
          </w:p>
        </w:tc>
      </w:tr>
      <w:tr w:rsidR="00B1541C" w:rsidRPr="00F60FD0" w14:paraId="331C3107" w14:textId="77777777">
        <w:trPr>
          <w:jc w:val="center"/>
        </w:trPr>
        <w:tc>
          <w:tcPr>
            <w:tcW w:w="3312" w:type="dxa"/>
          </w:tcPr>
          <w:p w14:paraId="35978898" w14:textId="77777777" w:rsidR="00B1541C" w:rsidRPr="00F60FD0" w:rsidRDefault="00B843CB">
            <w:pPr>
              <w:rPr>
                <w:rFonts w:ascii="Times New Roman" w:hAnsi="Times New Roman" w:cs="Times New Roman"/>
              </w:rPr>
            </w:pPr>
            <w:r w:rsidRPr="00F60FD0">
              <w:rPr>
                <w:rFonts w:ascii="Times New Roman" w:hAnsi="Times New Roman" w:cs="Times New Roman"/>
              </w:rPr>
              <w:t>Different numeric scales</w:t>
            </w:r>
          </w:p>
        </w:tc>
        <w:tc>
          <w:tcPr>
            <w:tcW w:w="3312" w:type="dxa"/>
          </w:tcPr>
          <w:p w14:paraId="11600610" w14:textId="77777777" w:rsidR="00B1541C" w:rsidRPr="00F60FD0" w:rsidRDefault="00B843CB">
            <w:pPr>
              <w:rPr>
                <w:rFonts w:ascii="Times New Roman" w:hAnsi="Times New Roman" w:cs="Times New Roman"/>
              </w:rPr>
            </w:pPr>
            <w:r w:rsidRPr="00F60FD0">
              <w:rPr>
                <w:rFonts w:ascii="Times New Roman" w:hAnsi="Times New Roman" w:cs="Times New Roman"/>
              </w:rPr>
              <w:t>describe()</w:t>
            </w:r>
          </w:p>
        </w:tc>
        <w:tc>
          <w:tcPr>
            <w:tcW w:w="3312" w:type="dxa"/>
          </w:tcPr>
          <w:p w14:paraId="2BD55B4C" w14:textId="77777777" w:rsidR="00B1541C" w:rsidRPr="00F60FD0" w:rsidRDefault="00B843CB">
            <w:pPr>
              <w:rPr>
                <w:rFonts w:ascii="Times New Roman" w:hAnsi="Times New Roman" w:cs="Times New Roman"/>
              </w:rPr>
            </w:pPr>
            <w:r w:rsidRPr="00F60FD0">
              <w:rPr>
                <w:rFonts w:ascii="Times New Roman" w:hAnsi="Times New Roman" w:cs="Times New Roman"/>
              </w:rPr>
              <w:t>Scale when required for modelling</w:t>
            </w:r>
          </w:p>
        </w:tc>
      </w:tr>
    </w:tbl>
    <w:p w14:paraId="5B9198C8"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13. Methodological Explanation</w:t>
      </w:r>
    </w:p>
    <w:p w14:paraId="7B9F162E" w14:textId="77777777" w:rsidR="00B1541C" w:rsidRPr="00F60FD0" w:rsidRDefault="00B843CB">
      <w:pPr>
        <w:rPr>
          <w:rFonts w:ascii="Times New Roman" w:hAnsi="Times New Roman" w:cs="Times New Roman"/>
        </w:rPr>
      </w:pPr>
      <w:r w:rsidRPr="00F60FD0">
        <w:rPr>
          <w:rFonts w:ascii="Times New Roman" w:hAnsi="Times New Roman" w:cs="Times New Roman"/>
        </w:rPr>
        <w:t xml:space="preserve">Each preprocessing technique addresses a different source of analytical error. Duplicate removal prevents transactions from being counted twice. Missing-value treatment prevents incomplete records from producing biased or failed calculations. Correct data types enable accurate date and numerical operations. Category standardization improves grouping and filtering. IQR identifies unusual observations without assuming they are errors. Feature engineering creates meaningful logistics KPIs. Normalization makes </w:t>
      </w:r>
      <w:r w:rsidRPr="00F60FD0">
        <w:rPr>
          <w:rFonts w:ascii="Times New Roman" w:hAnsi="Times New Roman" w:cs="Times New Roman"/>
        </w:rPr>
        <w:t>numerical variables comparable when required by a model.</w:t>
      </w:r>
    </w:p>
    <w:p w14:paraId="2122E7A3"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14. Impact on Logistics Analytics</w:t>
      </w:r>
    </w:p>
    <w:p w14:paraId="531D14AE" w14:textId="77777777" w:rsidR="00B1541C" w:rsidRPr="00F60FD0" w:rsidRDefault="00B843CB">
      <w:pPr>
        <w:rPr>
          <w:rFonts w:ascii="Times New Roman" w:hAnsi="Times New Roman" w:cs="Times New Roman"/>
        </w:rPr>
      </w:pPr>
      <w:r w:rsidRPr="00F60FD0">
        <w:rPr>
          <w:rFonts w:ascii="Times New Roman" w:hAnsi="Times New Roman" w:cs="Times New Roman"/>
        </w:rPr>
        <w:t>Data quality directly affects logistics decisions. Duplicate orders can exaggerate demand, missing shipping dates can distort delivery metrics, inconsistent categories can make carrier or product comparisons inaccurate, and invalid extreme values can influence averages and predictive models. Clean data provides a dependable foundation for KPIs such as average delivery time, order volume, sales, profit margin, delayed shipments, and shipping-mode performance.</w:t>
      </w:r>
    </w:p>
    <w:p w14:paraId="1DAF4775"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15. Reflection</w:t>
      </w:r>
    </w:p>
    <w:p w14:paraId="68550AB9" w14:textId="77777777" w:rsidR="00B1541C" w:rsidRPr="00F60FD0" w:rsidRDefault="00B843CB">
      <w:pPr>
        <w:rPr>
          <w:rFonts w:ascii="Times New Roman" w:hAnsi="Times New Roman" w:cs="Times New Roman"/>
        </w:rPr>
      </w:pPr>
      <w:r w:rsidRPr="00F60FD0">
        <w:rPr>
          <w:rFonts w:ascii="Times New Roman" w:hAnsi="Times New Roman" w:cs="Times New Roman"/>
        </w:rPr>
        <w:t>This task demonstrated that preprocessing is an essential part of logistics analytics rather than simply a step before visualization. I learned that missing values should be handled according to the business meaning of each field and that outliers need investigation because an unusual record may represent a genuine logistics event. Creating delivery days and profit margin also showed how raw records can be converted into useful business indicators. Overall, systematic preprocessing improves the reliability,</w:t>
      </w:r>
      <w:r w:rsidRPr="00F60FD0">
        <w:rPr>
          <w:rFonts w:ascii="Times New Roman" w:hAnsi="Times New Roman" w:cs="Times New Roman"/>
        </w:rPr>
        <w:t xml:space="preserve"> consistency, and interpretability of logistics data for Power BI dashboards and future predictive analysis.</w:t>
      </w:r>
    </w:p>
    <w:p w14:paraId="21895664" w14:textId="77777777" w:rsidR="00B1541C" w:rsidRPr="00F60FD0" w:rsidRDefault="00B843CB">
      <w:pPr>
        <w:pStyle w:val="Heading1"/>
        <w:rPr>
          <w:rFonts w:ascii="Times New Roman" w:hAnsi="Times New Roman" w:cs="Times New Roman"/>
        </w:rPr>
      </w:pPr>
      <w:r w:rsidRPr="00F60FD0">
        <w:rPr>
          <w:rFonts w:ascii="Times New Roman" w:hAnsi="Times New Roman" w:cs="Times New Roman"/>
        </w:rPr>
        <w:t>16. Conclusion</w:t>
      </w:r>
    </w:p>
    <w:p w14:paraId="33D80F11" w14:textId="71B20EBC" w:rsidR="00B1541C" w:rsidRPr="00F60FD0" w:rsidRDefault="00B843CB">
      <w:pPr>
        <w:rPr>
          <w:rFonts w:ascii="Times New Roman" w:hAnsi="Times New Roman" w:cs="Times New Roman"/>
        </w:rPr>
      </w:pPr>
      <w:r w:rsidRPr="00F60FD0">
        <w:rPr>
          <w:rFonts w:ascii="Times New Roman" w:hAnsi="Times New Roman" w:cs="Times New Roman"/>
        </w:rPr>
        <w:t>A reliable logistics analytics project begins with a reliable dataset. The workflow presented in this report demonstrates how raw supply-chain records can be inspected, cleaned, transformed, validated, and prepared for analysis using Python. Handling duplicates, missing values, inconsistent categories, outliers, data types, and numerical scales systematically creates a stronger foundation for reporting and decision-making.</w:t>
      </w:r>
    </w:p>
    <w:sectPr w:rsidR="00B1541C" w:rsidRPr="00F60FD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A3F6" w14:textId="77777777" w:rsidR="00B843CB" w:rsidRDefault="00B843CB">
      <w:pPr>
        <w:spacing w:after="0" w:line="240" w:lineRule="auto"/>
      </w:pPr>
      <w:r>
        <w:separator/>
      </w:r>
    </w:p>
  </w:endnote>
  <w:endnote w:type="continuationSeparator" w:id="0">
    <w:p w14:paraId="70D9B02F" w14:textId="77777777" w:rsidR="00B843CB" w:rsidRDefault="00B84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ED94" w14:textId="77777777" w:rsidR="00B1541C" w:rsidRDefault="00B843CB">
    <w:pPr>
      <w:pStyle w:val="Footer"/>
      <w:jc w:val="center"/>
    </w:pPr>
    <w:r>
      <w:t>Week 2 – Logistics Data Collection, Cleaning and Preprocessing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D12D" w14:textId="77777777" w:rsidR="00B843CB" w:rsidRDefault="00B843CB">
      <w:pPr>
        <w:spacing w:after="0" w:line="240" w:lineRule="auto"/>
      </w:pPr>
      <w:r>
        <w:separator/>
      </w:r>
    </w:p>
  </w:footnote>
  <w:footnote w:type="continuationSeparator" w:id="0">
    <w:p w14:paraId="4A5BE879" w14:textId="77777777" w:rsidR="00B843CB" w:rsidRDefault="00B84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710041">
    <w:abstractNumId w:val="8"/>
  </w:num>
  <w:num w:numId="2" w16cid:durableId="1320158959">
    <w:abstractNumId w:val="6"/>
  </w:num>
  <w:num w:numId="3" w16cid:durableId="112212552">
    <w:abstractNumId w:val="5"/>
  </w:num>
  <w:num w:numId="4" w16cid:durableId="1753964036">
    <w:abstractNumId w:val="4"/>
  </w:num>
  <w:num w:numId="5" w16cid:durableId="2146392362">
    <w:abstractNumId w:val="7"/>
  </w:num>
  <w:num w:numId="6" w16cid:durableId="2096048709">
    <w:abstractNumId w:val="3"/>
  </w:num>
  <w:num w:numId="7" w16cid:durableId="1080445229">
    <w:abstractNumId w:val="2"/>
  </w:num>
  <w:num w:numId="8" w16cid:durableId="1266498785">
    <w:abstractNumId w:val="1"/>
  </w:num>
  <w:num w:numId="9" w16cid:durableId="157785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3E5A"/>
    <w:rsid w:val="00B1541C"/>
    <w:rsid w:val="00B47730"/>
    <w:rsid w:val="00B843CB"/>
    <w:rsid w:val="00C83250"/>
    <w:rsid w:val="00CB0664"/>
    <w:rsid w:val="00E304E7"/>
    <w:rsid w:val="00F60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1C2BDE-0D89-485B-B77E-A987A3C23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Sandra S</cp:lastModifiedBy>
  <cp:revision>4</cp:revision>
  <dcterms:created xsi:type="dcterms:W3CDTF">2013-12-23T23:15:00Z</dcterms:created>
  <dcterms:modified xsi:type="dcterms:W3CDTF">2026-08-27T14:04:00Z</dcterms:modified>
  <cp:category/>
</cp:coreProperties>
</file>