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PathQuant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Sandra</w:t>
      </w:r>
      <w:r>
        <w:t xml:space="preserve"> </w:t>
      </w:r>
      <w:r>
        <w:t xml:space="preserve">Therrien-Laperrière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r>
        <w:t xml:space="preserve">This package was writting with the aim to help researchers have options when they have a list of gene known to be linked with a diease and they would like to to metabolomic study but they don't know what kind of metabolic profile they should study.</w:t>
      </w:r>
    </w:p>
    <w:p>
      <w:r>
        <w:t xml:space="preserve">It can also be used to form hypothesis about gene-phenotype associations and it open doors to knew possible link between genes and metabolites.</w:t>
      </w:r>
    </w:p>
    <w:p>
      <w:r>
        <w:t xml:space="preserve">This data Set "AssoData" is a data.frame in which each line contains a gene and metabolite associated to each other. The association used are for Shin &amp; al. which constitute a nice exemple to show the accuracy of the method we developped. This is a subset of Shin &amp; al. association data since all the metabolites and genes they found are not all present in the KEGG database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"PADIGM"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AssoData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"hsa:4678"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"hsa:127343"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"hsa:1579"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"hsa:26227"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"hsa:117145"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"hsa:9027"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"hsa:22930"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"hsa:54658"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"hsa:54658"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"hsa:51555"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"hsa:3827"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"hsa:56606"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"hsa:56606"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"hsa:152926"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"hsa:152926"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"hsa:152926"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"hsa:152926"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"hsa:2110"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"hsa:3818"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"hsa:56172"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"hsa:2766"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"hsa:10786"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"hsa:4907"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"hsa:117247"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"hsa:117247"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"hsa:196"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"hsa:5723"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"hsa:55063"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"hsa:55063"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"hsa:8972"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"hsa:3620"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"hsa:26873"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"hsa:5832"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"hsa:6319"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"hsa:6319"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"hsa:6319"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"hsa:10599"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"hsa:10599"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"hsa:10599"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"hsa:27165"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"hsa:27165"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"hsa:5053"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"hsa:374569"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"hsa:3712"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"hsa:114294"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"hsa:49855"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"hsa:23042"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"hsa:4363"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"hsa:54988"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"hsa:115584"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"hsa:115584"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"hsa:2806"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"hsa:9057"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"hsa:8140"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"hsa:284111"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"hsa:284001"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"hsa:51477"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"hsa:11136"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"hsa:6822"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"hsa:6822"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"hsa:6822"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"hsa:1890"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StringTok"/>
        </w:rPr>
        <w:t xml:space="preserve">"metabolite"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"C00503"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"C13910"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"C11002"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"C19615"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"C05271"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"C02838"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"C00864"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"C00041"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"C02261"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"C07326"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"C00719"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"C00123"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"C02261"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"C02838"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"C00158"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"C02939"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"C02636"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"C02571"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"C00510"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"C08283"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"C09213"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"C00630"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"C07481"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"C07635"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"C12525"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"C07635"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"C12525"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"C07326"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"C02946"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"C01879"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"C02043"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"C00318"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"C03017"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"C02571"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"C02862"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"C08322"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"C08362"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"C06428"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"C00719"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"C11002"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"C19615"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"C00328"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"C02862"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"C02939"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"C05629"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"C06153"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"C05607"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"C03672"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"C02427"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"C12525"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"C04555"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"C00299"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#getDistanceAsso("hsa01100", AssoData, TRUE,"xslx")</w:t>
      </w:r>
      <w:r>
        <w:br w:type="textWrapping"/>
      </w:r>
      <w:r>
        <w:br w:type="textWrapping"/>
      </w:r>
      <w:r>
        <w:rPr>
          <w:rStyle w:val="NormalTok"/>
        </w:rPr>
        <w:t xml:space="preserve">completeGeneDF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"hsa:249"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"hsa:4678"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"hsa:127343"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"hsa:27329"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"hsa:51179"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"hsa:26227"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"hsa:117145"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"hsa:9970"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"hsa:2328"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"hsa:8884"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"hsa:2646"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"hsa:6716"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"hsa:9027"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"hsa:130013"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"hsa:22930"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"hsa:54658"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"hsa:339896"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"hsa:54716"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"hsa:7086"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"hsa:51555"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"hsa:56922"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"hsa:3827"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"hsa:200931"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"hsa:56606"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"hsa:57733"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"hsa:152926"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"hsa:3818"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"hsa:56172"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"hsa:133688"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"hsa:635"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"hsa:2161"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"hsa:10455"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"hsa:54898"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"hsa:2766"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"hsa:10786"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"hsa:7916"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"hsa:6499"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"hsa:4907"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"hsa:135293"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"hsa:117247"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"hsa:196"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"hsa:1644"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"hsa:5723"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"hsa:55063"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"hsa:6718"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"hsa:8972"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"hsa:3620"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"hsa:137872"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"hsa:26873"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"hsa:1384"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"hsa:22982"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"hsa:220963"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"hsa:1559"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"hsa:1558"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"hsa:5832"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"hsa:84795"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"hsa:6319"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"hsa:196743"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"hsa:11234"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"hsa:3992"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"hsa:116519"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"hsa:8882"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"hsa:6540"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"hsa:10599"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"hsa:27165"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"hsa:5053"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"hsa:144406"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"hsa:10257"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"hsa:81537"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"hsa:399671"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"hsa:374569"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"hsa:3712"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"hsa:3990"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"hsa:114294"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"hsa:49855"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"hsa:10101"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"hsa:23042"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"hsa:4363"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"hsa:54988"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"hsa:123876"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"hsa:115584"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"hsa:1071"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"hsa:9057"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"hsa:8140"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"hsa:284111"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"hsa:1636"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"hsa:284001"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"hsa:9388"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"hsa:51477"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"hsa:11136"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"hsa:348"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"hsa:6822"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"hsa:2524"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"hsa:79143"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"hsa:55304"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"hsa:875"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"hsa:5625"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"hsa:1312"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"hsa:2678"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"hsa:1890"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"hsa:410"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complete Metabolite from article</w:t>
      </w:r>
      <w:r>
        <w:br w:type="textWrapping"/>
      </w:r>
      <w:r>
        <w:rPr>
          <w:rStyle w:val="NormalTok"/>
        </w:rPr>
        <w:t xml:space="preserve">completeMetaboDF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"C19891"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"C19670"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"C19615"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"C17715"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"C17714"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"C17337"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"C16884"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"C16526"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"C16356"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"C15517"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"C14386"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"C13910"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"C13846"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"C13747"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"C13637"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"C12525"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"C11457"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"C11332"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"C11002"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"C10172"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"C09908"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"C09213"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"C08362"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"C08322"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"C08283"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"C08277"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"C08262"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"C07880"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"C07675"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"C07635"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"C07588"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"C07481"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"C07480"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"C07326"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"C07130"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"C07086"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"C06804"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"C06804"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"C06429"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"C06428"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"C06426"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"C06424"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"C06423"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"C06153"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"C05984"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"C05629"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"C05627"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"C05607"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"C05570"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"C05466"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"C05465"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"C05464"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"C05463"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"C05282"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"C05273"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"C05122"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"C04555"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"C04483"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"C04230"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"C04148"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"C04102"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"C04006"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"C03882"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"C03672"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"C03642"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"C03626"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"C03045"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"C02979"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"C02946"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"C02847"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"C02679"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"C02678"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"C02636"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"C02630"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"C02571"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"C02538"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"C02494"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"C02483"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"C02477"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"C02427"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"C02350"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"C02261"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"C02242"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"C02180"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"C02067"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"C02043"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"C01904"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"C01879"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"C01796"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"C01620"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"C01601"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"C01585"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"C01530"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"C01517"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"C01468"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"C01189"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"C01157"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"C01152"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"C01118"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"C01089"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"C01004"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"C00954"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"C00864"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"C00847"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"C00805"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"C00803"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"C00762"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"C00755"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"C00712"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"C00643"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"C00642"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"C00630"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"C00486"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"C00412"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"C00387"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"C00385"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"C00385"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"C00328"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"C00294"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"C00262"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"C00216"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"C00212"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"C00158"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"C00135"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"C00123"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"C00091"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"C00090"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"C00086"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"C00072"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"C00065"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"C00026"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"C16513"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"C16300"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"C05270"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"C03345"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"C02939"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"C00510"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"C00437"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"C00141"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"C00032"</w:t>
      </w:r>
      <w:r>
        <w:rPr>
          <w:rStyle w:val="NormalTok"/>
        </w:rPr>
        <w:t xml:space="preserve">)));</w:t>
      </w:r>
    </w:p>
    <w:p>
      <w:pPr>
        <w:pStyle w:val="SourceCode"/>
      </w:pPr>
      <w:r>
        <w:rPr>
          <w:rStyle w:val="KeywordTok"/>
        </w:rPr>
        <w:t xml:space="preserve">heatmapFunction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"hsa01100"</w:t>
      </w:r>
      <w:r>
        <w:rPr>
          <w:rStyle w:val="NormalTok"/>
        </w:rPr>
        <w:t xml:space="preserve">, AssoData)</w:t>
      </w:r>
    </w:p>
    <w:p>
      <w:pPr>
        <w:pStyle w:val="SourceCode"/>
      </w:pPr>
      <w:r>
        <w:rPr>
          <w:rStyle w:val="KeywordTok"/>
        </w:rPr>
        <w:t xml:space="preserve">permutationFunction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"hsa01100"</w:t>
      </w:r>
      <w:r>
        <w:rPr>
          <w:rStyle w:val="NormalTok"/>
        </w:rPr>
        <w:t xml:space="preserve">, AssoData,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completeGeneDF1, completeMetaboDF1,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"histograms"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barplotFunction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"hsa01100"</w:t>
      </w:r>
      <w:r>
        <w:rPr>
          <w:rStyle w:val="NormalTok"/>
        </w:rPr>
        <w:t xml:space="preserve">, AssoData, completeMetaboDF, </w:t>
      </w:r>
      <w:r>
        <w:rPr>
          <w:rStyle w:val="StringTok"/>
        </w:rPr>
        <w:t xml:space="preserve">"hsa:1373"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8a53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PathQuant Tutorial</dc:title>
  <dc:creator>Sandra Therrien-Laperrière</dc:creator>
</cp:coreProperties>
</file>