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s-ES"/>
        </w:rPr>
      </w:pPr>
      <w:r>
        <w:rPr>
          <w:rFonts w:hint="default"/>
          <w:lang w:val="es-ES"/>
        </w:rPr>
        <w:t>- Shopify</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Es muy sencillo e intuitivo para crear tu blog y tienda online</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Dispone de más de 100 plantillas para crear el diseño de tu blog y tienda online</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Ofrece más de 70 monedas internacionales para proveer muchas facilidades de pago</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Dependiendo del país, te permite gestionar impuestos locales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Puede integrarse a otro sitios de Dropshipping (modelo de negocio al detal en que se toma el pedido, lo envía al mayorista y éste lo despacha)</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Maneja productos ilimitados con su respectiva gestión de pedidos con notificaciones por email</w:t>
      </w:r>
    </w:p>
    <w:p>
      <w:pPr>
        <w:numPr>
          <w:ilvl w:val="0"/>
          <w:numId w:val="1"/>
        </w:numPr>
        <w:rPr>
          <w:rFonts w:hint="default"/>
          <w:lang w:val="es-ES"/>
        </w:rPr>
      </w:pPr>
      <w:r>
        <w:rPr>
          <w:rFonts w:hint="default"/>
          <w:lang w:val="es-ES"/>
        </w:rPr>
        <w:t>Wordpress</w:t>
      </w:r>
    </w:p>
    <w:p>
      <w:pPr>
        <w:numPr>
          <w:ilvl w:val="0"/>
          <w:numId w:val="2"/>
        </w:numPr>
        <w:ind w:left="420" w:leftChars="0" w:hanging="420" w:firstLineChars="0"/>
        <w:rPr>
          <w:rFonts w:hint="default"/>
          <w:lang w:val="es-ES"/>
        </w:rPr>
      </w:pPr>
      <w:r>
        <w:rPr>
          <w:rFonts w:hint="default"/>
          <w:lang w:val="es-ES"/>
        </w:rPr>
        <w:t>Al ser de uso mayoritario, se trata del CMS más fácil de utilizar. Prácticamente cualquier persona que haya trabajado con gestores de contenidos online conoce el sistema de WordPress y cómo se estructuran, manipulan, cambian y modifican los contenidos.</w:t>
      </w:r>
    </w:p>
    <w:p>
      <w:pPr>
        <w:numPr>
          <w:ilvl w:val="0"/>
          <w:numId w:val="2"/>
        </w:numPr>
        <w:ind w:left="420" w:leftChars="0" w:hanging="420" w:firstLineChars="0"/>
        <w:rPr>
          <w:rFonts w:hint="default"/>
          <w:lang w:val="es-ES"/>
        </w:rPr>
      </w:pPr>
      <w:r>
        <w:rPr>
          <w:rFonts w:hint="default"/>
          <w:lang w:val="es-ES"/>
        </w:rPr>
        <w:t>A la hora de personalizar un WordPress las posibilidades son casi ilimitadas.</w:t>
      </w:r>
    </w:p>
    <w:p>
      <w:pPr>
        <w:numPr>
          <w:ilvl w:val="0"/>
          <w:numId w:val="2"/>
        </w:numPr>
        <w:ind w:left="420" w:leftChars="0" w:hanging="420" w:firstLineChars="0"/>
        <w:rPr>
          <w:rFonts w:hint="default"/>
          <w:lang w:val="es-ES"/>
        </w:rPr>
      </w:pPr>
      <w:r>
        <w:rPr>
          <w:rFonts w:hint="default"/>
          <w:lang w:val="es-ES"/>
        </w:rPr>
        <w:t>A la hora de trabajar el  posicionamiento SEO de nuestra web, WordPress se sitúa en cabeza de los distintos CMS que tenemos a nuestro alcance.</w:t>
      </w:r>
    </w:p>
    <w:p>
      <w:pPr>
        <w:numPr>
          <w:ilvl w:val="0"/>
          <w:numId w:val="1"/>
        </w:numPr>
        <w:ind w:left="0" w:leftChars="0" w:firstLine="0" w:firstLineChars="0"/>
        <w:rPr>
          <w:rFonts w:hint="default"/>
          <w:lang w:val="es-ES"/>
        </w:rPr>
      </w:pPr>
      <w:r>
        <w:rPr>
          <w:rFonts w:hint="default"/>
          <w:lang w:val="es-ES"/>
        </w:rPr>
        <w:t>Prestashop</w:t>
      </w:r>
    </w:p>
    <w:p>
      <w:pPr>
        <w:numPr>
          <w:ilvl w:val="0"/>
          <w:numId w:val="3"/>
        </w:numPr>
        <w:ind w:left="420" w:leftChars="0" w:hanging="420" w:firstLineChars="0"/>
        <w:rPr>
          <w:rFonts w:hint="default"/>
          <w:lang w:val="es-ES"/>
        </w:rPr>
      </w:pPr>
      <w:r>
        <w:rPr>
          <w:rFonts w:ascii="SimSun" w:hAnsi="SimSun" w:eastAsia="SimSun" w:cs="SimSun"/>
          <w:sz w:val="24"/>
          <w:szCs w:val="24"/>
        </w:rPr>
        <w:t>Al igual que WordPress, Prestashop es un</w:t>
      </w:r>
      <w:r>
        <w:rPr>
          <w:rStyle w:val="5"/>
          <w:rFonts w:ascii="SimSun" w:hAnsi="SimSun" w:eastAsia="SimSun" w:cs="SimSun"/>
          <w:sz w:val="24"/>
          <w:szCs w:val="24"/>
        </w:rPr>
        <w:t xml:space="preserve"> CMS gratuito</w:t>
      </w:r>
      <w:r>
        <w:rPr>
          <w:rFonts w:ascii="SimSun" w:hAnsi="SimSun" w:eastAsia="SimSun" w:cs="SimSun"/>
          <w:sz w:val="24"/>
          <w:szCs w:val="24"/>
        </w:rPr>
        <w:t xml:space="preserve"> basado en PHP. Esto hace que las posibilidades de personalización sean prácticamente ilimitadas.</w:t>
      </w:r>
    </w:p>
    <w:p>
      <w:pPr>
        <w:numPr>
          <w:ilvl w:val="0"/>
          <w:numId w:val="3"/>
        </w:numPr>
        <w:ind w:left="420" w:leftChars="0" w:hanging="420" w:firstLineChars="0"/>
        <w:rPr>
          <w:rFonts w:hint="default"/>
          <w:lang w:val="es-ES"/>
        </w:rPr>
      </w:pPr>
      <w:r>
        <w:rPr>
          <w:rFonts w:hint="default" w:ascii="SimSun" w:hAnsi="SimSun" w:eastAsia="SimSun" w:cs="SimSun"/>
          <w:sz w:val="24"/>
          <w:szCs w:val="24"/>
          <w:lang w:val="es-ES"/>
        </w:rPr>
        <w:t>Muy extendido en España</w:t>
      </w:r>
    </w:p>
    <w:p>
      <w:pPr>
        <w:numPr>
          <w:ilvl w:val="0"/>
          <w:numId w:val="3"/>
        </w:numPr>
        <w:ind w:left="420" w:leftChars="0" w:hanging="420" w:firstLineChars="0"/>
        <w:rPr>
          <w:rFonts w:hint="default"/>
          <w:lang w:val="es-ES"/>
        </w:rPr>
      </w:pPr>
      <w:r>
        <w:rPr>
          <w:rFonts w:hint="default" w:ascii="SimSun" w:hAnsi="SimSun" w:eastAsia="SimSun" w:cs="SimSun"/>
          <w:sz w:val="24"/>
          <w:szCs w:val="24"/>
          <w:lang w:val="es-ES"/>
        </w:rPr>
        <w:t>Estable</w:t>
      </w:r>
    </w:p>
    <w:p>
      <w:pPr>
        <w:numPr>
          <w:numId w:val="0"/>
        </w:numPr>
        <w:ind w:leftChars="0"/>
        <w:rPr>
          <w:rFonts w:hint="default" w:ascii="SimSun" w:hAnsi="SimSun" w:eastAsia="SimSun" w:cs="SimSun"/>
          <w:sz w:val="24"/>
          <w:szCs w:val="24"/>
          <w:lang w:val="es-ES"/>
        </w:rPr>
      </w:pPr>
    </w:p>
    <w:p>
      <w:pPr>
        <w:numPr>
          <w:numId w:val="0"/>
        </w:numPr>
        <w:ind w:leftChars="0"/>
        <w:rPr>
          <w:rFonts w:hint="default" w:ascii="SimSun" w:hAnsi="SimSun" w:eastAsia="SimSun" w:cs="SimSun"/>
          <w:sz w:val="24"/>
          <w:szCs w:val="24"/>
          <w:lang w:val="es-ES"/>
        </w:rPr>
      </w:pPr>
    </w:p>
    <w:p>
      <w:pPr>
        <w:numPr>
          <w:numId w:val="0"/>
        </w:numPr>
        <w:ind w:leftChars="0"/>
        <w:rPr>
          <w:rFonts w:hint="default" w:ascii="SimSun" w:hAnsi="SimSun" w:eastAsia="SimSun" w:cs="SimSun"/>
          <w:sz w:val="24"/>
          <w:szCs w:val="24"/>
          <w:lang w:val="es-ES"/>
        </w:rPr>
      </w:pPr>
    </w:p>
    <w:p>
      <w:pPr>
        <w:numPr>
          <w:numId w:val="0"/>
        </w:numPr>
        <w:rPr>
          <w:rFonts w:hint="default" w:ascii="SimSun" w:hAnsi="SimSun" w:eastAsia="SimSun" w:cs="SimSun"/>
          <w:sz w:val="24"/>
          <w:szCs w:val="24"/>
          <w:lang w:val="es-ES"/>
        </w:rPr>
      </w:pPr>
      <w:r>
        <w:rPr>
          <w:rFonts w:hint="default" w:ascii="SimSun" w:hAnsi="SimSun" w:eastAsia="SimSun" w:cs="SimSun"/>
          <w:sz w:val="24"/>
          <w:szCs w:val="24"/>
          <w:lang w:val="es-ES"/>
        </w:rPr>
        <w:t>Blog</w:t>
      </w:r>
    </w:p>
    <w:p>
      <w:pPr>
        <w:numPr>
          <w:ilvl w:val="0"/>
          <w:numId w:val="4"/>
        </w:numPr>
        <w:ind w:leftChars="0"/>
        <w:rPr>
          <w:rFonts w:hint="default" w:ascii="SimSun" w:hAnsi="SimSun" w:eastAsia="SimSun" w:cs="SimSun"/>
          <w:sz w:val="24"/>
          <w:szCs w:val="24"/>
          <w:lang w:val="es-ES"/>
        </w:rPr>
      </w:pPr>
      <w:r>
        <w:rPr>
          <w:rFonts w:hint="default" w:ascii="SimSun" w:hAnsi="SimSun" w:eastAsia="SimSun" w:cs="SimSun"/>
          <w:sz w:val="24"/>
          <w:szCs w:val="24"/>
          <w:lang w:val="es-ES"/>
        </w:rPr>
        <w:t>Wordpress</w:t>
      </w:r>
    </w:p>
    <w:p>
      <w:pPr>
        <w:numPr>
          <w:ilvl w:val="0"/>
          <w:numId w:val="3"/>
        </w:numPr>
        <w:ind w:left="420" w:leftChars="0" w:hanging="420" w:firstLineChars="0"/>
        <w:rPr>
          <w:rFonts w:hint="default" w:ascii="SimSun" w:hAnsi="SimSun" w:eastAsia="SimSun" w:cs="SimSun"/>
          <w:sz w:val="24"/>
          <w:szCs w:val="24"/>
          <w:lang w:val="es-ES"/>
        </w:rPr>
      </w:pPr>
      <w:r>
        <w:rPr>
          <w:rFonts w:ascii="SimSun" w:hAnsi="SimSun" w:eastAsia="SimSun" w:cs="SimSun"/>
          <w:sz w:val="24"/>
          <w:szCs w:val="24"/>
        </w:rPr>
        <w:t>La administración de usuarios permite que interactuen en y con el CMS en niveles con distintas restricciones, asociados a un perfil para cada uno de estos</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La generación dinámica de páginas permite que todas sean actualizadas de forma transparente ya que estas son generadas al utilizar la base de datos cada vez que su bitácora es solicitada por un visor.</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Links permanentes </w:t>
      </w:r>
    </w:p>
    <w:p>
      <w:pPr>
        <w:numPr>
          <w:ilvl w:val="0"/>
          <w:numId w:val="3"/>
        </w:numPr>
        <w:ind w:left="420" w:leftChars="0" w:hanging="420" w:firstLineChars="0"/>
        <w:rPr>
          <w:rFonts w:hint="default" w:ascii="SimSun" w:hAnsi="SimSun" w:eastAsia="SimSun" w:cs="SimSun"/>
          <w:sz w:val="24"/>
          <w:szCs w:val="24"/>
          <w:lang w:val="es-ES"/>
        </w:rPr>
      </w:pPr>
      <w:r>
        <w:rPr>
          <w:rFonts w:hint="default" w:ascii="SimSun" w:hAnsi="SimSun" w:eastAsia="SimSun" w:cs="SimSun"/>
          <w:sz w:val="24"/>
          <w:szCs w:val="24"/>
          <w:lang w:val="es-ES"/>
        </w:rPr>
        <w:t>Plantillas</w:t>
      </w:r>
    </w:p>
    <w:p>
      <w:pPr>
        <w:numPr>
          <w:numId w:val="0"/>
        </w:numPr>
        <w:ind w:leftChars="0"/>
        <w:rPr>
          <w:rFonts w:hint="default" w:ascii="SimSun" w:hAnsi="SimSun" w:eastAsia="SimSun" w:cs="SimSun"/>
          <w:sz w:val="24"/>
          <w:szCs w:val="24"/>
          <w:lang w:val="es-ES"/>
        </w:rPr>
      </w:pPr>
      <w:r>
        <w:rPr>
          <w:rFonts w:hint="default" w:ascii="SimSun" w:hAnsi="SimSun" w:eastAsia="SimSun" w:cs="SimSun"/>
          <w:sz w:val="24"/>
          <w:szCs w:val="24"/>
          <w:lang w:val="es-ES"/>
        </w:rPr>
        <w:t>Joomla</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Multilingüe, ofrece más de 64 idiomas. </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Bien Apoyado por una comunidad</w:t>
      </w:r>
    </w:p>
    <w:p>
      <w:pPr>
        <w:numPr>
          <w:numId w:val="0"/>
        </w:numPr>
        <w:ind w:leftChars="0"/>
        <w:rPr>
          <w:rFonts w:ascii="SimSun" w:hAnsi="SimSun" w:eastAsia="SimSun" w:cs="SimSun"/>
          <w:sz w:val="24"/>
          <w:szCs w:val="24"/>
        </w:rPr>
      </w:pPr>
      <w:r>
        <w:rPr>
          <w:rFonts w:ascii="SimSun" w:hAnsi="SimSun" w:eastAsia="SimSun" w:cs="SimSun"/>
          <w:sz w:val="24"/>
          <w:szCs w:val="24"/>
        </w:rPr>
        <w:t>Sistema de Ayuda Integrado de forma contextual en la aplicación para ayudar a todos los niveles de usuario para utilizar su sitio web Joomla!.</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Etiquetado como apoyo para la estructura de tu contenido</w:t>
      </w:r>
    </w:p>
    <w:p>
      <w:pPr>
        <w:keepNext w:val="0"/>
        <w:keepLines w:val="0"/>
        <w:widowControl/>
        <w:suppressLineNumbers w:val="0"/>
        <w:rPr>
          <w:rFonts w:hint="default" w:ascii="SimSun" w:hAnsi="SimSun" w:eastAsia="SimSun" w:cs="SimSun"/>
          <w:sz w:val="24"/>
          <w:szCs w:val="24"/>
          <w:lang w:val="es-ES"/>
        </w:rPr>
      </w:pPr>
      <w:r>
        <w:rPr>
          <w:rFonts w:hint="default" w:ascii="Symbol" w:hAnsi="Symbol" w:eastAsia="Symbol" w:cs="Symbol"/>
          <w:sz w:val="24"/>
        </w:rPr>
        <w:t>·</w:t>
      </w:r>
      <w:r>
        <w:rPr>
          <w:rFonts w:hint="eastAsia" w:ascii="SimSun" w:hAnsi="SimSun" w:eastAsia="SimSun" w:cs="SimSun"/>
          <w:sz w:val="24"/>
        </w:rPr>
        <w:t xml:space="preserve">  </w:t>
      </w:r>
      <w:r>
        <w:t>Interfaz de Edición de contenido fácil y rápido.</w:t>
      </w:r>
      <w:bookmarkStart w:id="0" w:name="_GoBack"/>
      <w:bookmarkEnd w:id="0"/>
    </w:p>
    <w:p>
      <w:pPr>
        <w:numPr>
          <w:numId w:val="0"/>
        </w:numPr>
        <w:ind w:leftChars="0"/>
        <w:rPr>
          <w:rFonts w:hint="default" w:ascii="SimSun" w:hAnsi="SimSun" w:eastAsia="SimSun" w:cs="SimSun"/>
          <w:sz w:val="24"/>
          <w:szCs w:val="24"/>
          <w:lang w:val="es-ES"/>
        </w:rPr>
      </w:pPr>
      <w:r>
        <w:rPr>
          <w:rFonts w:hint="default" w:ascii="SimSun" w:hAnsi="SimSun" w:eastAsia="SimSun" w:cs="SimSun"/>
          <w:sz w:val="24"/>
          <w:szCs w:val="24"/>
          <w:lang w:val="es-ES"/>
        </w:rPr>
        <w:t>Blogger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5B7F00"/>
    <w:multiLevelType w:val="singleLevel"/>
    <w:tmpl w:val="C75B7F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7114ECB"/>
    <w:multiLevelType w:val="singleLevel"/>
    <w:tmpl w:val="E7114E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B93ED8"/>
    <w:multiLevelType w:val="singleLevel"/>
    <w:tmpl w:val="FBB93ED8"/>
    <w:lvl w:ilvl="0" w:tentative="0">
      <w:start w:val="1"/>
      <w:numFmt w:val="decimal"/>
      <w:suff w:val="space"/>
      <w:lvlText w:val="%1."/>
      <w:lvlJc w:val="left"/>
    </w:lvl>
  </w:abstractNum>
  <w:abstractNum w:abstractNumId="3">
    <w:nsid w:val="5EA46B49"/>
    <w:multiLevelType w:val="singleLevel"/>
    <w:tmpl w:val="5EA46B49"/>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8413B"/>
    <w:rsid w:val="01C8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2022-01-17T18:38:00Z</dcterms:created>
  <dc:creator>DAW-A</dc:creator>
  <cp:lastModifiedBy>DAW-A</cp:lastModifiedBy>
  <dcterms:modified xsi:type="dcterms:W3CDTF">2022-01-17T18:50:14Z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3082-11.2.0.10443</vt:lpwstr>
  </property>
  <property fmtid="{D5CDD505-2E9C-101B-9397-08002B2CF9AE}" pid="3" name="ICV">
    <vt:lpwstr>DD3EDA7BD8CC45DDAB28D14CD2319348</vt:lpwstr>
  </property>
</Properties>
</file>