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2348" w14:textId="5BE84060" w:rsidR="008240FA" w:rsidRPr="00635BEB" w:rsidRDefault="008240FA" w:rsidP="00B245F7">
      <w:pPr>
        <w:rPr>
          <w:b/>
          <w:bCs/>
          <w:sz w:val="28"/>
          <w:szCs w:val="28"/>
          <w:u w:val="single"/>
          <w:lang w:val="ca-ES"/>
        </w:rPr>
      </w:pPr>
      <w:r w:rsidRPr="00635BEB">
        <w:rPr>
          <w:b/>
          <w:bCs/>
          <w:sz w:val="28"/>
          <w:szCs w:val="28"/>
          <w:u w:val="single"/>
          <w:lang w:val="ca-ES"/>
        </w:rPr>
        <w:t>Informe de transaccions – Alemanya i objectius de 2021</w:t>
      </w:r>
    </w:p>
    <w:p w14:paraId="77FA84CE" w14:textId="77777777" w:rsidR="000F5172" w:rsidRPr="00635BEB" w:rsidRDefault="000F5172" w:rsidP="00B245F7">
      <w:pPr>
        <w:rPr>
          <w:b/>
          <w:bCs/>
          <w:sz w:val="12"/>
          <w:szCs w:val="12"/>
          <w:u w:val="single"/>
          <w:lang w:val="ca-ES"/>
        </w:rPr>
      </w:pPr>
    </w:p>
    <w:p w14:paraId="1AE95BE1" w14:textId="45F43E19" w:rsidR="008240FA" w:rsidRPr="00635BEB" w:rsidRDefault="00B245F7" w:rsidP="00B245F7">
      <w:pPr>
        <w:rPr>
          <w:sz w:val="24"/>
          <w:szCs w:val="24"/>
          <w:lang w:val="ca-ES"/>
        </w:rPr>
      </w:pPr>
      <w:r w:rsidRPr="00635BEB">
        <w:rPr>
          <w:sz w:val="24"/>
          <w:szCs w:val="24"/>
          <w:lang w:val="ca-ES"/>
        </w:rPr>
        <w:t>A</w:t>
      </w:r>
      <w:r w:rsidR="008240FA" w:rsidRPr="00635BEB">
        <w:rPr>
          <w:sz w:val="24"/>
          <w:szCs w:val="24"/>
          <w:lang w:val="ca-ES"/>
        </w:rPr>
        <w:t xml:space="preserve">l mercat alemany, la mitjana anual de les transaccions ha estat de </w:t>
      </w:r>
      <w:r w:rsidR="00C9282C" w:rsidRPr="00635BEB">
        <w:rPr>
          <w:sz w:val="24"/>
          <w:szCs w:val="24"/>
          <w:lang w:val="ca-ES"/>
        </w:rPr>
        <w:t>232,64</w:t>
      </w:r>
      <w:r w:rsidR="008240FA" w:rsidRPr="00635BEB">
        <w:rPr>
          <w:sz w:val="24"/>
          <w:szCs w:val="24"/>
          <w:lang w:val="ca-ES"/>
        </w:rPr>
        <w:t>€. Aquesta dada s’ha comparat amb l’objectiu empresarial de 250 €</w:t>
      </w:r>
      <w:r w:rsidR="00BD540F" w:rsidRPr="00635BEB">
        <w:rPr>
          <w:sz w:val="24"/>
          <w:szCs w:val="24"/>
          <w:lang w:val="ca-ES"/>
        </w:rPr>
        <w:t xml:space="preserve"> anuals</w:t>
      </w:r>
      <w:r w:rsidR="008240FA" w:rsidRPr="00635BEB">
        <w:rPr>
          <w:sz w:val="24"/>
          <w:szCs w:val="24"/>
          <w:lang w:val="ca-ES"/>
        </w:rPr>
        <w:t>, mostrant que no s’ha assolit l’objectiu.</w:t>
      </w:r>
    </w:p>
    <w:p w14:paraId="5FD45552" w14:textId="58709639" w:rsidR="00B245F7" w:rsidRPr="00635BEB" w:rsidRDefault="00B245F7" w:rsidP="00B245F7">
      <w:pPr>
        <w:jc w:val="center"/>
        <w:rPr>
          <w:sz w:val="24"/>
          <w:szCs w:val="24"/>
          <w:lang w:val="ca-ES"/>
        </w:rPr>
      </w:pPr>
      <w:r w:rsidRPr="00635BEB">
        <w:rPr>
          <w:noProof/>
          <w:lang w:val="ca-ES"/>
        </w:rPr>
        <w:drawing>
          <wp:inline distT="0" distB="0" distL="0" distR="0" wp14:anchorId="1CE46426" wp14:editId="241D8708">
            <wp:extent cx="3169920" cy="22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663" cy="22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F786" w14:textId="77777777" w:rsidR="000F5172" w:rsidRPr="00635BEB" w:rsidRDefault="000F5172" w:rsidP="00B245F7">
      <w:pPr>
        <w:jc w:val="center"/>
        <w:rPr>
          <w:sz w:val="20"/>
          <w:szCs w:val="20"/>
          <w:lang w:val="ca-ES"/>
        </w:rPr>
      </w:pPr>
    </w:p>
    <w:p w14:paraId="55A868DC" w14:textId="107EBE6D" w:rsidR="002E2C45" w:rsidRPr="00635BEB" w:rsidRDefault="002E2C45" w:rsidP="002E2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" w:eastAsia="en-150"/>
        </w:rPr>
      </w:pPr>
      <w:r w:rsidRPr="00635BEB">
        <w:rPr>
          <w:rFonts w:eastAsia="Times New Roman" w:cstheme="minorHAnsi"/>
          <w:sz w:val="24"/>
          <w:szCs w:val="24"/>
          <w:lang w:val="ca-ES" w:eastAsia="en-150"/>
        </w:rPr>
        <w:t>S’ha realitzat un seguiment mensual amb l’objectiu d’identificar els mesos amb rendibilitat per sota de l’objectiu. Els resultats mostren que els tres primers mesos analitzats (març, abril i maig) presenten valors de rendibilitat significativament inferiors a l’objectiu marcat. A més, el mes de juliol destaca per una davallada notable, situant-se fins i tot per sota dels nivells dels tres primers mesos.</w:t>
      </w:r>
    </w:p>
    <w:p w14:paraId="695C1763" w14:textId="796AE2F9" w:rsidR="002E2C45" w:rsidRPr="00635BEB" w:rsidRDefault="00E01F36" w:rsidP="002E2C4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val="ca-ES" w:eastAsia="en-150"/>
        </w:rPr>
      </w:pPr>
      <w:r w:rsidRPr="00635BEB">
        <w:rPr>
          <w:noProof/>
          <w:lang w:val="ca-ES"/>
        </w:rPr>
        <w:drawing>
          <wp:inline distT="0" distB="0" distL="0" distR="0" wp14:anchorId="0FAA1229" wp14:editId="4C33C720">
            <wp:extent cx="6120130" cy="2512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9A56" w14:textId="77777777" w:rsidR="000F5172" w:rsidRPr="00635BEB" w:rsidRDefault="000F5172" w:rsidP="002E2C4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0"/>
          <w:szCs w:val="20"/>
          <w:lang w:val="ca-ES" w:eastAsia="en-150"/>
        </w:rPr>
      </w:pPr>
    </w:p>
    <w:p w14:paraId="3F6094EA" w14:textId="3818F154" w:rsidR="005E04E5" w:rsidRPr="00635BEB" w:rsidRDefault="002E2C45" w:rsidP="002E2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" w:eastAsia="en-150"/>
        </w:rPr>
      </w:pPr>
      <w:r w:rsidRPr="00635BEB">
        <w:rPr>
          <w:rFonts w:eastAsia="Times New Roman" w:cstheme="minorHAnsi"/>
          <w:sz w:val="24"/>
          <w:szCs w:val="24"/>
          <w:lang w:val="ca-ES" w:eastAsia="en-150"/>
        </w:rPr>
        <w:t xml:space="preserve">Tot i això, la tendència general de la rendibilitat al llarg de l’any és clarament </w:t>
      </w:r>
      <w:r w:rsidRPr="00635BEB">
        <w:rPr>
          <w:rFonts w:eastAsia="Times New Roman" w:cstheme="minorHAnsi"/>
          <w:b/>
          <w:bCs/>
          <w:sz w:val="24"/>
          <w:szCs w:val="24"/>
          <w:lang w:val="ca-ES" w:eastAsia="en-150"/>
        </w:rPr>
        <w:t>creixent</w:t>
      </w:r>
      <w:r w:rsidRPr="00635BEB">
        <w:rPr>
          <w:rFonts w:eastAsia="Times New Roman" w:cstheme="minorHAnsi"/>
          <w:sz w:val="24"/>
          <w:szCs w:val="24"/>
          <w:lang w:val="ca-ES" w:eastAsia="en-150"/>
        </w:rPr>
        <w:t xml:space="preserve">. Concretament, la mitjana dels cinc primers mesos (de març a juliol) és de </w:t>
      </w:r>
      <w:r w:rsidRPr="00635BEB">
        <w:rPr>
          <w:rFonts w:eastAsia="Times New Roman" w:cstheme="minorHAnsi"/>
          <w:b/>
          <w:bCs/>
          <w:sz w:val="24"/>
          <w:szCs w:val="24"/>
          <w:lang w:val="ca-ES" w:eastAsia="en-150"/>
        </w:rPr>
        <w:t>195,55 €</w:t>
      </w:r>
      <w:r w:rsidRPr="00635BEB">
        <w:rPr>
          <w:rFonts w:eastAsia="Times New Roman" w:cstheme="minorHAnsi"/>
          <w:sz w:val="24"/>
          <w:szCs w:val="24"/>
          <w:lang w:val="ca-ES" w:eastAsia="en-150"/>
        </w:rPr>
        <w:t xml:space="preserve">, mentre que la mitjana dels cinc darrers mesos (d’agost a desembre) augmenta fins als </w:t>
      </w:r>
      <w:r w:rsidRPr="00635BEB">
        <w:rPr>
          <w:rFonts w:eastAsia="Times New Roman" w:cstheme="minorHAnsi"/>
          <w:b/>
          <w:bCs/>
          <w:sz w:val="24"/>
          <w:szCs w:val="24"/>
          <w:lang w:val="ca-ES" w:eastAsia="en-150"/>
        </w:rPr>
        <w:t>263,67 €</w:t>
      </w:r>
      <w:r w:rsidRPr="00635BEB">
        <w:rPr>
          <w:rFonts w:eastAsia="Times New Roman" w:cstheme="minorHAnsi"/>
          <w:sz w:val="24"/>
          <w:szCs w:val="24"/>
          <w:lang w:val="ca-ES" w:eastAsia="en-150"/>
        </w:rPr>
        <w:t>.</w:t>
      </w:r>
    </w:p>
    <w:p w14:paraId="22865C83" w14:textId="43BE17A3" w:rsidR="002E2C45" w:rsidRPr="00635BEB" w:rsidRDefault="00AD00D2" w:rsidP="00AD00D2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ca-ES"/>
        </w:rPr>
      </w:pPr>
      <w:r w:rsidRPr="00635BEB">
        <w:rPr>
          <w:sz w:val="24"/>
          <w:szCs w:val="24"/>
          <w:lang w:val="ca-ES"/>
        </w:rPr>
        <w:t>Es recomana analitzar amb més detall les causes que van provocar la davallada del mes de juliol.</w:t>
      </w:r>
    </w:p>
    <w:sectPr w:rsidR="002E2C45" w:rsidRPr="00635BEB" w:rsidSect="00B825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0C2"/>
    <w:multiLevelType w:val="multilevel"/>
    <w:tmpl w:val="6666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03B81"/>
    <w:multiLevelType w:val="multilevel"/>
    <w:tmpl w:val="26CE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351E8"/>
    <w:multiLevelType w:val="multilevel"/>
    <w:tmpl w:val="E9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750F6"/>
    <w:multiLevelType w:val="multilevel"/>
    <w:tmpl w:val="61D4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77624"/>
    <w:multiLevelType w:val="multilevel"/>
    <w:tmpl w:val="12C6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0FA"/>
    <w:rsid w:val="000F5172"/>
    <w:rsid w:val="002050F4"/>
    <w:rsid w:val="002E2C45"/>
    <w:rsid w:val="00492AB4"/>
    <w:rsid w:val="005C0653"/>
    <w:rsid w:val="005E04E5"/>
    <w:rsid w:val="006342BC"/>
    <w:rsid w:val="00635BEB"/>
    <w:rsid w:val="008240FA"/>
    <w:rsid w:val="009E253C"/>
    <w:rsid w:val="00AD00D2"/>
    <w:rsid w:val="00B245F7"/>
    <w:rsid w:val="00B82515"/>
    <w:rsid w:val="00BD540F"/>
    <w:rsid w:val="00C9282C"/>
    <w:rsid w:val="00E01F36"/>
    <w:rsid w:val="00EF59CA"/>
    <w:rsid w:val="00F4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07D1"/>
  <w15:chartTrackingRefBased/>
  <w15:docId w15:val="{60E5DAE8-4F43-4DA0-BEF5-73F82062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4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824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0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8240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2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8240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0F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Strong">
    <w:name w:val="Strong"/>
    <w:basedOn w:val="DefaultParagraphFont"/>
    <w:uiPriority w:val="22"/>
    <w:qFormat/>
    <w:rsid w:val="00824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Eurus</cp:lastModifiedBy>
  <cp:revision>8</cp:revision>
  <dcterms:created xsi:type="dcterms:W3CDTF">2025-06-13T16:35:00Z</dcterms:created>
  <dcterms:modified xsi:type="dcterms:W3CDTF">2025-06-13T16:48:00Z</dcterms:modified>
</cp:coreProperties>
</file>