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653" w:rsidRPr="005C0653" w:rsidRDefault="005C0653" w:rsidP="005C0653">
      <w:pPr>
        <w:spacing w:before="100" w:beforeAutospacing="1" w:after="100" w:afterAutospacing="1" w:line="240" w:lineRule="auto"/>
        <w:outlineLvl w:val="2"/>
        <w:rPr>
          <w:rFonts w:ascii="Calibri Light" w:eastAsia="Times New Roman" w:hAnsi="Calibri Light" w:cs="Calibri Light"/>
          <w:b/>
          <w:bCs/>
          <w:color w:val="FF0000"/>
          <w:sz w:val="27"/>
          <w:szCs w:val="27"/>
          <w:lang w:eastAsia="es-ES"/>
        </w:rPr>
      </w:pPr>
      <w:bookmarkStart w:id="0" w:name="_GoBack"/>
      <w:proofErr w:type="spellStart"/>
      <w:r w:rsidRPr="005C0653">
        <w:rPr>
          <w:rFonts w:ascii="Calibri Light" w:eastAsia="Times New Roman" w:hAnsi="Calibri Light" w:cs="Calibri Light"/>
          <w:b/>
          <w:bCs/>
          <w:color w:val="FF0000"/>
          <w:sz w:val="27"/>
          <w:szCs w:val="27"/>
          <w:lang w:eastAsia="es-ES"/>
        </w:rPr>
        <w:t>MesosPerSotaObjectiu</w:t>
      </w:r>
      <w:proofErr w:type="spellEnd"/>
      <w:r w:rsidRPr="005C0653">
        <w:rPr>
          <w:rFonts w:ascii="Calibri Light" w:eastAsia="Times New Roman" w:hAnsi="Calibri Light" w:cs="Calibri Light"/>
          <w:b/>
          <w:bCs/>
          <w:color w:val="FF0000"/>
          <w:sz w:val="27"/>
          <w:szCs w:val="27"/>
          <w:lang w:eastAsia="es-ES"/>
        </w:rPr>
        <w:t xml:space="preserve"> = </w:t>
      </w:r>
    </w:p>
    <w:p w:rsidR="005C0653" w:rsidRPr="005C0653" w:rsidRDefault="005C0653" w:rsidP="005C0653">
      <w:pPr>
        <w:spacing w:before="100" w:beforeAutospacing="1" w:after="100" w:afterAutospacing="1" w:line="240" w:lineRule="auto"/>
        <w:outlineLvl w:val="2"/>
        <w:rPr>
          <w:rFonts w:ascii="Calibri Light" w:eastAsia="Times New Roman" w:hAnsi="Calibri Light" w:cs="Calibri Light"/>
          <w:b/>
          <w:bCs/>
          <w:color w:val="FF0000"/>
          <w:sz w:val="27"/>
          <w:szCs w:val="27"/>
          <w:lang w:val="en-US" w:eastAsia="es-ES"/>
        </w:rPr>
      </w:pPr>
      <w:r w:rsidRPr="005C0653">
        <w:rPr>
          <w:rFonts w:ascii="Calibri Light" w:eastAsia="Times New Roman" w:hAnsi="Calibri Light" w:cs="Calibri Light"/>
          <w:b/>
          <w:bCs/>
          <w:color w:val="FF0000"/>
          <w:sz w:val="27"/>
          <w:szCs w:val="27"/>
          <w:lang w:val="en-US" w:eastAsia="es-ES"/>
        </w:rPr>
        <w:t>IF([TotalTransaccions2021] &lt; 12500, "</w:t>
      </w:r>
      <w:r w:rsidRPr="005C0653">
        <w:rPr>
          <w:rFonts w:ascii="Segoe UI Symbol" w:eastAsia="Times New Roman" w:hAnsi="Segoe UI Symbol" w:cs="Segoe UI Symbol"/>
          <w:b/>
          <w:bCs/>
          <w:color w:val="FF0000"/>
          <w:sz w:val="27"/>
          <w:szCs w:val="27"/>
          <w:lang w:val="en-US" w:eastAsia="es-ES"/>
        </w:rPr>
        <w:t>❌</w:t>
      </w:r>
      <w:r w:rsidRPr="005C0653">
        <w:rPr>
          <w:rFonts w:ascii="Calibri Light" w:eastAsia="Times New Roman" w:hAnsi="Calibri Light" w:cs="Calibri Light"/>
          <w:b/>
          <w:bCs/>
          <w:color w:val="FF0000"/>
          <w:sz w:val="27"/>
          <w:szCs w:val="27"/>
          <w:lang w:val="en-US" w:eastAsia="es-ES"/>
        </w:rPr>
        <w:t xml:space="preserve"> </w:t>
      </w:r>
      <w:proofErr w:type="spellStart"/>
      <w:r w:rsidRPr="005C0653">
        <w:rPr>
          <w:rFonts w:ascii="Calibri Light" w:eastAsia="Times New Roman" w:hAnsi="Calibri Light" w:cs="Calibri Light"/>
          <w:b/>
          <w:bCs/>
          <w:color w:val="FF0000"/>
          <w:sz w:val="27"/>
          <w:szCs w:val="27"/>
          <w:lang w:val="en-US" w:eastAsia="es-ES"/>
        </w:rPr>
        <w:t>Sota</w:t>
      </w:r>
      <w:proofErr w:type="spellEnd"/>
      <w:r w:rsidRPr="005C0653">
        <w:rPr>
          <w:rFonts w:ascii="Calibri Light" w:eastAsia="Times New Roman" w:hAnsi="Calibri Light" w:cs="Calibri Light"/>
          <w:b/>
          <w:bCs/>
          <w:color w:val="FF0000"/>
          <w:sz w:val="27"/>
          <w:szCs w:val="27"/>
          <w:lang w:val="en-US" w:eastAsia="es-ES"/>
        </w:rPr>
        <w:t xml:space="preserve"> </w:t>
      </w:r>
      <w:proofErr w:type="spellStart"/>
      <w:r w:rsidRPr="005C0653">
        <w:rPr>
          <w:rFonts w:ascii="Calibri Light" w:eastAsia="Times New Roman" w:hAnsi="Calibri Light" w:cs="Calibri Light"/>
          <w:b/>
          <w:bCs/>
          <w:color w:val="FF0000"/>
          <w:sz w:val="27"/>
          <w:szCs w:val="27"/>
          <w:lang w:val="en-US" w:eastAsia="es-ES"/>
        </w:rPr>
        <w:t>objectiu</w:t>
      </w:r>
      <w:proofErr w:type="spellEnd"/>
      <w:r w:rsidRPr="005C0653">
        <w:rPr>
          <w:rFonts w:ascii="Calibri Light" w:eastAsia="Times New Roman" w:hAnsi="Calibri Light" w:cs="Calibri Light"/>
          <w:b/>
          <w:bCs/>
          <w:color w:val="FF0000"/>
          <w:sz w:val="27"/>
          <w:szCs w:val="27"/>
          <w:lang w:val="en-US" w:eastAsia="es-ES"/>
        </w:rPr>
        <w:t>", "</w:t>
      </w:r>
      <w:r w:rsidRPr="005C0653">
        <w:rPr>
          <w:rFonts w:ascii="Segoe UI Symbol" w:eastAsia="Times New Roman" w:hAnsi="Segoe UI Symbol" w:cs="Segoe UI Symbol"/>
          <w:b/>
          <w:bCs/>
          <w:color w:val="FF0000"/>
          <w:sz w:val="27"/>
          <w:szCs w:val="27"/>
          <w:lang w:val="en-US" w:eastAsia="es-ES"/>
        </w:rPr>
        <w:t>✅</w:t>
      </w:r>
      <w:r w:rsidRPr="005C0653">
        <w:rPr>
          <w:rFonts w:ascii="Calibri Light" w:eastAsia="Times New Roman" w:hAnsi="Calibri Light" w:cs="Calibri Light"/>
          <w:b/>
          <w:bCs/>
          <w:color w:val="FF0000"/>
          <w:sz w:val="27"/>
          <w:szCs w:val="27"/>
          <w:lang w:val="en-US" w:eastAsia="es-ES"/>
        </w:rPr>
        <w:t xml:space="preserve"> </w:t>
      </w:r>
      <w:proofErr w:type="spellStart"/>
      <w:r w:rsidRPr="005C0653">
        <w:rPr>
          <w:rFonts w:ascii="Calibri Light" w:eastAsia="Times New Roman" w:hAnsi="Calibri Light" w:cs="Calibri Light"/>
          <w:b/>
          <w:bCs/>
          <w:color w:val="FF0000"/>
          <w:sz w:val="27"/>
          <w:szCs w:val="27"/>
          <w:lang w:val="en-US" w:eastAsia="es-ES"/>
        </w:rPr>
        <w:t>Assolit</w:t>
      </w:r>
      <w:proofErr w:type="spellEnd"/>
      <w:r w:rsidRPr="005C0653">
        <w:rPr>
          <w:rFonts w:ascii="Calibri Light" w:eastAsia="Times New Roman" w:hAnsi="Calibri Light" w:cs="Calibri Light"/>
          <w:b/>
          <w:bCs/>
          <w:color w:val="FF0000"/>
          <w:sz w:val="27"/>
          <w:szCs w:val="27"/>
          <w:lang w:val="en-US" w:eastAsia="es-ES"/>
        </w:rPr>
        <w:t>")</w:t>
      </w:r>
    </w:p>
    <w:bookmarkEnd w:id="0"/>
    <w:p w:rsidR="005C0653" w:rsidRPr="005C0653" w:rsidRDefault="005C0653" w:rsidP="008240FA">
      <w:pPr>
        <w:spacing w:before="100" w:beforeAutospacing="1" w:after="100" w:afterAutospacing="1" w:line="240" w:lineRule="auto"/>
        <w:outlineLvl w:val="2"/>
        <w:rPr>
          <w:rFonts w:ascii="Calibri Light" w:eastAsia="Times New Roman" w:hAnsi="Calibri Light" w:cs="Calibri Light"/>
          <w:b/>
          <w:bCs/>
          <w:sz w:val="27"/>
          <w:szCs w:val="27"/>
          <w:lang w:val="en-US" w:eastAsia="es-ES"/>
        </w:rPr>
      </w:pPr>
    </w:p>
    <w:p w:rsidR="008240FA" w:rsidRPr="008240FA" w:rsidRDefault="008240FA" w:rsidP="008240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8240FA">
        <w:rPr>
          <w:rFonts w:ascii="Calibri Light" w:eastAsia="Times New Roman" w:hAnsi="Calibri Light" w:cs="Calibri Light"/>
          <w:b/>
          <w:bCs/>
          <w:sz w:val="27"/>
          <w:szCs w:val="27"/>
          <w:lang w:eastAsia="es-ES"/>
        </w:rPr>
        <w:t>🧮</w:t>
      </w:r>
      <w:r w:rsidRPr="008240F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Mesura de </w:t>
      </w:r>
      <w:proofErr w:type="spellStart"/>
      <w:r w:rsidRPr="008240F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mitjana</w:t>
      </w:r>
      <w:proofErr w:type="spellEnd"/>
      <w:r w:rsidRPr="008240F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de </w:t>
      </w:r>
      <w:proofErr w:type="spellStart"/>
      <w:r w:rsidRPr="008240F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transaccions</w:t>
      </w:r>
      <w:proofErr w:type="spellEnd"/>
      <w:r w:rsidRPr="008240F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a </w:t>
      </w:r>
      <w:proofErr w:type="spellStart"/>
      <w:r w:rsidRPr="008240F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Alemanya</w:t>
      </w:r>
      <w:proofErr w:type="spellEnd"/>
      <w:r w:rsidRPr="008240F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:</w:t>
      </w:r>
    </w:p>
    <w:p w:rsidR="008240FA" w:rsidRPr="008240FA" w:rsidRDefault="008240FA" w:rsidP="00824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>Com</w:t>
      </w:r>
      <w:proofErr w:type="spellEnd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el país </w:t>
      </w:r>
      <w:proofErr w:type="spellStart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>està</w:t>
      </w:r>
      <w:proofErr w:type="spellEnd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la taula </w:t>
      </w:r>
      <w:proofErr w:type="spellStart"/>
      <w:r w:rsidRPr="008240FA">
        <w:rPr>
          <w:rFonts w:ascii="Courier New" w:eastAsia="Times New Roman" w:hAnsi="Courier New" w:cs="Courier New"/>
          <w:sz w:val="20"/>
          <w:szCs w:val="20"/>
          <w:lang w:eastAsia="es-ES"/>
        </w:rPr>
        <w:t>companies</w:t>
      </w:r>
      <w:proofErr w:type="spellEnd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i </w:t>
      </w:r>
      <w:proofErr w:type="spellStart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>aquesta</w:t>
      </w:r>
      <w:proofErr w:type="spellEnd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relaciona </w:t>
      </w:r>
      <w:proofErr w:type="spellStart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>amb</w:t>
      </w:r>
      <w:proofErr w:type="spellEnd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240FA">
        <w:rPr>
          <w:rFonts w:ascii="Courier New" w:eastAsia="Times New Roman" w:hAnsi="Courier New" w:cs="Courier New"/>
          <w:sz w:val="20"/>
          <w:szCs w:val="20"/>
          <w:lang w:eastAsia="es-ES"/>
        </w:rPr>
        <w:t>transactions</w:t>
      </w:r>
      <w:proofErr w:type="spellEnd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>, fes:</w:t>
      </w:r>
    </w:p>
    <w:p w:rsidR="008240FA" w:rsidRPr="008240FA" w:rsidRDefault="008240FA" w:rsidP="00824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8240FA">
        <w:rPr>
          <w:rFonts w:ascii="Courier New" w:eastAsia="Times New Roman" w:hAnsi="Courier New" w:cs="Courier New"/>
          <w:sz w:val="20"/>
          <w:szCs w:val="20"/>
          <w:lang w:val="en-US" w:eastAsia="es-ES"/>
        </w:rPr>
        <w:t>DAX</w:t>
      </w:r>
    </w:p>
    <w:p w:rsidR="008240FA" w:rsidRPr="008240FA" w:rsidRDefault="008240FA" w:rsidP="00824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8240FA">
        <w:rPr>
          <w:rFonts w:ascii="Courier New" w:eastAsia="Times New Roman" w:hAnsi="Courier New" w:cs="Courier New"/>
          <w:sz w:val="20"/>
          <w:szCs w:val="20"/>
          <w:lang w:val="en-US" w:eastAsia="es-ES"/>
        </w:rPr>
        <w:t>CopiarEditar</w:t>
      </w:r>
    </w:p>
    <w:p w:rsidR="008240FA" w:rsidRPr="008240FA" w:rsidRDefault="008240FA" w:rsidP="00824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8240FA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MitjanaAlemanya2021 = </w:t>
      </w:r>
    </w:p>
    <w:p w:rsidR="008240FA" w:rsidRPr="008240FA" w:rsidRDefault="008240FA" w:rsidP="00824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8240FA">
        <w:rPr>
          <w:rFonts w:ascii="Courier New" w:eastAsia="Times New Roman" w:hAnsi="Courier New" w:cs="Courier New"/>
          <w:sz w:val="20"/>
          <w:szCs w:val="20"/>
          <w:lang w:val="en-US" w:eastAsia="es-ES"/>
        </w:rPr>
        <w:t>CALCULATE(</w:t>
      </w:r>
    </w:p>
    <w:p w:rsidR="008240FA" w:rsidRPr="008240FA" w:rsidRDefault="008240FA" w:rsidP="00824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8240FA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AVERAGE(transactions[amount]),</w:t>
      </w:r>
    </w:p>
    <w:p w:rsidR="008240FA" w:rsidRPr="008240FA" w:rsidRDefault="008240FA" w:rsidP="00824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8240FA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YEAR(transactions[DataTransaccio]) = 2021,</w:t>
      </w:r>
    </w:p>
    <w:p w:rsidR="008240FA" w:rsidRPr="008240FA" w:rsidRDefault="008240FA" w:rsidP="00824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240FA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proofErr w:type="spellStart"/>
      <w:r w:rsidRPr="008240FA">
        <w:rPr>
          <w:rFonts w:ascii="Courier New" w:eastAsia="Times New Roman" w:hAnsi="Courier New" w:cs="Courier New"/>
          <w:sz w:val="20"/>
          <w:szCs w:val="20"/>
          <w:lang w:eastAsia="es-ES"/>
        </w:rPr>
        <w:t>companies</w:t>
      </w:r>
      <w:proofErr w:type="spellEnd"/>
      <w:r w:rsidRPr="008240FA">
        <w:rPr>
          <w:rFonts w:ascii="Courier New" w:eastAsia="Times New Roman" w:hAnsi="Courier New" w:cs="Courier New"/>
          <w:sz w:val="20"/>
          <w:szCs w:val="20"/>
          <w:lang w:eastAsia="es-ES"/>
        </w:rPr>
        <w:t>[country] = "</w:t>
      </w:r>
      <w:proofErr w:type="spellStart"/>
      <w:r w:rsidRPr="008240FA">
        <w:rPr>
          <w:rFonts w:ascii="Courier New" w:eastAsia="Times New Roman" w:hAnsi="Courier New" w:cs="Courier New"/>
          <w:sz w:val="20"/>
          <w:szCs w:val="20"/>
          <w:lang w:eastAsia="es-ES"/>
        </w:rPr>
        <w:t>Germany</w:t>
      </w:r>
      <w:proofErr w:type="spellEnd"/>
      <w:r w:rsidRPr="008240FA">
        <w:rPr>
          <w:rFonts w:ascii="Courier New" w:eastAsia="Times New Roman" w:hAnsi="Courier New" w:cs="Courier New"/>
          <w:sz w:val="20"/>
          <w:szCs w:val="20"/>
          <w:lang w:eastAsia="es-ES"/>
        </w:rPr>
        <w:t>"</w:t>
      </w:r>
    </w:p>
    <w:p w:rsidR="008240FA" w:rsidRPr="008240FA" w:rsidRDefault="008240FA" w:rsidP="00824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240FA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</w:p>
    <w:p w:rsidR="008240FA" w:rsidRPr="008240FA" w:rsidRDefault="005C0653" w:rsidP="00824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5" style="width:0;height:1.5pt" o:hralign="center" o:hrstd="t" o:hr="t" fillcolor="#a0a0a0" stroked="f"/>
        </w:pict>
      </w:r>
    </w:p>
    <w:p w:rsidR="008240FA" w:rsidRPr="008240FA" w:rsidRDefault="008240FA" w:rsidP="008240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8240FA">
        <w:rPr>
          <w:rFonts w:ascii="Segoe UI Symbol" w:eastAsia="Times New Roman" w:hAnsi="Segoe UI Symbol" w:cs="Segoe UI Symbol"/>
          <w:b/>
          <w:bCs/>
          <w:sz w:val="36"/>
          <w:szCs w:val="36"/>
          <w:lang w:eastAsia="es-ES"/>
        </w:rPr>
        <w:t>✅</w:t>
      </w:r>
      <w:r w:rsidRPr="008240F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PAS 6: Gauge o </w:t>
      </w:r>
      <w:proofErr w:type="spellStart"/>
      <w:r w:rsidRPr="008240F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targeta</w:t>
      </w:r>
      <w:proofErr w:type="spellEnd"/>
      <w:r w:rsidRPr="008240F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8240F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amb</w:t>
      </w:r>
      <w:proofErr w:type="spellEnd"/>
      <w:r w:rsidRPr="008240F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8240F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mitjana</w:t>
      </w:r>
      <w:proofErr w:type="spellEnd"/>
      <w:r w:rsidRPr="008240F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8240F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Alemanya</w:t>
      </w:r>
      <w:proofErr w:type="spellEnd"/>
    </w:p>
    <w:p w:rsidR="008240FA" w:rsidRPr="008240FA" w:rsidRDefault="008240FA" w:rsidP="008240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>Afegeix</w:t>
      </w:r>
      <w:proofErr w:type="spellEnd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 </w:t>
      </w:r>
      <w:proofErr w:type="spellStart"/>
      <w:r w:rsidRPr="008240F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gràfic</w:t>
      </w:r>
      <w:proofErr w:type="spellEnd"/>
      <w:r w:rsidRPr="008240F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8240F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tipus</w:t>
      </w:r>
      <w:proofErr w:type="spellEnd"/>
      <w:r w:rsidRPr="008240F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"gauge"</w:t>
      </w:r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</w:t>
      </w:r>
      <w:proofErr w:type="spellStart"/>
      <w:r w:rsidRPr="008240F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targeta</w:t>
      </w:r>
      <w:proofErr w:type="spellEnd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8240FA" w:rsidRPr="008240FA" w:rsidRDefault="008240FA" w:rsidP="008240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>Afegeix</w:t>
      </w:r>
      <w:proofErr w:type="spellEnd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la mesura </w:t>
      </w:r>
      <w:r w:rsidRPr="008240FA">
        <w:rPr>
          <w:rFonts w:ascii="Courier New" w:eastAsia="Times New Roman" w:hAnsi="Courier New" w:cs="Courier New"/>
          <w:sz w:val="20"/>
          <w:szCs w:val="20"/>
          <w:lang w:eastAsia="es-ES"/>
        </w:rPr>
        <w:t>MitjanaAlemanya2021</w:t>
      </w:r>
    </w:p>
    <w:p w:rsidR="008240FA" w:rsidRPr="008240FA" w:rsidRDefault="008240FA" w:rsidP="008240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>A "</w:t>
      </w:r>
      <w:proofErr w:type="spellStart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>Format</w:t>
      </w:r>
      <w:proofErr w:type="spellEnd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" → </w:t>
      </w:r>
      <w:proofErr w:type="spellStart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>eix</w:t>
      </w:r>
      <w:proofErr w:type="spellEnd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>, configura:</w:t>
      </w:r>
    </w:p>
    <w:p w:rsidR="008240FA" w:rsidRPr="008240FA" w:rsidRDefault="008240FA" w:rsidP="008240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>Mínim</w:t>
      </w:r>
      <w:proofErr w:type="spellEnd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>: 100</w:t>
      </w:r>
    </w:p>
    <w:p w:rsidR="008240FA" w:rsidRPr="008240FA" w:rsidRDefault="008240FA" w:rsidP="008240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>Màxim</w:t>
      </w:r>
      <w:proofErr w:type="spellEnd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>: 350</w:t>
      </w:r>
    </w:p>
    <w:p w:rsidR="008240FA" w:rsidRPr="008240FA" w:rsidRDefault="008240FA" w:rsidP="008240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>Llindar</w:t>
      </w:r>
      <w:proofErr w:type="spellEnd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>/meta: 250</w:t>
      </w:r>
    </w:p>
    <w:p w:rsidR="008240FA" w:rsidRPr="008240FA" w:rsidRDefault="005C0653" w:rsidP="00824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6" style="width:0;height:1.5pt" o:hralign="center" o:hrstd="t" o:hr="t" fillcolor="#a0a0a0" stroked="f"/>
        </w:pict>
      </w:r>
    </w:p>
    <w:p w:rsidR="008240FA" w:rsidRPr="008240FA" w:rsidRDefault="008240FA" w:rsidP="008240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8240FA">
        <w:rPr>
          <w:rFonts w:ascii="Segoe UI Symbol" w:eastAsia="Times New Roman" w:hAnsi="Segoe UI Symbol" w:cs="Segoe UI Symbol"/>
          <w:b/>
          <w:bCs/>
          <w:sz w:val="36"/>
          <w:szCs w:val="36"/>
          <w:lang w:eastAsia="es-ES"/>
        </w:rPr>
        <w:t>✅</w:t>
      </w:r>
      <w:r w:rsidRPr="008240F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PAS 7: Text </w:t>
      </w:r>
      <w:proofErr w:type="spellStart"/>
      <w:r w:rsidRPr="008240F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d’anàlisi</w:t>
      </w:r>
      <w:proofErr w:type="spellEnd"/>
      <w:r w:rsidRPr="008240F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per al PDF</w:t>
      </w:r>
    </w:p>
    <w:p w:rsidR="008240FA" w:rsidRPr="008240FA" w:rsidRDefault="008240FA" w:rsidP="00824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Et </w:t>
      </w:r>
      <w:proofErr w:type="spellStart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>deixo</w:t>
      </w:r>
      <w:proofErr w:type="spellEnd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 </w:t>
      </w:r>
      <w:proofErr w:type="spellStart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>exemple</w:t>
      </w:r>
      <w:proofErr w:type="spellEnd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</w:t>
      </w:r>
      <w:proofErr w:type="spellStart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>pots</w:t>
      </w:r>
      <w:proofErr w:type="spellEnd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>enganxar</w:t>
      </w:r>
      <w:proofErr w:type="spellEnd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una </w:t>
      </w:r>
      <w:proofErr w:type="spellStart"/>
      <w:r w:rsidRPr="008240F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caixa</w:t>
      </w:r>
      <w:proofErr w:type="spellEnd"/>
      <w:r w:rsidRPr="008240F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de </w:t>
      </w:r>
      <w:proofErr w:type="spellStart"/>
      <w:r w:rsidRPr="008240F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text</w:t>
      </w:r>
      <w:proofErr w:type="spellEnd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>dins</w:t>
      </w:r>
      <w:proofErr w:type="spellEnd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proofErr w:type="spellStart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>Power</w:t>
      </w:r>
      <w:proofErr w:type="spellEnd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BI:</w:t>
      </w:r>
    </w:p>
    <w:p w:rsidR="008240FA" w:rsidRPr="008240FA" w:rsidRDefault="005C0653" w:rsidP="00824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7" style="width:0;height:1.5pt" o:hralign="center" o:hrstd="t" o:hr="t" fillcolor="#a0a0a0" stroked="f"/>
        </w:pict>
      </w:r>
    </w:p>
    <w:p w:rsidR="008240FA" w:rsidRPr="008240FA" w:rsidRDefault="008240FA" w:rsidP="008240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8240FA">
        <w:rPr>
          <w:rFonts w:ascii="Segoe UI Symbol" w:eastAsia="Times New Roman" w:hAnsi="Segoe UI Symbol" w:cs="Segoe UI Symbol"/>
          <w:b/>
          <w:bCs/>
          <w:sz w:val="27"/>
          <w:szCs w:val="27"/>
          <w:lang w:eastAsia="es-ES"/>
        </w:rPr>
        <w:t>📄</w:t>
      </w:r>
      <w:r w:rsidRPr="008240F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Informe de </w:t>
      </w:r>
      <w:proofErr w:type="spellStart"/>
      <w:r w:rsidRPr="008240F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transaccions</w:t>
      </w:r>
      <w:proofErr w:type="spellEnd"/>
      <w:r w:rsidRPr="008240F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– </w:t>
      </w:r>
      <w:proofErr w:type="spellStart"/>
      <w:r w:rsidRPr="008240F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Alemanya</w:t>
      </w:r>
      <w:proofErr w:type="spellEnd"/>
      <w:r w:rsidRPr="008240F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i </w:t>
      </w:r>
      <w:proofErr w:type="spellStart"/>
      <w:r w:rsidRPr="008240F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objectius</w:t>
      </w:r>
      <w:proofErr w:type="spellEnd"/>
      <w:r w:rsidRPr="008240F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de 2021</w:t>
      </w:r>
    </w:p>
    <w:p w:rsidR="008240FA" w:rsidRPr="008240FA" w:rsidRDefault="008240FA" w:rsidP="00824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>Durant</w:t>
      </w:r>
      <w:proofErr w:type="spellEnd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>l'any</w:t>
      </w:r>
      <w:proofErr w:type="spellEnd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2021, </w:t>
      </w:r>
      <w:proofErr w:type="spellStart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>s'ha</w:t>
      </w:r>
      <w:proofErr w:type="spellEnd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>analitzat</w:t>
      </w:r>
      <w:proofErr w:type="spellEnd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>l'evolució</w:t>
      </w:r>
      <w:proofErr w:type="spellEnd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mensual de les </w:t>
      </w:r>
      <w:proofErr w:type="spellStart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>transaccions</w:t>
      </w:r>
      <w:proofErr w:type="spellEnd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>amb</w:t>
      </w:r>
      <w:proofErr w:type="spellEnd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>l'objectiu</w:t>
      </w:r>
      <w:proofErr w:type="spellEnd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>fixat</w:t>
      </w:r>
      <w:proofErr w:type="spellEnd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12.500 $ per mes. Es detecten diversos </w:t>
      </w:r>
      <w:proofErr w:type="spellStart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>mesos</w:t>
      </w:r>
      <w:proofErr w:type="spellEnd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>aquesta</w:t>
      </w:r>
      <w:proofErr w:type="spellEnd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>xifra</w:t>
      </w:r>
      <w:proofErr w:type="spellEnd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 </w:t>
      </w:r>
      <w:proofErr w:type="spellStart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>s'ha</w:t>
      </w:r>
      <w:proofErr w:type="spellEnd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>assolit</w:t>
      </w:r>
      <w:proofErr w:type="spellEnd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>fet</w:t>
      </w:r>
      <w:proofErr w:type="spellEnd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</w:t>
      </w:r>
      <w:proofErr w:type="spellStart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>pot</w:t>
      </w:r>
      <w:proofErr w:type="spellEnd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indicar una </w:t>
      </w:r>
      <w:proofErr w:type="spellStart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>estacionalitat</w:t>
      </w:r>
      <w:proofErr w:type="spellEnd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un </w:t>
      </w:r>
      <w:proofErr w:type="spellStart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>descens</w:t>
      </w:r>
      <w:proofErr w:type="spellEnd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puntual de </w:t>
      </w:r>
      <w:proofErr w:type="spellStart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>l'activitat</w:t>
      </w:r>
      <w:proofErr w:type="spellEnd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comercial.</w:t>
      </w:r>
    </w:p>
    <w:p w:rsidR="008240FA" w:rsidRPr="008240FA" w:rsidRDefault="008240FA" w:rsidP="00824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>Pel</w:t>
      </w:r>
      <w:proofErr w:type="spellEnd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fa al </w:t>
      </w:r>
      <w:proofErr w:type="spellStart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>mercat</w:t>
      </w:r>
      <w:proofErr w:type="spellEnd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>alemany</w:t>
      </w:r>
      <w:proofErr w:type="spellEnd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la </w:t>
      </w:r>
      <w:proofErr w:type="spellStart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>mitjana</w:t>
      </w:r>
      <w:proofErr w:type="spellEnd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anual de les </w:t>
      </w:r>
      <w:proofErr w:type="spellStart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>transaccions</w:t>
      </w:r>
      <w:proofErr w:type="spellEnd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 </w:t>
      </w:r>
      <w:proofErr w:type="spellStart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>estat</w:t>
      </w:r>
      <w:proofErr w:type="spellEnd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r w:rsidRPr="008240F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[MitjanaAlemanya2021]</w:t>
      </w:r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 €. </w:t>
      </w:r>
      <w:proofErr w:type="spellStart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>Aquesta</w:t>
      </w:r>
      <w:proofErr w:type="spellEnd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dada </w:t>
      </w:r>
      <w:proofErr w:type="spellStart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>s’ha</w:t>
      </w:r>
      <w:proofErr w:type="spellEnd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>comparat</w:t>
      </w:r>
      <w:proofErr w:type="spellEnd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>amb</w:t>
      </w:r>
      <w:proofErr w:type="spellEnd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>l’objectiu</w:t>
      </w:r>
      <w:proofErr w:type="spellEnd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empresarial de 250 €/</w:t>
      </w:r>
      <w:proofErr w:type="spellStart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>any</w:t>
      </w:r>
      <w:proofErr w:type="spellEnd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>mostrant</w:t>
      </w:r>
      <w:proofErr w:type="spellEnd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</w:t>
      </w:r>
      <w:r w:rsidRPr="008240F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(</w:t>
      </w:r>
      <w:proofErr w:type="spellStart"/>
      <w:r w:rsidRPr="008240F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s’ha</w:t>
      </w:r>
      <w:proofErr w:type="spellEnd"/>
      <w:r w:rsidRPr="008240F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8240F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assolit</w:t>
      </w:r>
      <w:proofErr w:type="spellEnd"/>
      <w:r w:rsidRPr="008240F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/no </w:t>
      </w:r>
      <w:proofErr w:type="spellStart"/>
      <w:r w:rsidRPr="008240F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s’ha</w:t>
      </w:r>
      <w:proofErr w:type="spellEnd"/>
      <w:r w:rsidRPr="008240F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8240F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assolit</w:t>
      </w:r>
      <w:proofErr w:type="spellEnd"/>
      <w:r w:rsidRPr="008240F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</w:t>
      </w:r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>l’objectiu</w:t>
      </w:r>
      <w:proofErr w:type="spellEnd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8240FA" w:rsidRPr="008240FA" w:rsidRDefault="008240FA" w:rsidP="00824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 </w:t>
      </w:r>
      <w:proofErr w:type="spellStart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>recomana</w:t>
      </w:r>
      <w:proofErr w:type="spellEnd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>fer</w:t>
      </w:r>
      <w:proofErr w:type="spellEnd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 </w:t>
      </w:r>
      <w:proofErr w:type="spellStart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>seguiment</w:t>
      </w:r>
      <w:proofErr w:type="spellEnd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mensual i identificar les causes de la </w:t>
      </w:r>
      <w:proofErr w:type="spellStart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>baixa</w:t>
      </w:r>
      <w:proofErr w:type="spellEnd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>rendibilitat</w:t>
      </w:r>
      <w:proofErr w:type="spellEnd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</w:t>
      </w:r>
      <w:proofErr w:type="spellStart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>els</w:t>
      </w:r>
      <w:proofErr w:type="spellEnd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>mesos</w:t>
      </w:r>
      <w:proofErr w:type="spellEnd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 sota de </w:t>
      </w:r>
      <w:proofErr w:type="spellStart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>l'objectiu</w:t>
      </w:r>
      <w:proofErr w:type="spellEnd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>així</w:t>
      </w:r>
      <w:proofErr w:type="spellEnd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>com</w:t>
      </w:r>
      <w:proofErr w:type="spellEnd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valorar </w:t>
      </w:r>
      <w:proofErr w:type="spellStart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>estratègies</w:t>
      </w:r>
      <w:proofErr w:type="spellEnd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>específiques</w:t>
      </w:r>
      <w:proofErr w:type="spellEnd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 </w:t>
      </w:r>
      <w:proofErr w:type="spellStart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>Alemanya</w:t>
      </w:r>
      <w:proofErr w:type="spellEnd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342BC" w:rsidRDefault="006342BC"/>
    <w:sectPr w:rsidR="006342BC" w:rsidSect="00B8251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8750F6"/>
    <w:multiLevelType w:val="multilevel"/>
    <w:tmpl w:val="61D48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0FA"/>
    <w:rsid w:val="005C0653"/>
    <w:rsid w:val="006342BC"/>
    <w:rsid w:val="008240FA"/>
    <w:rsid w:val="00B8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3BEAF"/>
  <w15:chartTrackingRefBased/>
  <w15:docId w15:val="{60E5DAE8-4F43-4DA0-BEF5-73F820621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240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8240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240F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8240FA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8240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8240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240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240FA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Textoennegrita">
    <w:name w:val="Strong"/>
    <w:basedOn w:val="Fuentedeprrafopredeter"/>
    <w:uiPriority w:val="22"/>
    <w:qFormat/>
    <w:rsid w:val="008240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2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1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0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4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222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Serena</dc:creator>
  <cp:keywords/>
  <dc:description/>
  <cp:lastModifiedBy>Serena</cp:lastModifiedBy>
  <cp:revision>2</cp:revision>
  <dcterms:created xsi:type="dcterms:W3CDTF">2025-06-10T18:19:00Z</dcterms:created>
  <dcterms:modified xsi:type="dcterms:W3CDTF">2025-06-10T18:30:00Z</dcterms:modified>
</cp:coreProperties>
</file>