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3DF2" w14:textId="305E9B0D" w:rsidR="00076087" w:rsidRDefault="00227760">
      <w:r w:rsidRPr="00227760">
        <w:t>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</w:t>
      </w:r>
    </w:p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42"/>
    <w:rsid w:val="00076087"/>
    <w:rsid w:val="00147AF7"/>
    <w:rsid w:val="00152642"/>
    <w:rsid w:val="00227760"/>
    <w:rsid w:val="0024179E"/>
    <w:rsid w:val="005B2967"/>
    <w:rsid w:val="00B87F14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5724A2"/>
  <w15:chartTrackingRefBased/>
  <w15:docId w15:val="{3EFDE1E3-216B-0848-B62E-F2640E0F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Textoennegrita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</cp:revision>
  <dcterms:created xsi:type="dcterms:W3CDTF">2026-04-30T08:43:00Z</dcterms:created>
  <dcterms:modified xsi:type="dcterms:W3CDTF">2026-04-30T08:48:00Z</dcterms:modified>
</cp:coreProperties>
</file>