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E114" w14:textId="77777777" w:rsidR="00B83ADE" w:rsidRPr="00B83ADE" w:rsidRDefault="00B83ADE" w:rsidP="00B83ADE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Act as an experienced scientific editor specialized in nutrition, food science and academic writing.</w:t>
      </w:r>
    </w:p>
    <w:p w14:paraId="1AFE8579" w14:textId="77777777" w:rsidR="00B83ADE" w:rsidRPr="00B83ADE" w:rsidRDefault="00B83ADE" w:rsidP="00B83ADE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Improve the following text for clarity, readability, grammar and scientific style while preserving the original meaning, structure and technical content.</w:t>
      </w:r>
    </w:p>
    <w:p w14:paraId="31533831" w14:textId="77777777" w:rsidR="00B83ADE" w:rsidRPr="00B83ADE" w:rsidRDefault="00B83ADE" w:rsidP="00B83ADE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Requirements:</w:t>
      </w:r>
    </w:p>
    <w:p w14:paraId="609F8358" w14:textId="77777777" w:rsidR="00B83ADE" w:rsidRPr="00B83ADE" w:rsidRDefault="00B83ADE" w:rsidP="00B83AD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Maintain an academic tone suitable for a Bachelor's Thesis and scientific manuscripts.</w:t>
      </w:r>
    </w:p>
    <w:p w14:paraId="627EB51D" w14:textId="77777777" w:rsidR="00B83ADE" w:rsidRPr="00B83ADE" w:rsidRDefault="00B83ADE" w:rsidP="00B83AD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Do not add new information, results or interpretations.</w:t>
      </w:r>
    </w:p>
    <w:p w14:paraId="31F6F3D3" w14:textId="77777777" w:rsidR="00B83ADE" w:rsidRPr="00B83ADE" w:rsidRDefault="00B83ADE" w:rsidP="00B83AD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Do not remove relevant methodological or scientific details.</w:t>
      </w:r>
    </w:p>
    <w:p w14:paraId="69F4BAC5" w14:textId="77777777" w:rsidR="00B83ADE" w:rsidRPr="00B83ADE" w:rsidRDefault="00B83ADE" w:rsidP="00B83AD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Improve sentence flow, coherence and conciseness.</w:t>
      </w:r>
    </w:p>
    <w:p w14:paraId="6CADFE97" w14:textId="77777777" w:rsidR="00B83ADE" w:rsidRPr="00B83ADE" w:rsidRDefault="00B83ADE" w:rsidP="00B83AD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Use clear and natural scientific English.</w:t>
      </w:r>
    </w:p>
    <w:p w14:paraId="6A0CDDB1" w14:textId="77777777" w:rsidR="00B83ADE" w:rsidRPr="00B83ADE" w:rsidRDefault="00B83ADE" w:rsidP="00B83AD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Preserve all numerical values, references, tables, figures and citations exactly as written.</w:t>
      </w:r>
    </w:p>
    <w:p w14:paraId="0AA1AC4A" w14:textId="77777777" w:rsidR="00B83ADE" w:rsidRPr="00B83ADE" w:rsidRDefault="00B83ADE" w:rsidP="00B83ADE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</w:rPr>
      </w:pPr>
      <w:r w:rsidRPr="00B83ADE">
        <w:rPr>
          <w:rFonts w:ascii="Palatino Linotype" w:hAnsi="Palatino Linotype"/>
          <w:color w:val="000000"/>
          <w:sz w:val="20"/>
          <w:szCs w:val="20"/>
        </w:rPr>
        <w:t>Return only the revised text.</w:t>
      </w:r>
    </w:p>
    <w:p w14:paraId="34128AA7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021C4"/>
    <w:multiLevelType w:val="multilevel"/>
    <w:tmpl w:val="152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95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DE"/>
    <w:rsid w:val="00011D91"/>
    <w:rsid w:val="00076087"/>
    <w:rsid w:val="00147AF7"/>
    <w:rsid w:val="005B2967"/>
    <w:rsid w:val="00B83ADE"/>
    <w:rsid w:val="00B87F14"/>
    <w:rsid w:val="00D3321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DDD33C"/>
  <w15:chartTrackingRefBased/>
  <w15:docId w15:val="{7242D04D-A0FF-0C4A-AFA5-978FDFF7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83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583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1</cp:revision>
  <dcterms:created xsi:type="dcterms:W3CDTF">2026-06-14T13:59:00Z</dcterms:created>
  <dcterms:modified xsi:type="dcterms:W3CDTF">2026-06-14T14:00:00Z</dcterms:modified>
</cp:coreProperties>
</file>