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8507" w14:textId="39D94E5D" w:rsidR="00CE04A7" w:rsidRPr="00E65242" w:rsidRDefault="00CE04A7" w:rsidP="00E65242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 and data scientist specialized in food composition databases, data cleaning and reproducible research workflows.</w:t>
      </w:r>
      <w:r w:rsidR="006D2638" w:rsidRP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I am working with four Open Food Facts datasets corresponding to cow's milk, soy drinks, almond drinks and oat drinks. I want to avoid duplicating code and create a single, reusable and reproducible data-cleaning workflow.</w:t>
      </w:r>
    </w:p>
    <w:p w14:paraId="28DE30A4" w14:textId="77777777" w:rsidR="00CE04A7" w:rsidRPr="00E65242" w:rsidRDefault="00CE04A7" w:rsidP="00E65242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6EFCC7E9" w14:textId="77777777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Creates a reusable function that accepts a file path as input.</w:t>
      </w:r>
    </w:p>
    <w:p w14:paraId="728E28A8" w14:textId="205B7206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Imports </w:t>
      </w:r>
      <w:r w:rsidR="006867E7" w:rsidRPr="00E65242">
        <w:rPr>
          <w:rFonts w:ascii="Palatino Linotype" w:hAnsi="Palatino Linotype"/>
          <w:color w:val="000000"/>
          <w:sz w:val="20"/>
          <w:szCs w:val="20"/>
          <w:lang w:val="en-GB"/>
        </w:rPr>
        <w:t>C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SV files from Open Food Facts.</w:t>
      </w:r>
    </w:p>
    <w:p w14:paraId="4DEA76C2" w14:textId="20B7DD77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Selects only the variables required for nutritional analysis: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energy (kcal)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total fat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saturated fat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sugars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proteins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product name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categories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category tags</w:t>
      </w:r>
    </w:p>
    <w:p w14:paraId="36DABCFB" w14:textId="77777777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Renames all selected variables into shorter and standardized names.</w:t>
      </w:r>
    </w:p>
    <w:p w14:paraId="0090AE1F" w14:textId="77777777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Removes products with missing values in any nutritional variable.</w:t>
      </w:r>
    </w:p>
    <w:p w14:paraId="497492EF" w14:textId="77777777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Retains only real beverages using category tags and beverage-related keywords.</w:t>
      </w:r>
    </w:p>
    <w:p w14:paraId="3A1A52D2" w14:textId="10EF9ABF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Excludes misclassified products that may appear within beverage categories, including: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yogurts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cheeses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desserts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creams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condensed milk products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evaporated milk products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infant products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powdered products</w:t>
      </w:r>
    </w:p>
    <w:p w14:paraId="1EE80CC5" w14:textId="77777777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Allows additional category-specific filtering when necessary (for example, removing coconut drinks, soft drinks or oat-based products from the soy beverage dataset).</w:t>
      </w:r>
    </w:p>
    <w:p w14:paraId="7470A7BB" w14:textId="108DEB2E" w:rsidR="00CE04A7" w:rsidRPr="00E65242" w:rsidRDefault="00CE04A7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Applies the same workflow consistently to four independent datasets: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cow milk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soy drink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almond drink</w:t>
      </w:r>
      <w:r w:rsid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; </w:t>
      </w: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oat drink</w:t>
      </w:r>
    </w:p>
    <w:p w14:paraId="6BE5525C" w14:textId="579581A4" w:rsidR="0060167E" w:rsidRPr="00E65242" w:rsidRDefault="0060167E" w:rsidP="00E65242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Exports the cleaned datasets as CSV files using clear and predefined output names:  vaca.csv ; soja.csv ; almendra.csv ; avena.csv</w:t>
      </w:r>
    </w:p>
    <w:p w14:paraId="419B31E0" w14:textId="6E875AED" w:rsidR="00CE04A7" w:rsidRPr="00E65242" w:rsidRDefault="00B063E3" w:rsidP="00E65242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65242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CE04A7" w:rsidRPr="00E65242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code maintenance and reduction of human error. Generate clean, readable and publication-ready code following tidyverse conventions and pipe syntax.</w:t>
      </w:r>
    </w:p>
    <w:p w14:paraId="3612AFB0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068DD"/>
    <w:multiLevelType w:val="multilevel"/>
    <w:tmpl w:val="5164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12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A7"/>
    <w:rsid w:val="00011D91"/>
    <w:rsid w:val="00076087"/>
    <w:rsid w:val="00147AF7"/>
    <w:rsid w:val="005B2967"/>
    <w:rsid w:val="0060167E"/>
    <w:rsid w:val="006867E7"/>
    <w:rsid w:val="006D2638"/>
    <w:rsid w:val="00A372BB"/>
    <w:rsid w:val="00B063E3"/>
    <w:rsid w:val="00B87F14"/>
    <w:rsid w:val="00CE04A7"/>
    <w:rsid w:val="00D3321E"/>
    <w:rsid w:val="00DF03A7"/>
    <w:rsid w:val="00E65242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7EFAC9"/>
  <w15:chartTrackingRefBased/>
  <w15:docId w15:val="{83978154-F377-3549-827A-238EE08E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E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8</cp:revision>
  <dcterms:created xsi:type="dcterms:W3CDTF">2026-06-14T12:29:00Z</dcterms:created>
  <dcterms:modified xsi:type="dcterms:W3CDTF">2026-06-14T13:47:00Z</dcterms:modified>
</cp:coreProperties>
</file>