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C0" w:rsidRDefault="00D836C0" w:rsidP="00D836C0">
      <w:pPr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系统</w:t>
      </w:r>
      <w:r>
        <w:rPr>
          <w:rFonts w:ascii="宋体" w:eastAsia="宋体" w:hAnsi="宋体"/>
          <w:sz w:val="24"/>
        </w:rPr>
        <w:t>解决的问题</w:t>
      </w:r>
    </w:p>
    <w:tbl>
      <w:tblPr>
        <w:tblStyle w:val="a3"/>
        <w:tblW w:w="14061" w:type="dxa"/>
        <w:tblLook w:val="04A0" w:firstRow="1" w:lastRow="0" w:firstColumn="1" w:lastColumn="0" w:noHBand="0" w:noVBand="1"/>
      </w:tblPr>
      <w:tblGrid>
        <w:gridCol w:w="704"/>
        <w:gridCol w:w="2596"/>
        <w:gridCol w:w="10761"/>
      </w:tblGrid>
      <w:tr w:rsidR="00D836C0" w:rsidRPr="00DE4C49" w:rsidTr="00E9019F">
        <w:tc>
          <w:tcPr>
            <w:tcW w:w="704" w:type="dxa"/>
          </w:tcPr>
          <w:p w:rsidR="00D836C0" w:rsidRPr="00DE4C49" w:rsidRDefault="00D836C0" w:rsidP="00D836C0">
            <w:pPr>
              <w:spacing w:line="360" w:lineRule="auto"/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序号</w:t>
            </w:r>
          </w:p>
        </w:tc>
        <w:tc>
          <w:tcPr>
            <w:tcW w:w="2596" w:type="dxa"/>
          </w:tcPr>
          <w:p w:rsidR="00D836C0" w:rsidRPr="00DE4C49" w:rsidRDefault="00D836C0" w:rsidP="00D836C0">
            <w:pPr>
              <w:spacing w:line="360" w:lineRule="auto"/>
              <w:jc w:val="center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 w:hint="eastAsia"/>
                <w:sz w:val="22"/>
              </w:rPr>
              <w:t>问题</w:t>
            </w:r>
          </w:p>
        </w:tc>
        <w:tc>
          <w:tcPr>
            <w:tcW w:w="10761" w:type="dxa"/>
          </w:tcPr>
          <w:p w:rsidR="00D836C0" w:rsidRPr="00DE4C49" w:rsidRDefault="00D836C0" w:rsidP="00D836C0">
            <w:pPr>
              <w:spacing w:line="360" w:lineRule="auto"/>
              <w:jc w:val="center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 w:hint="eastAsia"/>
                <w:sz w:val="22"/>
              </w:rPr>
              <w:t>解决</w:t>
            </w:r>
            <w:r w:rsidRPr="00DE4C49">
              <w:rPr>
                <w:rFonts w:ascii="宋体" w:eastAsia="宋体" w:hAnsi="宋体"/>
                <w:sz w:val="22"/>
              </w:rPr>
              <w:t>方法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836C0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1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解决客户沟通问题</w:t>
            </w: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允许客户之间随意沟通，尽可能由系统促成在信息和信任等方面的交易意向，改变以往中介体系阻止客户直接交流防止跳单的现状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836C0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2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解决信息真实问题</w:t>
            </w: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可以身份证、房产证照片，房产编号等作为唯一序列号，提交后由网站管理员审核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3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解决信息唯一性问题</w:t>
            </w: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避免一房多挂，房产名称以房产证坐落和产证编号为准，后台审核确保唯一性，可以跟挂，从各中介的描述让客户了解卖家的资金、心态等状况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4</w:t>
            </w:r>
          </w:p>
        </w:tc>
        <w:tc>
          <w:tcPr>
            <w:tcW w:w="2596" w:type="dxa"/>
          </w:tcPr>
          <w:p w:rsidR="00D836C0" w:rsidRPr="00DE4C49" w:rsidRDefault="00D836C0" w:rsidP="00E9019F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解决行业垄断收费问题</w:t>
            </w: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中介对具体交易提出服务内容清单和收费标准，由客户选择和招聘，任意一单交易在中介中形成竞争效应。各竞争方只知道参与竞争者和提供的服务，不知道具体报价。现行收费约为1%-3%，建议机构佣金为千分之五，交易额两百万以内一万元，五百万以内两万五千元，一千万以内三万元，主要原因是随交易金额增加，交易保障要增强，机构的保证作用更凸显。而流程上的成本基本没有增加，可以在公积金管理处、主要银行、办证大厅等关键地点采用共享工作人员机制进一步降低成本。各机构可以根据具体成本情况在各交易竞</w:t>
            </w:r>
            <w:r w:rsidRPr="00DE4C49">
              <w:rPr>
                <w:rFonts w:ascii="宋体" w:eastAsia="宋体" w:hAnsi="宋体" w:hint="eastAsia"/>
                <w:sz w:val="22"/>
              </w:rPr>
              <w:t>价中开展竞争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5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解决交易保障问题</w:t>
            </w: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由中介对服务做更细的保证，比如保证信息准确性，真实性，税费误差不超过5%，由网站先行赔付。网站再追究中介失察责任，直到弥补交易损失。也可以中介入场时签订保险制度，缴纳交易保险金。或者由中介具体接单时承诺。例如一千万交易额的单子承诺误差不超过十万元，否则由中介赔付等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6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解决中介人员加盟问题</w:t>
            </w:r>
          </w:p>
        </w:tc>
        <w:tc>
          <w:tcPr>
            <w:tcW w:w="10761" w:type="dxa"/>
          </w:tcPr>
          <w:p w:rsidR="00D836C0" w:rsidRPr="00DE4C49" w:rsidRDefault="0007106B" w:rsidP="00A80DF5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中介</w:t>
            </w:r>
            <w:r w:rsidR="00A80DF5">
              <w:rPr>
                <w:rFonts w:ascii="宋体" w:eastAsia="宋体" w:hAnsi="宋体" w:hint="eastAsia"/>
                <w:sz w:val="22"/>
              </w:rPr>
              <w:t>人</w:t>
            </w:r>
            <w:r>
              <w:rPr>
                <w:rFonts w:ascii="宋体" w:eastAsia="宋体" w:hAnsi="宋体"/>
                <w:sz w:val="22"/>
              </w:rPr>
              <w:t>员</w:t>
            </w:r>
            <w:r w:rsidR="00D836C0" w:rsidRPr="00DE4C49">
              <w:rPr>
                <w:rFonts w:ascii="宋体" w:eastAsia="宋体" w:hAnsi="宋体"/>
                <w:sz w:val="22"/>
              </w:rPr>
              <w:t>有了一定的客户群和业绩，由于客户的需求，可以申请加盟</w:t>
            </w:r>
            <w:r>
              <w:rPr>
                <w:rFonts w:ascii="宋体" w:eastAsia="宋体" w:hAnsi="宋体" w:hint="eastAsia"/>
                <w:sz w:val="22"/>
              </w:rPr>
              <w:t>其他</w:t>
            </w:r>
            <w:r w:rsidR="00D836C0" w:rsidRPr="00DE4C49">
              <w:rPr>
                <w:rFonts w:ascii="宋体" w:eastAsia="宋体" w:hAnsi="宋体"/>
                <w:sz w:val="22"/>
              </w:rPr>
              <w:t>中介机构，由机构自行</w:t>
            </w:r>
            <w:r w:rsidR="00C572D6">
              <w:rPr>
                <w:rFonts w:ascii="宋体" w:eastAsia="宋体" w:hAnsi="宋体" w:hint="eastAsia"/>
                <w:sz w:val="22"/>
              </w:rPr>
              <w:t>考察</w:t>
            </w:r>
            <w:r w:rsidR="00D836C0" w:rsidRPr="00DE4C49">
              <w:rPr>
                <w:rFonts w:ascii="宋体" w:eastAsia="宋体" w:hAnsi="宋体"/>
                <w:sz w:val="22"/>
              </w:rPr>
              <w:t>、认定和审核以及管理，机构向产生交易的中介人员从收取的交易佣金中支付其代理佣金。</w:t>
            </w:r>
            <w:r w:rsidR="00A80DF5">
              <w:rPr>
                <w:rFonts w:ascii="宋体" w:eastAsia="宋体" w:hAnsi="宋体" w:hint="eastAsia"/>
                <w:sz w:val="22"/>
              </w:rPr>
              <w:t>中介</w:t>
            </w:r>
            <w:r w:rsidR="00A80DF5">
              <w:rPr>
                <w:rFonts w:ascii="宋体" w:eastAsia="宋体" w:hAnsi="宋体"/>
                <w:sz w:val="22"/>
              </w:rPr>
              <w:t>人员获得的</w:t>
            </w:r>
            <w:r w:rsidR="00BB52CE">
              <w:rPr>
                <w:rFonts w:ascii="宋体" w:eastAsia="宋体" w:hAnsi="宋体" w:hint="eastAsia"/>
                <w:sz w:val="22"/>
              </w:rPr>
              <w:t>代理佣金</w:t>
            </w:r>
            <w:r w:rsidR="00D836C0" w:rsidRPr="00DE4C49">
              <w:rPr>
                <w:rFonts w:ascii="宋体" w:eastAsia="宋体" w:hAnsi="宋体"/>
                <w:sz w:val="22"/>
              </w:rPr>
              <w:t>建</w:t>
            </w:r>
            <w:r w:rsidR="00D836C0" w:rsidRPr="00DE4C49">
              <w:rPr>
                <w:rFonts w:ascii="宋体" w:eastAsia="宋体" w:hAnsi="宋体"/>
                <w:sz w:val="22"/>
              </w:rPr>
              <w:lastRenderedPageBreak/>
              <w:t>议为交易额的千分之一，可以分为几个区段，如两百万以内两千元，五百万以内五千元，一千万以内一万元，而不需要支付基本工资和五险一金。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lastRenderedPageBreak/>
              <w:t>7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解决机构灵活性问题</w:t>
            </w:r>
          </w:p>
          <w:p w:rsidR="00D836C0" w:rsidRPr="00DE4C49" w:rsidRDefault="00D836C0" w:rsidP="00D836C0">
            <w:pPr>
              <w:spacing w:line="360" w:lineRule="auto"/>
              <w:rPr>
                <w:rFonts w:ascii="宋体" w:eastAsia="宋体" w:hAnsi="宋体"/>
                <w:sz w:val="22"/>
              </w:rPr>
            </w:pP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一家机构可以考虑不断关闭实体店铺，发展加盟中介人员，以节省开支，获得更好的发展。市场将淘汰一批能力较弱的实体店铺，同时发展一批机制灵活的共享实体店铺，以供客户线下交流、咨询和事务处理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8</w:t>
            </w:r>
          </w:p>
        </w:tc>
        <w:tc>
          <w:tcPr>
            <w:tcW w:w="2596" w:type="dxa"/>
          </w:tcPr>
          <w:p w:rsidR="00D836C0" w:rsidRPr="00DE4C49" w:rsidRDefault="00DE4C49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解决客户投诉问题</w:t>
            </w:r>
          </w:p>
        </w:tc>
        <w:tc>
          <w:tcPr>
            <w:tcW w:w="10761" w:type="dxa"/>
          </w:tcPr>
          <w:p w:rsidR="00D836C0" w:rsidRPr="00DE4C49" w:rsidRDefault="00D836C0" w:rsidP="00394551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设立专门投诉渠道，投诉单由具体机构抢单处理，形成三方接受的处理结果的，如产生额外费用由被投诉机构和中介人员支付，并降低订单优先权，抢单机构获得更高订单优先权</w:t>
            </w:r>
            <w:r w:rsidRPr="00DE4C49">
              <w:rPr>
                <w:rFonts w:ascii="宋体" w:eastAsia="宋体" w:hAnsi="宋体" w:hint="eastAsia"/>
                <w:sz w:val="22"/>
              </w:rPr>
              <w:t>.</w:t>
            </w:r>
            <w:r w:rsidRPr="00DE4C49">
              <w:rPr>
                <w:rFonts w:ascii="宋体" w:eastAsia="宋体" w:hAnsi="宋体"/>
                <w:sz w:val="22"/>
              </w:rPr>
              <w:t xml:space="preserve"> </w:t>
            </w:r>
            <w:r w:rsidRPr="00DE4C49">
              <w:rPr>
                <w:rFonts w:ascii="宋体" w:eastAsia="宋体" w:hAnsi="宋体"/>
                <w:sz w:val="22"/>
              </w:rPr>
              <w:t>对中介服务不满意的，交易中途客户可以决定替换中介，重新招聘。被替换中介本次交易再招聘禁入。中介也可以投诉客户，投诉成功的，客户被本系统禁入</w:t>
            </w:r>
          </w:p>
        </w:tc>
      </w:tr>
      <w:tr w:rsidR="00D836C0" w:rsidRPr="00DE4C49" w:rsidTr="00E9019F">
        <w:tc>
          <w:tcPr>
            <w:tcW w:w="704" w:type="dxa"/>
          </w:tcPr>
          <w:p w:rsidR="00D836C0" w:rsidRPr="00DE4C49" w:rsidRDefault="00DE4C49" w:rsidP="00D836C0">
            <w:pPr>
              <w:spacing w:line="360" w:lineRule="auto"/>
              <w:jc w:val="center"/>
              <w:rPr>
                <w:rFonts w:ascii="Times New Roman" w:eastAsia="宋体" w:hAnsi="Times New Roman"/>
                <w:sz w:val="22"/>
              </w:rPr>
            </w:pPr>
            <w:r w:rsidRPr="00DE4C49">
              <w:rPr>
                <w:rFonts w:ascii="Times New Roman" w:eastAsia="宋体" w:hAnsi="Times New Roman" w:hint="eastAsia"/>
                <w:sz w:val="22"/>
              </w:rPr>
              <w:t>9</w:t>
            </w:r>
          </w:p>
        </w:tc>
        <w:tc>
          <w:tcPr>
            <w:tcW w:w="2596" w:type="dxa"/>
          </w:tcPr>
          <w:p w:rsidR="00D836C0" w:rsidRPr="00DE4C49" w:rsidRDefault="00D836C0" w:rsidP="00D836C0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 w:rsidRPr="00DE4C49">
              <w:rPr>
                <w:rFonts w:ascii="宋体" w:eastAsia="宋体" w:hAnsi="宋体" w:hint="eastAsia"/>
                <w:sz w:val="22"/>
              </w:rPr>
              <w:t>解决</w:t>
            </w:r>
            <w:r w:rsidRPr="00DE4C49">
              <w:rPr>
                <w:rFonts w:ascii="宋体" w:eastAsia="宋体" w:hAnsi="宋体"/>
                <w:sz w:val="22"/>
              </w:rPr>
              <w:t>中介信用问题</w:t>
            </w:r>
          </w:p>
        </w:tc>
        <w:tc>
          <w:tcPr>
            <w:tcW w:w="10761" w:type="dxa"/>
          </w:tcPr>
          <w:p w:rsidR="00D836C0" w:rsidRPr="00DE4C49" w:rsidRDefault="00D836C0" w:rsidP="00407929">
            <w:pPr>
              <w:spacing w:line="360" w:lineRule="auto"/>
              <w:rPr>
                <w:rFonts w:ascii="宋体" w:eastAsia="宋体" w:hAnsi="宋体"/>
                <w:sz w:val="22"/>
              </w:rPr>
            </w:pPr>
            <w:r w:rsidRPr="00DE4C49">
              <w:rPr>
                <w:rFonts w:ascii="宋体" w:eastAsia="宋体" w:hAnsi="宋体"/>
                <w:sz w:val="22"/>
              </w:rPr>
              <w:t>中介机构实行</w:t>
            </w:r>
            <w:r w:rsidR="006876EB">
              <w:rPr>
                <w:rFonts w:ascii="宋体" w:eastAsia="宋体" w:hAnsi="宋体" w:hint="eastAsia"/>
                <w:sz w:val="22"/>
              </w:rPr>
              <w:t>网站</w:t>
            </w:r>
            <w:r w:rsidRPr="00DE4C49">
              <w:rPr>
                <w:rFonts w:ascii="宋体" w:eastAsia="宋体" w:hAnsi="宋体"/>
                <w:sz w:val="22"/>
              </w:rPr>
              <w:t>认证。认证后可以进入系统，接受系统的调度和管理，同时享有更高的信誉和更丰富的信息来源</w:t>
            </w:r>
          </w:p>
        </w:tc>
      </w:tr>
      <w:tr w:rsidR="00400ACA" w:rsidRPr="00DE4C49" w:rsidTr="00E9019F">
        <w:tc>
          <w:tcPr>
            <w:tcW w:w="704" w:type="dxa"/>
          </w:tcPr>
          <w:p w:rsidR="00400ACA" w:rsidRPr="00DE4C49" w:rsidRDefault="00400ACA" w:rsidP="00D836C0">
            <w:pPr>
              <w:spacing w:line="360" w:lineRule="auto"/>
              <w:jc w:val="center"/>
              <w:rPr>
                <w:rFonts w:ascii="Times New Roman" w:eastAsia="宋体" w:hAnsi="Times New Roman" w:hint="eastAsia"/>
                <w:sz w:val="22"/>
              </w:rPr>
            </w:pPr>
            <w:r>
              <w:rPr>
                <w:rFonts w:ascii="Times New Roman" w:eastAsia="宋体" w:hAnsi="Times New Roman" w:hint="eastAsia"/>
                <w:sz w:val="22"/>
              </w:rPr>
              <w:t>10</w:t>
            </w:r>
          </w:p>
        </w:tc>
        <w:tc>
          <w:tcPr>
            <w:tcW w:w="2596" w:type="dxa"/>
          </w:tcPr>
          <w:p w:rsidR="00400ACA" w:rsidRPr="00DE4C49" w:rsidRDefault="00400ACA" w:rsidP="00AE5CEC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</w:t>
            </w:r>
            <w:r>
              <w:rPr>
                <w:rFonts w:ascii="宋体" w:eastAsia="宋体" w:hAnsi="宋体"/>
                <w:sz w:val="22"/>
              </w:rPr>
              <w:t>机构加盟意愿问题</w:t>
            </w:r>
          </w:p>
        </w:tc>
        <w:tc>
          <w:tcPr>
            <w:tcW w:w="10761" w:type="dxa"/>
          </w:tcPr>
          <w:p w:rsidR="00400ACA" w:rsidRPr="00D8388F" w:rsidRDefault="00D8388F" w:rsidP="00394551">
            <w:pPr>
              <w:spacing w:line="360" w:lineRule="auto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如何</w:t>
            </w:r>
            <w:r>
              <w:rPr>
                <w:rFonts w:ascii="宋体" w:eastAsia="宋体" w:hAnsi="宋体"/>
                <w:sz w:val="22"/>
              </w:rPr>
              <w:t>让第一批中介机构获利</w:t>
            </w:r>
            <w:r w:rsidR="0015234A">
              <w:rPr>
                <w:rFonts w:ascii="宋体" w:eastAsia="宋体" w:hAnsi="宋体" w:hint="eastAsia"/>
                <w:sz w:val="22"/>
              </w:rPr>
              <w:t>，</w:t>
            </w:r>
            <w:r w:rsidR="0015234A">
              <w:rPr>
                <w:rFonts w:ascii="宋体" w:eastAsia="宋体" w:hAnsi="宋体"/>
                <w:sz w:val="22"/>
              </w:rPr>
              <w:t>交易信息</w:t>
            </w:r>
            <w:r w:rsidR="0015234A">
              <w:rPr>
                <w:rFonts w:ascii="宋体" w:eastAsia="宋体" w:hAnsi="宋体" w:hint="eastAsia"/>
                <w:sz w:val="22"/>
              </w:rPr>
              <w:t>代理方</w:t>
            </w:r>
            <w:r w:rsidR="0015234A">
              <w:rPr>
                <w:rFonts w:ascii="宋体" w:eastAsia="宋体" w:hAnsi="宋体"/>
                <w:sz w:val="22"/>
              </w:rPr>
              <w:t>（</w:t>
            </w:r>
            <w:r w:rsidR="0015234A">
              <w:rPr>
                <w:rFonts w:ascii="宋体" w:eastAsia="宋体" w:hAnsi="宋体" w:hint="eastAsia"/>
                <w:sz w:val="22"/>
              </w:rPr>
              <w:t>信息</w:t>
            </w:r>
            <w:r w:rsidR="0015234A">
              <w:rPr>
                <w:rFonts w:ascii="宋体" w:eastAsia="宋体" w:hAnsi="宋体"/>
                <w:sz w:val="22"/>
              </w:rPr>
              <w:t>提供方）</w:t>
            </w:r>
            <w:r w:rsidR="0015234A">
              <w:rPr>
                <w:rFonts w:ascii="宋体" w:eastAsia="宋体" w:hAnsi="宋体" w:hint="eastAsia"/>
                <w:sz w:val="22"/>
              </w:rPr>
              <w:t>具有</w:t>
            </w:r>
            <w:r w:rsidR="0015234A">
              <w:rPr>
                <w:rFonts w:ascii="宋体" w:eastAsia="宋体" w:hAnsi="宋体"/>
                <w:sz w:val="22"/>
              </w:rPr>
              <w:t>优先</w:t>
            </w:r>
            <w:r w:rsidR="0015234A">
              <w:rPr>
                <w:rFonts w:ascii="宋体" w:eastAsia="宋体" w:hAnsi="宋体" w:hint="eastAsia"/>
                <w:sz w:val="22"/>
              </w:rPr>
              <w:t>服务权</w:t>
            </w:r>
            <w:r w:rsidR="0015234A">
              <w:rPr>
                <w:rFonts w:ascii="宋体" w:eastAsia="宋体" w:hAnsi="宋体"/>
                <w:sz w:val="22"/>
              </w:rPr>
              <w:t>；</w:t>
            </w:r>
            <w:bookmarkStart w:id="0" w:name="_GoBack"/>
            <w:bookmarkEnd w:id="0"/>
          </w:p>
        </w:tc>
      </w:tr>
    </w:tbl>
    <w:p w:rsidR="004E36C4" w:rsidRDefault="004E36C4" w:rsidP="00394551">
      <w:pPr>
        <w:spacing w:line="360" w:lineRule="auto"/>
        <w:rPr>
          <w:rFonts w:ascii="宋体" w:eastAsia="宋体" w:hAnsi="宋体"/>
          <w:sz w:val="24"/>
        </w:rPr>
      </w:pPr>
    </w:p>
    <w:p w:rsidR="004E36C4" w:rsidRDefault="004E36C4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:rsidR="007905EF" w:rsidRDefault="007905EF" w:rsidP="00394551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功能</w:t>
      </w:r>
      <w:r>
        <w:rPr>
          <w:rFonts w:ascii="宋体" w:eastAsia="宋体" w:hAnsi="宋体"/>
          <w:sz w:val="24"/>
        </w:rPr>
        <w:t>模块</w:t>
      </w:r>
    </w:p>
    <w:p w:rsidR="007905EF" w:rsidRPr="007905EF" w:rsidRDefault="007905EF" w:rsidP="007905EF">
      <w:pPr>
        <w:spacing w:line="360" w:lineRule="auto"/>
        <w:rPr>
          <w:rFonts w:ascii="宋体" w:eastAsia="宋体" w:hAnsi="宋体"/>
          <w:sz w:val="24"/>
        </w:rPr>
      </w:pPr>
      <w:r w:rsidRPr="007905EF">
        <w:rPr>
          <w:rFonts w:ascii="宋体" w:eastAsia="宋体" w:hAnsi="宋体" w:hint="eastAsia"/>
          <w:sz w:val="24"/>
        </w:rPr>
        <w:t>登录后</w:t>
      </w:r>
      <w:r w:rsidRPr="007905EF">
        <w:rPr>
          <w:rFonts w:ascii="宋体" w:eastAsia="宋体" w:hAnsi="宋体"/>
          <w:sz w:val="24"/>
        </w:rPr>
        <w:t xml:space="preserve">   首页 消息 关注 设置</w:t>
      </w:r>
    </w:p>
    <w:p w:rsidR="007905EF" w:rsidRPr="007905EF" w:rsidRDefault="007905EF" w:rsidP="007905EF">
      <w:pPr>
        <w:spacing w:line="360" w:lineRule="auto"/>
        <w:rPr>
          <w:rFonts w:ascii="宋体" w:eastAsia="宋体" w:hAnsi="宋体"/>
          <w:sz w:val="24"/>
        </w:rPr>
      </w:pPr>
    </w:p>
    <w:p w:rsidR="007905EF" w:rsidRPr="007905EF" w:rsidRDefault="007905EF" w:rsidP="007905EF">
      <w:pPr>
        <w:spacing w:line="360" w:lineRule="auto"/>
        <w:rPr>
          <w:rFonts w:ascii="宋体" w:eastAsia="宋体" w:hAnsi="宋体"/>
          <w:sz w:val="24"/>
        </w:rPr>
      </w:pPr>
    </w:p>
    <w:p w:rsidR="007905EF" w:rsidRPr="007905EF" w:rsidRDefault="007905EF" w:rsidP="007905EF">
      <w:pPr>
        <w:spacing w:line="360" w:lineRule="auto"/>
        <w:rPr>
          <w:rFonts w:ascii="宋体" w:eastAsia="宋体" w:hAnsi="宋体"/>
          <w:sz w:val="24"/>
        </w:rPr>
      </w:pPr>
      <w:r w:rsidRPr="007905EF">
        <w:rPr>
          <w:rFonts w:ascii="宋体" w:eastAsia="宋体" w:hAnsi="宋体"/>
          <w:sz w:val="24"/>
        </w:rPr>
        <w:t>1、首页</w:t>
      </w:r>
    </w:p>
    <w:p w:rsidR="007905EF" w:rsidRPr="007905EF" w:rsidRDefault="007905EF" w:rsidP="007905EF">
      <w:pPr>
        <w:spacing w:line="360" w:lineRule="auto"/>
        <w:rPr>
          <w:rFonts w:ascii="宋体" w:eastAsia="宋体" w:hAnsi="宋体"/>
          <w:sz w:val="24"/>
        </w:rPr>
      </w:pPr>
      <w:r w:rsidRPr="007905EF">
        <w:rPr>
          <w:rFonts w:ascii="宋体" w:eastAsia="宋体" w:hAnsi="宋体"/>
          <w:sz w:val="24"/>
        </w:rPr>
        <w:t>2、消息</w:t>
      </w:r>
    </w:p>
    <w:p w:rsidR="007905EF" w:rsidRPr="007905EF" w:rsidRDefault="007905EF" w:rsidP="007905EF">
      <w:pPr>
        <w:spacing w:line="360" w:lineRule="auto"/>
        <w:rPr>
          <w:rFonts w:ascii="宋体" w:eastAsia="宋体" w:hAnsi="宋体"/>
          <w:sz w:val="24"/>
        </w:rPr>
      </w:pPr>
      <w:r w:rsidRPr="007905EF">
        <w:rPr>
          <w:rFonts w:ascii="宋体" w:eastAsia="宋体" w:hAnsi="宋体"/>
          <w:sz w:val="24"/>
        </w:rPr>
        <w:t>3、关注</w:t>
      </w:r>
    </w:p>
    <w:p w:rsidR="007905EF" w:rsidRPr="00394551" w:rsidRDefault="007905EF" w:rsidP="007905EF">
      <w:pPr>
        <w:spacing w:line="360" w:lineRule="auto"/>
        <w:rPr>
          <w:rFonts w:ascii="宋体" w:eastAsia="宋体" w:hAnsi="宋体" w:hint="eastAsia"/>
          <w:sz w:val="24"/>
        </w:rPr>
      </w:pPr>
      <w:r w:rsidRPr="007905EF">
        <w:rPr>
          <w:rFonts w:ascii="宋体" w:eastAsia="宋体" w:hAnsi="宋体"/>
          <w:sz w:val="24"/>
        </w:rPr>
        <w:t xml:space="preserve">4、设置  </w:t>
      </w:r>
    </w:p>
    <w:sectPr w:rsidR="007905EF" w:rsidRPr="00394551" w:rsidSect="00D836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51"/>
    <w:rsid w:val="0007106B"/>
    <w:rsid w:val="0015234A"/>
    <w:rsid w:val="002B7350"/>
    <w:rsid w:val="00394551"/>
    <w:rsid w:val="00400ACA"/>
    <w:rsid w:val="00407929"/>
    <w:rsid w:val="004E36C4"/>
    <w:rsid w:val="006876EB"/>
    <w:rsid w:val="007905EF"/>
    <w:rsid w:val="00A80DF5"/>
    <w:rsid w:val="00AE5CEC"/>
    <w:rsid w:val="00BB52CE"/>
    <w:rsid w:val="00C572D6"/>
    <w:rsid w:val="00D836C0"/>
    <w:rsid w:val="00D8388F"/>
    <w:rsid w:val="00DE4C49"/>
    <w:rsid w:val="00E9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9477"/>
  <w15:chartTrackingRefBased/>
  <w15:docId w15:val="{AC40782A-F43B-4D2D-877E-6ACD892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2018-05-10T06:51:00Z</dcterms:created>
  <dcterms:modified xsi:type="dcterms:W3CDTF">2018-05-10T07:55:00Z</dcterms:modified>
</cp:coreProperties>
</file>