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A80A">
      <w:pPr>
        <w:pStyle w:val="2"/>
        <w:keepNext w:val="0"/>
        <w:keepLines w:val="0"/>
        <w:widowControl/>
        <w:suppressLineNumbers w:val="0"/>
        <w:spacing w:before="30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任务</w:t>
      </w:r>
      <w:r>
        <w:rPr>
          <w:rStyle w:val="5"/>
          <w:rFonts w:ascii="Arial" w:hAnsi="Arial" w:eastAsia="sans-serif" w:cs="Arial"/>
          <w:i w:val="0"/>
          <w:iCs w:val="0"/>
          <w:caps w:val="0"/>
          <w:color w:val="000000"/>
          <w:spacing w:val="0"/>
          <w:sz w:val="30"/>
          <w:szCs w:val="30"/>
        </w:rPr>
        <w:t>1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：数据预处理</w:t>
      </w:r>
    </w:p>
    <w:p w14:paraId="151B041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完成数据集的清洗与预处理，具体要求：</w:t>
      </w:r>
    </w:p>
    <w:p w14:paraId="59D68289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数据探索：统计数据集基本信息（各品类评论数、情感标签分布、用户年龄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性别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地域分布、时间分布特征），输出探索性分析表格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可视化图表；</w:t>
      </w:r>
    </w:p>
    <w:p w14:paraId="524382AB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文本清洗：实现中文文本预处理（去除停用词、标点符号、数字，分词（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jieba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），去除无意义词汇）；</w:t>
      </w:r>
    </w:p>
    <w:p w14:paraId="52971123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数据划分：按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7:3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比例划分训练集和测试集（保证各品类、各情感标签在训练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测试集中分布均衡）。</w:t>
      </w:r>
    </w:p>
    <w:p w14:paraId="6DA1ADE3">
      <w:pPr>
        <w:pStyle w:val="2"/>
        <w:keepNext w:val="0"/>
        <w:keepLines w:val="0"/>
        <w:widowControl/>
        <w:suppressLineNumbers w:val="0"/>
        <w:spacing w:before="30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任务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30"/>
          <w:szCs w:val="30"/>
        </w:rPr>
        <w:t>2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：实现</w:t>
      </w:r>
      <w:bookmarkStart w:id="0" w:name="_GoBack"/>
      <w:bookmarkEnd w:id="0"/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主流情感分析技术</w:t>
      </w:r>
    </w:p>
    <w:p w14:paraId="5438A1E5">
      <w:pPr>
        <w:pStyle w:val="2"/>
        <w:keepNext w:val="0"/>
        <w:keepLines w:val="0"/>
        <w:widowControl/>
        <w:suppressLineNumbers w:val="0"/>
        <w:spacing w:before="255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8"/>
          <w:szCs w:val="28"/>
        </w:rPr>
        <w:t>可选技术方案：</w:t>
      </w:r>
    </w:p>
    <w:p w14:paraId="364772A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方案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4"/>
          <w:szCs w:val="24"/>
        </w:rPr>
        <w:t>A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：基于词典的情感分析</w:t>
      </w:r>
    </w:p>
    <w:p w14:paraId="36A1069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选用中文情感词典（如知网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Hownet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情感词典、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BosonNLP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情感词典、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NTUSD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情感词典）；</w:t>
      </w:r>
    </w:p>
    <w:p w14:paraId="4A7A629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实现词典匹配逻辑：计算每条评论的情感得分（正面词汇数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-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负面词汇数），设定阈值划分情感标签（正面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中性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负面）；</w:t>
      </w:r>
    </w:p>
    <w:p w14:paraId="2BCD274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评估效果：将词典法结果与人工标注的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sentiment_label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对比，计算准确率、精确率、召回率、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F1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值。</w:t>
      </w:r>
    </w:p>
    <w:p w14:paraId="2E53E984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方案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4"/>
          <w:szCs w:val="24"/>
        </w:rPr>
        <w:t>B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：基于机器学习的情感分析</w:t>
      </w:r>
    </w:p>
    <w:p w14:paraId="720624D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特征工程：将预处理后的文本转换为可建模特征（如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TF-IDF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、词袋模型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BoW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）；</w:t>
      </w:r>
    </w:p>
    <w:p w14:paraId="6FA9A20F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模型训练：选择朴素贝叶斯（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MultinomialNB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）、逻辑回归（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LogisticRegression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）、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SVM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等模型，基于训练集训练情感分类模型；</w:t>
      </w:r>
    </w:p>
    <w:p w14:paraId="5A59ABE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模型评估：在测试集上验证模型效果，输出混淆矩阵、准确率、精确率、召回率、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F1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值，并对比不同模型的性能差异。</w:t>
      </w:r>
    </w:p>
    <w:p w14:paraId="724A3C4F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方案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4"/>
          <w:szCs w:val="24"/>
        </w:rPr>
        <w:t>C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：基于预训练模型的简易情感分析</w:t>
      </w:r>
    </w:p>
    <w:p w14:paraId="4310EA2B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选用轻量级中文预训练模型（如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BERT-wwm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RoBERTa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ERNIE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的简易版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开源封装版，推荐使用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Hugging Face Transformers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或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PaddleNLP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）；</w:t>
      </w:r>
    </w:p>
    <w:p w14:paraId="265C52CB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基于预训练模型微调，实现情感分类；</w:t>
      </w:r>
    </w:p>
    <w:p w14:paraId="0DC9B2A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评估效果：输出测试集上的分类指标，并与前两种方法对比。</w:t>
      </w:r>
    </w:p>
    <w:p w14:paraId="4A16AAC7">
      <w:pPr>
        <w:pStyle w:val="2"/>
        <w:keepNext w:val="0"/>
        <w:keepLines w:val="0"/>
        <w:widowControl/>
        <w:suppressLineNumbers w:val="0"/>
        <w:spacing w:before="30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任务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30"/>
          <w:szCs w:val="30"/>
        </w:rPr>
        <w:t>3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：多维度分析与可视化</w:t>
      </w:r>
    </w:p>
    <w:p w14:paraId="66D8C4D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基于最优情感分析模型的结果，完成多维度可视化分析，要求至少包含以下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4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类图表：</w:t>
      </w:r>
    </w:p>
    <w:p w14:paraId="7664EB2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情感分布可视化：</w:t>
      </w:r>
    </w:p>
    <w:p w14:paraId="380AC6D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（1）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各产品品类的情感标签分布（堆叠柱状图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饼图）；</w:t>
      </w:r>
    </w:p>
    <w:p w14:paraId="31BD5D9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（2）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时间维度情感趋势（按月份统计各情感标签占比，折线图）；</w:t>
      </w:r>
    </w:p>
    <w:p w14:paraId="42C2BAC5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用户属性与情感关联可视化：</w:t>
      </w:r>
    </w:p>
    <w:p w14:paraId="26A59556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（1）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不同年龄区间的情感分布（分组柱状图）；</w:t>
      </w:r>
    </w:p>
    <w:p w14:paraId="5923567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（2）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不同地域的情感倾向（热力图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地图可视化）；</w:t>
      </w:r>
    </w:p>
    <w:p w14:paraId="1CE94591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（3）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性别与情感的关联（对比柱状图）；</w:t>
      </w:r>
    </w:p>
    <w:p w14:paraId="38CA16F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关键词可视化：</w:t>
      </w:r>
    </w:p>
    <w:p w14:paraId="1FB453B9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￮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各品类正面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负面评论的高频关键词（词云图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条形图）；</w:t>
      </w:r>
    </w:p>
    <w:p w14:paraId="627AF290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4. 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模型效果可视化：</w:t>
      </w:r>
    </w:p>
    <w:p w14:paraId="5BE05A42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￮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不同情感分析技术的评估指标对比（雷达图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柱状图）；</w:t>
      </w:r>
    </w:p>
    <w:p w14:paraId="67C49B8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￮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混淆矩阵热力图。</w:t>
      </w:r>
    </w:p>
    <w:p w14:paraId="39E5A49C">
      <w:pPr>
        <w:pStyle w:val="2"/>
        <w:keepNext w:val="0"/>
        <w:keepLines w:val="0"/>
        <w:widowControl/>
        <w:suppressLineNumbers w:val="0"/>
        <w:spacing w:before="30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任务</w:t>
      </w:r>
      <w:r>
        <w:rPr>
          <w:rStyle w:val="5"/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30"/>
          <w:szCs w:val="30"/>
        </w:rPr>
        <w:t>4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30"/>
          <w:szCs w:val="30"/>
        </w:rPr>
        <w:t>：撰写情感分析报告（总结环节）</w:t>
      </w:r>
    </w:p>
    <w:p w14:paraId="3246EF45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报告需包含以下结构，字数不少于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2000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字：</w:t>
      </w:r>
    </w:p>
    <w:p w14:paraId="5F7A765F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1. 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报告摘要：简述分析背景、目标、方法与核心结论；</w:t>
      </w:r>
    </w:p>
    <w:p w14:paraId="15FFAC11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2. 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数据概述：数据集基本信息、预处理流程与结果；</w:t>
      </w:r>
    </w:p>
    <w:p w14:paraId="0FE1A98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3. 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分析方法：详细说明选用的情感分析技术原理、实现步骤；</w:t>
      </w:r>
    </w:p>
    <w:p w14:paraId="2DF535D0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4. 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分析结果：</w:t>
      </w:r>
    </w:p>
    <w:p w14:paraId="0D4B9E56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（1）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模型性能对比（各方法的准确率、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F1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值等）；</w:t>
      </w:r>
    </w:p>
    <w:p w14:paraId="0F855C9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45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 （2）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多维度情感分析结论（品类差异、时间趋势、用户特征关联、核心痛点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</w:rPr>
        <w:t>/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亮点）；</w:t>
      </w:r>
    </w:p>
    <w:p w14:paraId="37CD5C51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5. 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业务启示：针对各品类的情感特征，提出产品优化、营销推广、用户运营的建议；</w:t>
      </w:r>
    </w:p>
    <w:p w14:paraId="0B26BC7A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52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3370FF"/>
          <w:spacing w:val="0"/>
          <w:sz w:val="22"/>
          <w:szCs w:val="22"/>
        </w:rPr>
        <w:t>6. 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2"/>
          <w:szCs w:val="22"/>
        </w:rPr>
        <w:t>不足与改进：分析本次情感分析的局限性（如模型精度、数据局限性），提出改进方向。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95A7E"/>
    <w:rsid w:val="20F40FA1"/>
    <w:rsid w:val="69795A7E"/>
    <w:rsid w:val="7E7E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1129</Words>
  <Characters>1276</Characters>
  <Lines>0</Lines>
  <Paragraphs>0</Paragraphs>
  <TotalTime>1</TotalTime>
  <ScaleCrop>false</ScaleCrop>
  <LinksUpToDate>false</LinksUpToDate>
  <CharactersWithSpaces>1305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2025-11-29T13:01:00Z</dcterms:created>
  <dc:creator>鲁宏伟</dc:creator>
  <cp:lastModifiedBy>鲁宏伟</cp:lastModifiedBy>
  <dcterms:modified xsi:type="dcterms:W3CDTF">2025-11-30T04:11:54Z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08C9C0897F034E588B94F1BE26089823_11</vt:lpwstr>
  </property>
  <property fmtid="{D5CDD505-2E9C-101B-9397-08002B2CF9AE}" pid="4" name="KSOTemplateDocerSaveRecord">
    <vt:lpwstr>eyJoZGlkIjoiMzFiNzZiODU1ZjA1MTA3M2M1MmQ2NDkxNDJkNmE1OTAiLCJ1c2VySWQiOiIyNTMyMjQ0MTYifQ==</vt:lpwstr>
  </property>
</Properties>
</file>