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090"/>
          <w:sz w:val="44"/>
          <w:szCs w:val="44"/>
        </w:rPr>
        <w:t xml:space="preserve">VIBECODING ECOSYSTEM</w:t>
      </w:r>
    </w:p>
    <w:p>
      <w:pPr>
        <w:spacing w:after="200"/>
        <w:jc w:val="center"/>
      </w:pPr>
      <w:r>
        <w:rPr>
          <w:rFonts w:ascii="Arial" w:cs="Arial" w:eastAsia="Arial" w:hAnsi="Arial"/>
          <w:color w:val="4472C4"/>
          <w:sz w:val="32"/>
          <w:szCs w:val="32"/>
        </w:rPr>
        <w:t xml:space="preserve">Slack Channel Validation Workflow</w:t>
      </w:r>
    </w:p>
    <w:p>
      <w:pPr>
        <w:pBdr>
          <w:top w:val="single" w:color="4472C4" w:sz="6" w:space="12"/>
          <w:bottom w:val="single" w:color="4472C4" w:sz="6" w:space="12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structured process to track, validate, and categorize the rapidly evolving ecosystem of AI coding tools, methods, MCP servers, libraries, and skills submitted by the community.</w:t>
      </w:r>
    </w:p>
    <w:p>
      <w:pPr>
        <w:spacing w:after="400"/>
      </w:pP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</w:rPr>
        <w:t xml:space="preserve">1. The Validation Pipeline (Slack Workflow)</w:t>
      </w:r>
    </w:p>
    <w:p>
      <w:pPr>
        <w:spacing w:after="160" w:line="276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Using a Slack Workflow (Form) forces contributors to provide standardized information, making it easier for human reviewers or automated scripts to process the submission.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State Flow</w:t>
      </w:r>
    </w:p>
    <w:p>
      <w:pPr>
        <w:spacing w:after="200" w:before="120"/>
        <w:jc w:val="center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New Submission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➡  </w:t>
      </w: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In Review (Validating)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➡  </w:t>
      </w: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Validated (Accepted / Rejected)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Recommended Slack Workflow 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Title /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Short 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The name of the tool, method, or skill.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Dropdown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Tool, Method/Framework, MCP Server, Library, Prompt/Skill.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Dropdown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Linked to the categorization taxonomy (see Section 2).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Problem Solved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Paragraph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Why do we need this? What pain point does it address?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Link / 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URL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GitHub repo, documentation, or NPM package.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Usage Example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Paragraph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(Optional) A quick snippet or command.</w:t>
            </w:r>
          </w:p>
        </w:tc>
      </w:tr>
    </w:tbl>
    <w:p>
      <w:pPr>
        <w:pBdr>
          <w:bottom w:val="single" w:color="4472C4" w:sz="4" w:space="8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2. Categorization Taxonomy</w:t>
      </w:r>
    </w:p>
    <w:p>
      <w:pPr>
        <w:spacing w:after="160" w:line="276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To keep the Slack channel organized, submissions should fall into specific architectural categories representing the AI Software Development Lifecycle (SDLC).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&amp; Examples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Strategic Planning &amp; Context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Tools/methods that help agents understand what to build before writing code (e.g., vdoc, Jira/Linear MCPs).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Frameworks &amp; Orchestration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Systems that dictate how agents, tools, and processes interact (e.g., V-Bounce OS, AutoGPT, SWE-agent).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Execution &amp; Code 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The actual “hands on keyboard” tools that write, refactor, or edit code (e.g., Cursor, GitHub Copilot, Claude CLI, Aider).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Validation &amp; Quality Assurance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Methods and tools that audit AI-generated code for correctness, architecture, and bugs (e.g., ESLint, Playwright, automated review prompts).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Context &amp; Environment APIs (MCPs)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Standardized Model Context Protocol servers allowing agents to access local resources (files, databases, web) securely.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Deployment &amp; DevOps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Automating the release and hosting of generated code (e.g., GitHub Actions integrations, Vercel MCPs).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Skills, Prompts &amp; Libraries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Specific Markdown instructions, system prompts, “lessons learned” rulesets, or specialized code libraries built for agentic development (e.g., .cursorrules, React best-practice prompts).</w:t>
            </w:r>
          </w:p>
        </w:tc>
      </w:tr>
    </w:tbl>
    <w:p>
      <w:pPr>
        <w:pBdr>
          <w:bottom w:val="single" w:color="4472C4" w:sz="4" w:space="8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3. Validation Criteria</w:t>
      </w:r>
    </w:p>
    <w:p>
      <w:pPr>
        <w:spacing w:after="160" w:line="276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To move a submission from Validating to Validated, a human reviewer should run it against a strict, ecosystem-agnostic rubric.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Pass rule: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If the answer to the first 4 criteria is YES, the tool passes validation. Criteria 5 and 6 are advisory but strongly recommended.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800"/>
        <w:gridCol w:w="2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 State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Deterministic Reliability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Does it consistently produce the expected outcome, or does it frequently hallucinate or fail silently?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Requires heavy human babysitting to get basic functionality working.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Context Efficiency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Is it designed to be lean on token usage?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Dumps excessive unstructured tokens into the context window, degrading LLM performance over time.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Interoperability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Does it easily integrate into standard Agent/LLM workflows (e.g., MCP protocols, markdown rules, universal APIs)?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Requires an entirely siloed, proprietary environment to execute.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Security &amp; Permissions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Does the tool adhere to the principle of least privilege?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An MCP server requesting full root disk access when it only needs to read a specific directory.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Documentation &amp; Usability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Is there a clear instruction set or README so both a human and an AI agent know how to invoke it?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 powerful library with no documentation that an agent would struggle to implement correctly.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Community Proof &amp; Traction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Is there verifiable community adoption (GitHub stars, active maintainers, positive reviews)?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An abandoned, unmaintained repository with zero community usage or widely terrible reviews.</w:t>
            </w:r>
          </w:p>
        </w:tc>
      </w:tr>
    </w:tbl>
    <w:p>
      <w:pPr>
        <w:pBdr>
          <w:bottom w:val="single" w:color="4472C4" w:sz="4" w:space="8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4. Next Steps in Slack</w:t>
      </w:r>
    </w:p>
    <w:p>
      <w:pPr>
        <w:spacing w:after="160" w:line="276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Once a tool is marked as Validated, the following process should be followed: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Announce it in the Slack channel </w:t>
      </w:r>
      <w:r>
        <w:rPr>
          <w:rFonts w:ascii="Arial" w:cs="Arial" w:eastAsia="Arial" w:hAnsi="Arial"/>
          <w:i/>
          <w:iCs/>
          <w:color w:val="1F1F1F"/>
          <w:sz w:val="22"/>
          <w:szCs w:val="22"/>
        </w:rPr>
        <w:t xml:space="preserve">(@channel We have a newly validated Tool/Skill: [Name])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Add it to a pinned Notion/Airtable/Google Sheet directory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attached to the channel, acting as the “Verified Vibe-Coding App Store” for the community to browse.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AF0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Quick Reference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Pipeline:  New Submission → In Review → Validated (Accepted/Rejected)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Pass Rule:  First 4 rubric criteria must be YES to pass validation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Categories:  7 SDLC-aligned categories from Planning to Skills/Prompts</w:t>
            </w:r>
          </w:p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Post-Validation:  Announce in Slack + add to pinned directory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4472C4"/>
        <w:sz w:val="18"/>
        <w:szCs w:val="18"/>
      </w:rPr>
      <w:t xml:space="preserve">Vibecoding Ecosystem</w:t>
    </w:r>
    <w:r>
      <w:rPr>
        <w:rFonts w:ascii="Arial" w:cs="Arial" w:eastAsia="Arial" w:hAnsi="Arial"/>
        <w:color w:val="666666"/>
        <w:sz w:val="18"/>
        <w:szCs w:val="18"/>
      </w:rPr>
      <w:t xml:space="preserve">	Slack Channel Validation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509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2026-03-01T09:31:43.909Z</dcterms:created>
  <dcterms:modified xsi:type="dcterms:W3CDTF">2026-03-01T09:31:43.910Z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