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4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היי משה. </w:t>
      </w:r>
    </w:p>
    <w:p w:rsidR="00820B4A" w:rsidRDefault="00820B4A" w:rsidP="00820B4A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rtl/>
        </w:rPr>
      </w:pPr>
      <w:r w:rsidRPr="00820B4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שלום אולגה ויואב,</w:t>
      </w:r>
    </w:p>
    <w:p w:rsidR="008C33F0" w:rsidRDefault="008C33F0" w:rsidP="008C33F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8C33F0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מה נשמע משה</w:t>
      </w:r>
    </w:p>
    <w:p w:rsidR="00820B4A" w:rsidRDefault="00820B4A" w:rsidP="00820B4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B64BFA" w:rsidRPr="00B64BFA" w:rsidRDefault="00B64BFA" w:rsidP="00820B4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אנחנו יושבים על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הפרוייקט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ועולות לנו כמה שאלות קונקרטיות:</w:t>
      </w: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1. אנחנו מתמקדים ב 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Display controller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ומבינים מה הקווים שמגיעים מבחוץ. אבל יש לנו בעיה עם שני קווים:</w:t>
      </w:r>
    </w:p>
    <w:p w:rsid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א.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wbs_tga_i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</w:rPr>
        <w:t xml:space="preserve"> [9</w:t>
      </w:r>
      <w:proofErr w:type="gram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..0</w:t>
      </w:r>
      <w:proofErr w:type="gramEnd"/>
      <w:r w:rsidRPr="00B64BFA">
        <w:rPr>
          <w:rFonts w:ascii="Arial" w:eastAsia="Times New Roman" w:hAnsi="Arial" w:cs="Arial"/>
          <w:color w:val="222222"/>
          <w:sz w:val="18"/>
          <w:szCs w:val="18"/>
        </w:rPr>
        <w:t>]. </w:t>
      </w:r>
      <w:proofErr w:type="gram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k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 מה</w:t>
      </w:r>
      <w:proofErr w:type="gram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בדיוק הוא נותן לנו ? איזה 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burst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זה ? מה זה מייצג? </w:t>
      </w:r>
    </w:p>
    <w:p w:rsid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highlight w:val="lightGray"/>
          <w:rtl/>
        </w:rPr>
      </w:pP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באופן כללי, בכל ממשקי </w:t>
      </w:r>
      <w:proofErr w:type="spellStart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הווישבון</w:t>
      </w:r>
      <w:proofErr w:type="spellEnd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, בארי הוסיף קו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tga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 xml:space="preserve"> [9..</w:t>
      </w:r>
      <w:proofErr w:type="gramStart"/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0]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אשר מייצג את אורך </w:t>
      </w:r>
      <w:proofErr w:type="spellStart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הטראנזקציה</w:t>
      </w:r>
      <w:proofErr w:type="spellEnd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, כלומר, כמה מילים (</w:t>
      </w:r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bytes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) יועברו באותה </w:t>
      </w:r>
      <w:proofErr w:type="spellStart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טראנזקציה</w:t>
      </w:r>
      <w:proofErr w:type="spellEnd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(כמות ה-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stb</w:t>
      </w:r>
      <w:proofErr w:type="spellEnd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ב-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cyc</w:t>
      </w:r>
      <w:proofErr w:type="spellEnd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).</w:t>
      </w:r>
      <w:proofErr w:type="gramEnd"/>
    </w:p>
    <w:p w:rsid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ספציפי, ב- </w:t>
      </w:r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display controller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, ה-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wbs_tga_i</w:t>
      </w:r>
      <w:proofErr w:type="spellEnd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, מייצג את אורך </w:t>
      </w:r>
      <w:proofErr w:type="spellStart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הטראנזקציה</w:t>
      </w:r>
      <w:proofErr w:type="spellEnd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(למען הדיוק </w:t>
      </w:r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  <w:rtl/>
        </w:rPr>
        <w:t>–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ה- 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TGA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תמיד שווה לכמות המילים שיועברו פחות 1. כלומר, כדי לשדר 10 מילים, אז הערך של ה- 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TGA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הזה יהיה 9), מה- </w:t>
      </w:r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host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(דרך ה-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rx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 xml:space="preserve"> path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proofErr w:type="spellStart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וה</w:t>
      </w:r>
      <w:proofErr w:type="spellEnd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-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interconn</w:t>
      </w:r>
      <w:proofErr w:type="spellEnd"/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) ל- </w:t>
      </w:r>
      <w:r w:rsidRPr="00B64BFA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display controller</w:t>
      </w:r>
      <w:r w:rsidRPr="00B64BFA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, במטרה לכתוב לרגיסטרים שבתוכו.</w:t>
      </w: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ב.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wbs_tgc_</w:t>
      </w:r>
      <w:proofErr w:type="gram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i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 מה</w:t>
      </w:r>
      <w:proofErr w:type="gram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עושים עם זה? זה נראה לנו כאילו זה סיגנל שכל משתמש יכול להשתמש בו בצורה שונה לצרכיו שלו . אנחנו טועים?</w:t>
      </w:r>
    </w:p>
    <w:p w:rsidR="00E73CDB" w:rsidRDefault="00E73CDB" w:rsidP="00E73CD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E73CDB" w:rsidRPr="00B64BFA" w:rsidRDefault="00E73CDB" w:rsidP="00E73CD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ה- </w:t>
      </w:r>
      <w:r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TGC</w:t>
      </w:r>
      <w:r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הוא ביט אחד, ובמימוש של בארי, הוא נועד לקבוע האם המידע נרשם לרגיסטרים של אותו בלוק או לא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(ומה זה לא </w:t>
      </w:r>
      <w:r w:rsidR="007E05F3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  <w:rtl/>
        </w:rPr>
        <w:t>–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לא יכול להיות לעוד קליינט שיושב על אותו </w:t>
      </w:r>
      <w:proofErr w:type="spellStart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ווישבון</w:t>
      </w:r>
      <w:proofErr w:type="spellEnd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. כלומר, הקו הזה יכול להפריד האם על התעבורה של </w:t>
      </w:r>
      <w:proofErr w:type="spellStart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הווישבון</w:t>
      </w:r>
      <w:proofErr w:type="spellEnd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תועבר </w:t>
      </w:r>
      <w:proofErr w:type="spellStart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לקייינט</w:t>
      </w:r>
      <w:proofErr w:type="spellEnd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X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או </w:t>
      </w:r>
      <w:proofErr w:type="spellStart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לקיינט</w:t>
      </w:r>
      <w:proofErr w:type="spellEnd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Y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). הדבר לא רלוונטי בבלוק ה- </w:t>
      </w:r>
      <w:r w:rsidR="007E05F3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display controller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, כיוון שרושמים אליו רק לרגיסטרים ולא לעוד בלוק בתוכו. כדי לדחוף את ה- 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VESA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הוא משתמש בממשק ה- 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WBM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ולא ה- 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WBS</w:t>
      </w:r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ולכן אין שני בלוקים פנימיים שיושבים על אותו ממשק </w:t>
      </w:r>
      <w:proofErr w:type="spellStart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ווישבון</w:t>
      </w:r>
      <w:proofErr w:type="spellEnd"/>
      <w:r w:rsidR="007E05F3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באותו בלוק.</w:t>
      </w:r>
      <w:r w:rsidR="005666BC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דוגמא להיכן הסיגנל הזה כן רלוונטי היא ב- </w:t>
      </w:r>
      <w:r w:rsidR="005666BC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memory management</w:t>
      </w:r>
      <w:r w:rsidR="005666BC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. שם ה- </w:t>
      </w:r>
      <w:proofErr w:type="spellStart"/>
      <w:r w:rsidR="005666BC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rx</w:t>
      </w:r>
      <w:proofErr w:type="spellEnd"/>
      <w:r w:rsidR="005666BC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 xml:space="preserve"> path</w:t>
      </w:r>
      <w:r w:rsidR="005666BC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יכול לרשום הן ל- </w:t>
      </w:r>
      <w:proofErr w:type="spellStart"/>
      <w:r w:rsidR="005666BC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mem</w:t>
      </w:r>
      <w:proofErr w:type="spellEnd"/>
      <w:r w:rsidR="005666BC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 xml:space="preserve"> </w:t>
      </w:r>
      <w:proofErr w:type="spellStart"/>
      <w:r w:rsidR="005666BC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wr</w:t>
      </w:r>
      <w:proofErr w:type="spellEnd"/>
      <w:r w:rsidR="005666BC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 xml:space="preserve"> </w:t>
      </w:r>
      <w:proofErr w:type="spellStart"/>
      <w:r w:rsidR="005666BC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cntrl</w:t>
      </w:r>
      <w:proofErr w:type="spellEnd"/>
      <w:r w:rsidR="005666BC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והן לרגיסטרים של הבלוק, כלומר, שני קליינטים יושבים על אותו ממשק </w:t>
      </w:r>
      <w:proofErr w:type="spellStart"/>
      <w:r w:rsidR="005666BC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ווישבון</w:t>
      </w:r>
      <w:proofErr w:type="spellEnd"/>
      <w:r w:rsidR="005666BC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, ובאמצעות סיגנל בקרה זה קובעים למי המידע שמגיע דרך ה- </w:t>
      </w:r>
      <w:r w:rsidR="005666BC" w:rsidRPr="006101EE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host</w:t>
      </w:r>
      <w:r w:rsidR="005666BC" w:rsidRPr="006101EE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יועבר.</w:t>
      </w: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צירפנו לך את המסמך של ה 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display controller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ואנחנו מדברים שם על הסיגנלים היוצאים ונכנסים מתוך </w:t>
      </w:r>
    </w:p>
    <w:p w:rsidR="00B64BFA" w:rsidRPr="00B64BFA" w:rsidRDefault="00B64BFA" w:rsidP="00B64B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rtl/>
        </w:rPr>
      </w:pPr>
      <w:bookmarkStart w:id="0" w:name="1346a848af515b84__Toc298095373"/>
      <w:bookmarkStart w:id="1" w:name="1346a848af515b84__Toc275835962"/>
      <w:bookmarkStart w:id="2" w:name="1346a848af515b84__Toc275754768"/>
      <w:bookmarkEnd w:id="0"/>
      <w:bookmarkEnd w:id="1"/>
      <w:r w:rsidRPr="00B64BFA">
        <w:rPr>
          <w:rFonts w:ascii="Arial" w:eastAsia="Times New Roman" w:hAnsi="Arial" w:cs="Arial"/>
          <w:b/>
          <w:bCs/>
          <w:color w:val="354258"/>
          <w:kern w:val="36"/>
          <w:sz w:val="48"/>
          <w:szCs w:val="48"/>
        </w:rPr>
        <w:t xml:space="preserve">Display Controller TOP </w:t>
      </w:r>
      <w:proofErr w:type="spellStart"/>
      <w:r w:rsidRPr="00B64BFA">
        <w:rPr>
          <w:rFonts w:ascii="Arial" w:eastAsia="Times New Roman" w:hAnsi="Arial" w:cs="Arial"/>
          <w:b/>
          <w:bCs/>
          <w:color w:val="354258"/>
          <w:kern w:val="36"/>
          <w:sz w:val="48"/>
          <w:szCs w:val="48"/>
        </w:rPr>
        <w:t>Pinout</w:t>
      </w:r>
      <w:bookmarkEnd w:id="2"/>
      <w:proofErr w:type="spellEnd"/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 </w:t>
      </w: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דבר נוסף וקריטי:</w:t>
      </w: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לפי חישוב שלנו טעינו בחישוב של אורך ה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opcode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: זה לא שאורך ה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address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הוא 19 אלא רק 12 כמספר ה 12^2 שורות שב 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SDRAM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אבל לא צריך 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bit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אחרון ולכן מספיק לנו רק 11</w:t>
      </w: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 בנוסף גם נראה לנו שצריך להגיד מאיזה 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bank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מתוך ה-4 רוצים לקרוא ולכן מפה לשם אנחנו צריכים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opcode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של 23 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bit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.</w:t>
      </w: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השאלה היא כזו: במסגרת חבילת שינויים נרצה לדעת מהו השינוי האחרון: האם כדאי להשתמש בביט נוסף ב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opcode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שייצג לנו האם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זהן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ה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opcode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(השינוי ) האחרון ואז יושב לנו בול  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opcode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באורך 24 סיביות או לחילופין להשתמש בעובדה שבתוך  הפקודה הגדולה שמקבלים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מהמטלב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    (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SOF,TYPE,ADR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,</w:t>
      </w:r>
      <w:r w:rsidRPr="00B64BFA">
        <w:rPr>
          <w:rFonts w:ascii="Arial" w:eastAsia="Times New Roman" w:hAnsi="Arial" w:cs="Arial"/>
          <w:color w:val="222222"/>
          <w:sz w:val="18"/>
          <w:szCs w:val="18"/>
          <w:u w:val="single"/>
        </w:rPr>
        <w:t>DATA LENGTH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, ... </w:t>
      </w:r>
      <w:proofErr w:type="gram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EOF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)</w:t>
      </w:r>
      <w:proofErr w:type="gram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 נשתמש איכשהו  ב </w:t>
      </w:r>
      <w:r w:rsidRPr="00B64BFA">
        <w:rPr>
          <w:rFonts w:ascii="Arial" w:eastAsia="Times New Roman" w:hAnsi="Arial" w:cs="Arial"/>
          <w:color w:val="222222"/>
          <w:sz w:val="18"/>
          <w:szCs w:val="18"/>
          <w:u w:val="single"/>
        </w:rPr>
        <w:t>DATA LENGTH</w:t>
      </w:r>
      <w:r w:rsidRPr="00B64BFA">
        <w:rPr>
          <w:rFonts w:ascii="Arial" w:eastAsia="Times New Roman" w:hAnsi="Arial" w:cs="Arial"/>
          <w:color w:val="222222"/>
          <w:szCs w:val="18"/>
          <w:u w:val="single"/>
          <w:rtl/>
        </w:rPr>
        <w:t> 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  (עוד לנו ברור לנו עדיין איך נחלץ אותו בדיוק)</w:t>
      </w:r>
    </w:p>
    <w:p w:rsid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1275B4" w:rsidRDefault="00BB6005" w:rsidP="00AF3A6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במימוש של בארי, ה- </w:t>
      </w:r>
      <w:r w:rsidRPr="00393F20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memory controller</w:t>
      </w:r>
      <w:r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מקבל 22 ביטים של כתובת ל- </w:t>
      </w:r>
      <w:proofErr w:type="spellStart"/>
      <w:r w:rsidRPr="00393F20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sdram</w:t>
      </w:r>
      <w:proofErr w:type="spellEnd"/>
      <w:r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. אין צורך לחסוך. התוכנה הרי מחשבת את הכתובת ולא החומרה. ננסה להבהיר כי יש פה אי הבנה - </w:t>
      </w:r>
      <w:r w:rsidR="00F355F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ראשית ה- </w:t>
      </w:r>
      <w:r w:rsidR="00F355F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RAM</w:t>
      </w:r>
      <w:r w:rsidR="00F355F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4C6B2B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(שקף 13 במצגת האפיון) </w:t>
      </w:r>
      <w:r w:rsidR="00F355F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שמחזיק את טבלת המיפויים יאותחל לאפס בזמן העלייה של המערכת. </w:t>
      </w:r>
      <w:r w:rsidR="00BD1C74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ה- </w:t>
      </w:r>
      <w:r w:rsidR="00BD1C74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USER</w:t>
      </w:r>
      <w:r w:rsidR="00BD1C74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מקליד מה הוא רוצה לראות</w:t>
      </w:r>
      <w:r w:rsidR="00F355F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בפעם הראשונה</w:t>
      </w:r>
      <w:r w:rsidR="00BD1C74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. התוכנה (ב- </w:t>
      </w:r>
      <w:proofErr w:type="spellStart"/>
      <w:r w:rsidR="00BD1C74" w:rsidRPr="00393F20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matlab</w:t>
      </w:r>
      <w:proofErr w:type="spellEnd"/>
      <w:r w:rsidR="00BD1C74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) אמורה לעשות את מירב העבודה.</w:t>
      </w:r>
      <w:r w:rsidR="00F355F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נניח שה- </w:t>
      </w:r>
      <w:r w:rsidR="00F355F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USER</w:t>
      </w:r>
      <w:r w:rsidR="00F355F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ביקש 3 אייקונים במקומות שונים בפעם הראשונה. התוכנה מכינה את חבילת המידע בהתאם לאייקונים והמיקומים. </w:t>
      </w:r>
      <w:r w:rsidR="00422827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על כל שינוי יש לשלוח 4 בתים (מיקום ב- </w:t>
      </w:r>
      <w:r w:rsidR="00422827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SDRAM</w:t>
      </w:r>
      <w:r w:rsidR="00422827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F1332E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של האייקון, </w:t>
      </w:r>
      <w:r w:rsidR="00422827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מיקום בתצוגה</w:t>
      </w:r>
      <w:r w:rsidR="00F1332E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, והאם הורדה או הוספה </w:t>
      </w:r>
      <w:r w:rsidR="00F1332E" w:rsidRPr="00393F20">
        <w:rPr>
          <w:rFonts w:ascii="Arial" w:eastAsia="Times New Roman" w:hAnsi="Arial" w:cs="Arial"/>
          <w:color w:val="222222"/>
          <w:sz w:val="18"/>
          <w:szCs w:val="18"/>
          <w:highlight w:val="lightGray"/>
          <w:rtl/>
        </w:rPr>
        <w:t>–</w:t>
      </w:r>
      <w:r w:rsidR="00F1332E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שקף 11 במצגת האפיון</w:t>
      </w:r>
      <w:r w:rsidR="00422827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).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כלומר,</w:t>
      </w:r>
      <w:r w:rsidR="00B45529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חבילת מידע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בעלת</w:t>
      </w:r>
      <w:r w:rsidR="00B45529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12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בתים + כל ה- 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HEADER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proofErr w:type="spellStart"/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וה</w:t>
      </w:r>
      <w:proofErr w:type="spellEnd"/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- 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TAIL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.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כל שלושת 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ה- </w:t>
      </w:r>
      <w:r w:rsidR="00B45529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4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בתים </w:t>
      </w:r>
      <w:r w:rsidR="00F1332E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(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שלושת </w:t>
      </w:r>
      <w:r w:rsidR="00F1332E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ה- </w:t>
      </w:r>
      <w:r w:rsidR="00F1332E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OPCODE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-ים</w:t>
      </w:r>
      <w:r w:rsidR="00F1332E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) 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מגיעים בשדה ה- 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DATA</w:t>
      </w:r>
      <w:r w:rsidR="00A100FF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ולא בשום שדה אחר, לכן לא ברור לי מה רשמתם.</w:t>
      </w:r>
      <w:r w:rsidR="006E0B42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305CD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ה- </w:t>
      </w:r>
      <w:r w:rsidR="00305CD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MSB</w:t>
      </w:r>
      <w:r w:rsidR="00305CD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של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כל </w:t>
      </w:r>
      <w:r w:rsidR="00305CD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4 בתים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(כל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OPCODE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) </w:t>
      </w:r>
      <w:r w:rsidR="00305CD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יהיה '1' (סימן להוספה ולא הורדה של אייקון)</w:t>
      </w:r>
      <w:r w:rsidR="00C23ED9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.</w:t>
      </w:r>
      <w:r w:rsidR="00305CDC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בחומרה אצלכם, מכל 4 בתים </w:t>
      </w:r>
      <w:proofErr w:type="spellStart"/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ישלף</w:t>
      </w:r>
      <w:proofErr w:type="spellEnd"/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ויחושב </w:t>
      </w:r>
      <w:r w:rsidR="00143893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המיקום ב- </w:t>
      </w:r>
      <w:r w:rsidR="00143893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RAM</w:t>
      </w:r>
      <w:r w:rsidR="00143893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שאליו מיועד </w:t>
      </w:r>
      <w:proofErr w:type="spellStart"/>
      <w:r w:rsidR="004F57AA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להרשם</w:t>
      </w:r>
      <w:proofErr w:type="spellEnd"/>
      <w:r w:rsidR="00143893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כתובת ה-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SDRAM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שבה ממוקם האייקון, וסיגנל הבקרה האם הורדה/הוספה</w:t>
      </w:r>
      <w:r w:rsidR="00143893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. </w:t>
      </w:r>
      <w:r w:rsidR="006E0B42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נמשיך עם הדוגמא. נניח שבפעם השנייה, ה- </w:t>
      </w:r>
      <w:r w:rsidR="006E0B42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USER</w:t>
      </w:r>
      <w:r w:rsidR="00B45529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מבקש להוריד</w:t>
      </w:r>
      <w:r w:rsidR="006E0B42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אייקון אחד שהוא בחר בפעם הראשונה ולהוסיף אייקון אחר במיקום אחר. </w:t>
      </w:r>
      <w:r w:rsidR="00B45529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הפעם תשלחנה </w:t>
      </w:r>
      <w:r w:rsidR="006E0B42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חביל</w:t>
      </w:r>
      <w:r w:rsidR="00B45529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ת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מידע בעלת 8 בתים (כל 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OPCODE</w:t>
      </w:r>
      <w:r w:rsidR="006E0B42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B45529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4</w:t>
      </w:r>
      <w:r w:rsidR="00AF3A6C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בתים)</w:t>
      </w:r>
      <w:r w:rsidR="006E0B42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, כאשר עבור ההורדה, ה- </w:t>
      </w:r>
      <w:r w:rsidR="006E0B42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</w:rPr>
        <w:t>MSB</w:t>
      </w:r>
      <w:r w:rsidR="006E0B42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</w:t>
      </w:r>
      <w:r w:rsidR="00B45529"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של ה- 4 בתים יהיה '0' (סימן להורדה ולא הוספה).</w:t>
      </w:r>
    </w:p>
    <w:p w:rsidR="001275B4" w:rsidRPr="00B64BFA" w:rsidRDefault="001275B4" w:rsidP="001275B4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ED21D3" w:rsidRPr="005E0F75" w:rsidRDefault="00ED21D3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אנחנו חושבים שבאמת משהו לא ברור כאן:</w:t>
      </w:r>
    </w:p>
    <w:p w:rsidR="00830ED6" w:rsidRPr="005E0F75" w:rsidRDefault="00830ED6" w:rsidP="00ED21D3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קודם כל רצינו להבהיר משהו בנוגע לקריאה וכתיבה מה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SDRAM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:</w:t>
      </w:r>
    </w:p>
    <w:p w:rsidR="00ED21D3" w:rsidRPr="005E0F75" w:rsidRDefault="00830ED6" w:rsidP="00B65067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כשאנחנו פונים ל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memory management top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אז יש לנו בסך </w:t>
      </w:r>
      <w:proofErr w:type="spellStart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הכל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10 סיביות להפנות ל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address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של ה 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sdram</w:t>
      </w:r>
      <w:proofErr w:type="spellEnd"/>
      <w:r w:rsidR="00ED21D3"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דרך הקו </w:t>
      </w:r>
      <w:proofErr w:type="spellStart"/>
      <w:r w:rsidRPr="005E0F75">
        <w:rPr>
          <w:highlight w:val="yellow"/>
        </w:rPr>
        <w:t>Wr_wbs_adr_i</w:t>
      </w:r>
      <w:proofErr w:type="spellEnd"/>
      <w:r w:rsidRPr="005E0F75">
        <w:rPr>
          <w:highlight w:val="yellow"/>
        </w:rPr>
        <w:t>[9..0]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לצורך כתיבה (כלומר אנחנו פונים ל 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mem_cntr_wr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ומשם כותבים ל 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sdram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) ובאותו אופן אנחנו פונים לקריאה מה 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sdram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בעזרת 10 סיביות </w:t>
      </w:r>
      <w:r w:rsidR="00B65067"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בקו </w:t>
      </w:r>
      <w:proofErr w:type="spellStart"/>
      <w:r w:rsidR="00B65067" w:rsidRPr="005E0F75">
        <w:rPr>
          <w:highlight w:val="yellow"/>
        </w:rPr>
        <w:t>Rd_wbs_adr_</w:t>
      </w:r>
      <w:proofErr w:type="gramStart"/>
      <w:r w:rsidR="00B65067" w:rsidRPr="005E0F75">
        <w:rPr>
          <w:highlight w:val="yellow"/>
        </w:rPr>
        <w:t>i</w:t>
      </w:r>
      <w:proofErr w:type="spellEnd"/>
      <w:r w:rsidR="00B65067" w:rsidRPr="005E0F75">
        <w:rPr>
          <w:highlight w:val="yellow"/>
        </w:rPr>
        <w:t>[</w:t>
      </w:r>
      <w:proofErr w:type="gramEnd"/>
      <w:r w:rsidR="00B65067" w:rsidRPr="005E0F75">
        <w:rPr>
          <w:highlight w:val="yellow"/>
        </w:rPr>
        <w:t>9..0]</w:t>
      </w:r>
      <w:r w:rsidR="00B65067"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שמפנות ל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address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של ה 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sdram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</w:t>
      </w:r>
      <w:r w:rsidR="00B65067"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(הפעם דרך ה </w:t>
      </w:r>
      <w:r w:rsidR="00B65067"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 xml:space="preserve">( </w:t>
      </w:r>
      <w:proofErr w:type="spellStart"/>
      <w:r w:rsidR="00B65067"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mem_cntr_rd</w:t>
      </w:r>
      <w:proofErr w:type="spellEnd"/>
      <w:r w:rsidR="00B65067"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.</w:t>
      </w:r>
    </w:p>
    <w:p w:rsidR="00ED21D3" w:rsidRPr="005E0F75" w:rsidRDefault="00B65067" w:rsidP="00B65067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לא כל כך הבנו איך אנחנו יכולים לתת במכה 22 סיביות לצורך כתיבה / קריאה מה 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sdram</w:t>
      </w:r>
      <w:proofErr w:type="spellEnd"/>
      <w:r w:rsid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והרי זה מה שצריך לתת לו (האם ה22 מתחלקים בתזמונים שונים איכשהו)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?</w:t>
      </w:r>
    </w:p>
    <w:p w:rsidR="00B65067" w:rsidRPr="005E0F75" w:rsidRDefault="00B65067" w:rsidP="00B65067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בנוסף, אנחנו רוצים להבהיר משהו:</w:t>
      </w:r>
    </w:p>
    <w:p w:rsidR="00B65067" w:rsidRPr="005E0F75" w:rsidRDefault="00B65067" w:rsidP="00B65067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lastRenderedPageBreak/>
        <w:t>אנחנו לא צריכים שב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 xml:space="preserve"> 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opcode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יהיו 4 בתים שייצגו את השינוי של סמל </w:t>
      </w:r>
      <w:proofErr w:type="spellStart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מסויים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אלא רק 23 ביטים שמיוצגים ע"י 3 בתים וזאת כיוון שכל סמל יושב בתחילת כל שורה זוגית ולכן אין צורך לא במיקום של 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col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ולא בסיבית ה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LSB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של ה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 xml:space="preserve"> 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row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כיוון שהיא תמיד 0.</w:t>
      </w:r>
    </w:p>
    <w:p w:rsidR="00B65067" w:rsidRPr="005E0F75" w:rsidRDefault="00B65067" w:rsidP="00B65067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אנחנו כן נשלח ל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sdram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את כל ה </w:t>
      </w:r>
      <w:r w:rsidR="005E0F75"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22 ביט אבל את זה כבר נעשה מהבלוק שלנו שיידע לקדם את ה </w:t>
      </w:r>
      <w:proofErr w:type="spellStart"/>
      <w:r w:rsidR="005E0F75"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col</w:t>
      </w:r>
      <w:proofErr w:type="spellEnd"/>
      <w:r w:rsidR="005E0F75"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.</w:t>
      </w:r>
    </w:p>
    <w:p w:rsidR="005E0F75" w:rsidRPr="005E0F75" w:rsidRDefault="005E0F75" w:rsidP="005E0F75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דבר נוסף:</w:t>
      </w:r>
    </w:p>
    <w:p w:rsidR="005E0F75" w:rsidRPr="005E0F75" w:rsidRDefault="005E0F75" w:rsidP="005E0F75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אם נלך לפי הדוגמא שלך ונניח שבמסגרת חבילת השינויים יש לנו 3 שינויים, איך אנחנו נדע שיש 3?</w:t>
      </w:r>
    </w:p>
    <w:p w:rsidR="005E0F75" w:rsidRPr="005E0F75" w:rsidRDefault="005E0F75" w:rsidP="005E0F75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אנחנו חשבנו על 2 אופציות:</w:t>
      </w:r>
    </w:p>
    <w:p w:rsidR="005E0F75" w:rsidRPr="005E0F75" w:rsidRDefault="005E0F75" w:rsidP="005E0F75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ה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user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שולח את אורך ה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data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בפקודה "הגדולה"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  <w:rtl/>
        </w:rPr>
        <w:t>(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SOF,TYPE,ADR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  <w:rtl/>
        </w:rPr>
        <w:t>,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  <w:u w:val="single"/>
        </w:rPr>
        <w:t>DATA LENGTH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  <w:rtl/>
        </w:rPr>
        <w:t xml:space="preserve">, ... </w:t>
      </w:r>
      <w:proofErr w:type="gram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EOF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)</w:t>
      </w:r>
      <w:proofErr w:type="gram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ואנחנו יכולים להשתמש בשדה 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  <w:u w:val="single"/>
        </w:rPr>
        <w:t>DATA LENGTH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(עוד לא ברור לנו איך נחלץ אותו).</w:t>
      </w:r>
    </w:p>
    <w:p w:rsidR="005E0F75" w:rsidRPr="005E0F75" w:rsidRDefault="005E0F75" w:rsidP="005E0F75">
      <w:pPr>
        <w:pStyle w:val="a3"/>
        <w:numPr>
          <w:ilvl w:val="0"/>
          <w:numId w:val="1"/>
        </w:num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לחילופין, אמרנו שיש 23 ביט ב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opcode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ולכן חשבנו שב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opcode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השלישי נציב 1 בסיבית ה24 ובשניים האחרים נציב 0 וכך נדע שהגענו לשלישי ולאחרון.</w:t>
      </w:r>
    </w:p>
    <w:p w:rsidR="005E0F75" w:rsidRPr="005E0F75" w:rsidRDefault="005E0F75" w:rsidP="005E0F75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מה אתה אומר?</w:t>
      </w:r>
    </w:p>
    <w:p w:rsidR="005E0F75" w:rsidRDefault="005E0F75" w:rsidP="005E0F75">
      <w:pPr>
        <w:pStyle w:val="a3"/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rtl/>
        </w:rPr>
      </w:pP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אגב, אם אתה אומר שלא צריך את כל ה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banks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אז חסכנו אפילו עוד 2 סיביות (נניח </w:t>
      </w:r>
      <w:proofErr w:type="spellStart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אחנו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משתמשים רק ב</w:t>
      </w:r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bank</w:t>
      </w:r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אחד ידוע מראש) ואז מ23 סיביות של </w:t>
      </w:r>
      <w:proofErr w:type="spellStart"/>
      <w:r w:rsidRPr="005E0F75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opcode</w:t>
      </w:r>
      <w:proofErr w:type="spellEnd"/>
      <w:r w:rsidRPr="005E0F75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 xml:space="preserve"> ירדנו ל 21.</w:t>
      </w:r>
    </w:p>
    <w:p w:rsidR="005E0F75" w:rsidRPr="005E0F75" w:rsidRDefault="005E0F75" w:rsidP="005E0F75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rtl/>
        </w:rPr>
      </w:pPr>
    </w:p>
    <w:p w:rsidR="00ED21D3" w:rsidRDefault="00ED21D3" w:rsidP="00ED21D3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rtl/>
        </w:rPr>
      </w:pPr>
    </w:p>
    <w:p w:rsidR="00ED21D3" w:rsidRDefault="00ED21D3" w:rsidP="00ED21D3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rtl/>
        </w:rPr>
      </w:pPr>
    </w:p>
    <w:p w:rsidR="00B64BFA" w:rsidRDefault="00B64BFA" w:rsidP="00ED21D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בתכלס אנחנו לא בטוחים עדיין אם יש לנו צורך בכל ה </w:t>
      </w:r>
      <w:r w:rsidRPr="00B64BFA">
        <w:rPr>
          <w:rFonts w:ascii="Arial" w:eastAsia="Times New Roman" w:hAnsi="Arial" w:cs="Arial"/>
          <w:color w:val="222222"/>
          <w:sz w:val="18"/>
          <w:szCs w:val="18"/>
        </w:rPr>
        <w:t>banks</w:t>
      </w: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או שנשתמש רק באחד, ואז נחסוך עוד כמה סיביות מה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</w:rPr>
        <w:t>opcode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.</w:t>
      </w:r>
    </w:p>
    <w:p w:rsidR="00005376" w:rsidRDefault="00005376" w:rsidP="0000537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005376" w:rsidRPr="00B64BFA" w:rsidRDefault="00005376" w:rsidP="0000537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אין צורך בכל ה- </w:t>
      </w:r>
      <w:r w:rsidRPr="00393F20">
        <w:rPr>
          <w:rFonts w:ascii="Arial" w:eastAsia="Times New Roman" w:hAnsi="Arial" w:cs="Arial"/>
          <w:color w:val="222222"/>
          <w:sz w:val="18"/>
          <w:szCs w:val="18"/>
          <w:highlight w:val="lightGray"/>
        </w:rPr>
        <w:t>banks</w:t>
      </w:r>
      <w:r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, אך אני מקווה שהבנתם את הפסקה הקודמת שרשמתי. אם לא </w:t>
      </w:r>
      <w:r w:rsidRPr="00393F20">
        <w:rPr>
          <w:rFonts w:ascii="Arial" w:eastAsia="Times New Roman" w:hAnsi="Arial" w:cs="Arial"/>
          <w:color w:val="222222"/>
          <w:sz w:val="18"/>
          <w:szCs w:val="18"/>
          <w:highlight w:val="lightGray"/>
          <w:rtl/>
        </w:rPr>
        <w:t>–</w:t>
      </w:r>
      <w:r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 xml:space="preserve"> נא לשאול.</w:t>
      </w:r>
    </w:p>
    <w:p w:rsidR="00B64BFA" w:rsidRPr="00B64BFA" w:rsidRDefault="00B64BFA" w:rsidP="00B64BF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</w:p>
    <w:p w:rsidR="00B64BFA" w:rsidRPr="00B64BFA" w:rsidRDefault="00B64BFA" w:rsidP="00B64BFA">
      <w:pPr>
        <w:shd w:val="clear" w:color="auto" w:fill="FFFFFF"/>
        <w:bidi/>
        <w:spacing w:after="68" w:line="240" w:lineRule="auto"/>
        <w:rPr>
          <w:rFonts w:ascii="Arial" w:eastAsia="Times New Roman" w:hAnsi="Arial" w:cs="Arial"/>
          <w:color w:val="222222"/>
          <w:sz w:val="18"/>
          <w:szCs w:val="18"/>
          <w:rtl/>
        </w:rPr>
      </w:pPr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בברכת חג שמח </w:t>
      </w:r>
      <w:proofErr w:type="spellStart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>וסופ"ש</w:t>
      </w:r>
      <w:proofErr w:type="spellEnd"/>
      <w:r w:rsidRPr="00B64BFA">
        <w:rPr>
          <w:rFonts w:ascii="Arial" w:eastAsia="Times New Roman" w:hAnsi="Arial" w:cs="Arial"/>
          <w:color w:val="222222"/>
          <w:sz w:val="18"/>
          <w:szCs w:val="18"/>
          <w:rtl/>
        </w:rPr>
        <w:t xml:space="preserve"> נעים - יואב ואולגה</w:t>
      </w:r>
    </w:p>
    <w:p w:rsidR="00393F20" w:rsidRDefault="00393F20" w:rsidP="00393F2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highlight w:val="lightGray"/>
          <w:rtl/>
        </w:rPr>
      </w:pPr>
    </w:p>
    <w:p w:rsidR="00393F20" w:rsidRPr="00393F20" w:rsidRDefault="00393F20" w:rsidP="00393F2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highlight w:val="lightGray"/>
          <w:rtl/>
        </w:rPr>
      </w:pPr>
      <w:r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חג שמח,</w:t>
      </w:r>
    </w:p>
    <w:p w:rsidR="00393F20" w:rsidRDefault="00393F20" w:rsidP="00393F20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</w:pPr>
      <w:r w:rsidRPr="00393F20"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משה</w:t>
      </w:r>
    </w:p>
    <w:p w:rsidR="003722D3" w:rsidRDefault="003722D3" w:rsidP="003722D3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</w:pPr>
    </w:p>
    <w:p w:rsidR="003722D3" w:rsidRPr="00393F20" w:rsidRDefault="003722D3" w:rsidP="003722D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highlight w:val="lightGray"/>
          <w:rtl/>
        </w:rPr>
      </w:pPr>
      <w:r w:rsidRPr="003722D3">
        <w:rPr>
          <w:rFonts w:ascii="Arial" w:eastAsia="Times New Roman" w:hAnsi="Arial" w:cs="Arial" w:hint="cs"/>
          <w:color w:val="222222"/>
          <w:sz w:val="18"/>
          <w:szCs w:val="18"/>
          <w:highlight w:val="yellow"/>
          <w:rtl/>
        </w:rPr>
        <w:t>תודה וערב טוב</w:t>
      </w:r>
      <w:r>
        <w:rPr>
          <w:rFonts w:ascii="Arial" w:eastAsia="Times New Roman" w:hAnsi="Arial" w:cs="Arial" w:hint="cs"/>
          <w:color w:val="222222"/>
          <w:sz w:val="18"/>
          <w:szCs w:val="18"/>
          <w:highlight w:val="lightGray"/>
          <w:rtl/>
        </w:rPr>
        <w:t>!</w:t>
      </w:r>
    </w:p>
    <w:sectPr w:rsidR="003722D3" w:rsidRPr="00393F20" w:rsidSect="0046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056C8"/>
    <w:multiLevelType w:val="hybridMultilevel"/>
    <w:tmpl w:val="CD62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4BFA"/>
    <w:rsid w:val="00005376"/>
    <w:rsid w:val="001275B4"/>
    <w:rsid w:val="00143893"/>
    <w:rsid w:val="00305CDC"/>
    <w:rsid w:val="003722D3"/>
    <w:rsid w:val="00393F20"/>
    <w:rsid w:val="003B5A67"/>
    <w:rsid w:val="00422827"/>
    <w:rsid w:val="0046781E"/>
    <w:rsid w:val="004C6B2B"/>
    <w:rsid w:val="004F57AA"/>
    <w:rsid w:val="005666BC"/>
    <w:rsid w:val="005E0F75"/>
    <w:rsid w:val="006101EE"/>
    <w:rsid w:val="006E0B42"/>
    <w:rsid w:val="007E05F3"/>
    <w:rsid w:val="00820B4A"/>
    <w:rsid w:val="00830ED6"/>
    <w:rsid w:val="008C33F0"/>
    <w:rsid w:val="009E14FD"/>
    <w:rsid w:val="00A100FF"/>
    <w:rsid w:val="00AF3A6C"/>
    <w:rsid w:val="00B45529"/>
    <w:rsid w:val="00B64BFA"/>
    <w:rsid w:val="00B65067"/>
    <w:rsid w:val="00BB6005"/>
    <w:rsid w:val="00BD1C74"/>
    <w:rsid w:val="00C23ED9"/>
    <w:rsid w:val="00E73CDB"/>
    <w:rsid w:val="00ED21D3"/>
    <w:rsid w:val="00ED5E58"/>
    <w:rsid w:val="00F1332E"/>
    <w:rsid w:val="00F3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81E"/>
  </w:style>
  <w:style w:type="paragraph" w:styleId="1">
    <w:name w:val="heading 1"/>
    <w:basedOn w:val="a"/>
    <w:link w:val="10"/>
    <w:uiPriority w:val="9"/>
    <w:qFormat/>
    <w:rsid w:val="00B64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4B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64BFA"/>
  </w:style>
  <w:style w:type="paragraph" w:styleId="a3">
    <w:name w:val="List Paragraph"/>
    <w:basedOn w:val="a"/>
    <w:uiPriority w:val="34"/>
    <w:qFormat/>
    <w:rsid w:val="005E0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2499">
          <w:marLeft w:val="204"/>
          <w:marRight w:val="204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4CDD-1B43-4380-8E1A-1343E53B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874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יואב</cp:lastModifiedBy>
  <cp:revision>26</cp:revision>
  <dcterms:created xsi:type="dcterms:W3CDTF">2011-12-23T16:53:00Z</dcterms:created>
  <dcterms:modified xsi:type="dcterms:W3CDTF">2011-12-25T16:41:00Z</dcterms:modified>
</cp:coreProperties>
</file>