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60" w:rsidRDefault="00846960" w:rsidP="008D11EE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bookmarkStart w:id="0" w:name="_GoBack"/>
      <w:bookmarkEnd w:id="0"/>
    </w:p>
    <w:p w:rsidR="00846960" w:rsidRPr="00846960" w:rsidRDefault="00846960" w:rsidP="008469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8D11EE" w:rsidRDefault="008D11EE" w:rsidP="008D1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8D11E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What products do they create on the portal?</w:t>
      </w:r>
    </w:p>
    <w:p w:rsidR="008D11EE" w:rsidRPr="008D11EE" w:rsidRDefault="008D11EE" w:rsidP="008D11EE">
      <w:pPr>
        <w:pStyle w:val="ListParagraph"/>
        <w:rPr>
          <w:lang w:val="fr-CH"/>
        </w:rPr>
      </w:pPr>
      <w:r w:rsidRPr="008D11EE">
        <w:rPr>
          <w:lang w:val="fr-CH"/>
        </w:rPr>
        <w:t>Azure File Sync, storage ac</w:t>
      </w:r>
      <w:r>
        <w:rPr>
          <w:lang w:val="fr-CH"/>
        </w:rPr>
        <w:t>count</w:t>
      </w:r>
      <w:r>
        <w:rPr>
          <w:lang w:val="fr-CH"/>
        </w:rPr>
        <w:t xml:space="preserve">, </w:t>
      </w:r>
      <w:r w:rsidR="00846960">
        <w:rPr>
          <w:lang w:val="fr-CH"/>
        </w:rPr>
        <w:t>File Share</w:t>
      </w:r>
    </w:p>
    <w:p w:rsidR="008D11EE" w:rsidRPr="008D11EE" w:rsidRDefault="008D11EE" w:rsidP="008D11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8D11EE" w:rsidRDefault="008D11EE" w:rsidP="008D1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8D11E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When they setup the storage account, what performance do they recommend and why?</w:t>
      </w:r>
    </w:p>
    <w:p w:rsidR="008D11EE" w:rsidRPr="008D11EE" w:rsidRDefault="008D11EE" w:rsidP="008D11EE">
      <w:pPr>
        <w:pStyle w:val="ListParagraph"/>
        <w:rPr>
          <w:lang w:val="en-US"/>
        </w:rPr>
      </w:pPr>
      <w:r w:rsidRPr="008D11EE">
        <w:rPr>
          <w:lang w:val="en-US"/>
        </w:rPr>
        <w:t xml:space="preserve">They recommend the </w:t>
      </w:r>
      <w:r w:rsidR="00846960" w:rsidRPr="008D11EE">
        <w:rPr>
          <w:lang w:val="en-US"/>
        </w:rPr>
        <w:t>standard</w:t>
      </w:r>
      <w:r w:rsidRPr="008D11EE">
        <w:rPr>
          <w:lang w:val="en-US"/>
        </w:rPr>
        <w:t xml:space="preserve"> performance</w:t>
      </w:r>
      <w:r>
        <w:rPr>
          <w:lang w:val="en-US"/>
        </w:rPr>
        <w:t xml:space="preserve"> because it’s a </w:t>
      </w:r>
      <w:r w:rsidR="00846960">
        <w:rPr>
          <w:lang w:val="en-US"/>
        </w:rPr>
        <w:t>general-purpose</w:t>
      </w:r>
      <w:r>
        <w:rPr>
          <w:lang w:val="en-US"/>
        </w:rPr>
        <w:t xml:space="preserve"> file Share. If you only do azure file sync you are totally fine with </w:t>
      </w:r>
      <w:r w:rsidR="00846960">
        <w:rPr>
          <w:lang w:val="en-US"/>
        </w:rPr>
        <w:t>standard</w:t>
      </w:r>
    </w:p>
    <w:p w:rsidR="008D11EE" w:rsidRPr="008D11EE" w:rsidRDefault="008D11EE" w:rsidP="008D11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8D11EE" w:rsidRPr="008D11EE" w:rsidRDefault="008D11EE" w:rsidP="008D1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8D11E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What file share quota size do they give in for their example? </w:t>
      </w:r>
      <w:r w:rsidRPr="008D11EE">
        <w:rPr>
          <w:rFonts w:ascii="Times New Roman" w:eastAsia="Times New Roman" w:hAnsi="Times New Roman" w:cs="Times New Roman"/>
          <w:sz w:val="24"/>
          <w:szCs w:val="24"/>
          <w:lang w:eastAsia="de-CH"/>
        </w:rPr>
        <w:t>Why?</w:t>
      </w:r>
    </w:p>
    <w:p w:rsidR="008D11EE" w:rsidRDefault="008D11EE" w:rsidP="008D11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8D11E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They </w:t>
      </w:r>
      <w:r w:rsidR="00846960" w:rsidRPr="008D11E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don't</w:t>
      </w:r>
      <w:r w:rsidRPr="008D11E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give one a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t all and say in most cases it is not needed.</w:t>
      </w:r>
    </w:p>
    <w:p w:rsidR="008D11EE" w:rsidRPr="008D11EE" w:rsidRDefault="008D11EE" w:rsidP="008D11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8D11EE" w:rsidRDefault="008D11EE" w:rsidP="008D1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8D11E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What cloud tiering percentage did they give? Why?</w:t>
      </w:r>
    </w:p>
    <w:p w:rsidR="008D11EE" w:rsidRPr="008D11EE" w:rsidRDefault="008D11EE" w:rsidP="008D11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They keep 20§ of there disk space free so users can operate and can </w:t>
      </w:r>
      <w:r w:rsidR="0084696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r w:rsidR="0084696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new files</w:t>
      </w:r>
    </w:p>
    <w:p w:rsidR="008D11EE" w:rsidRPr="008D11EE" w:rsidRDefault="008D11EE" w:rsidP="008D11EE">
      <w:pPr>
        <w:pStyle w:val="ListParagraph"/>
        <w:rPr>
          <w:lang w:val="en-US"/>
        </w:rPr>
      </w:pPr>
    </w:p>
    <w:sectPr w:rsidR="008D11EE" w:rsidRPr="008D11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1EE" w:rsidRDefault="008D11EE" w:rsidP="008D11EE">
      <w:pPr>
        <w:spacing w:after="0" w:line="240" w:lineRule="auto"/>
      </w:pPr>
      <w:r>
        <w:separator/>
      </w:r>
    </w:p>
  </w:endnote>
  <w:endnote w:type="continuationSeparator" w:id="0">
    <w:p w:rsidR="008D11EE" w:rsidRDefault="008D11EE" w:rsidP="008D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960" w:rsidRDefault="00846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960" w:rsidRDefault="00846960">
    <w:pPr>
      <w:pStyle w:val="Footer"/>
    </w:pPr>
    <w:r>
      <w:t>09.06.2020</w:t>
    </w:r>
    <w:r>
      <w:tab/>
    </w:r>
    <w:r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960" w:rsidRDefault="00846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1EE" w:rsidRDefault="008D11EE" w:rsidP="008D11EE">
      <w:pPr>
        <w:spacing w:after="0" w:line="240" w:lineRule="auto"/>
      </w:pPr>
      <w:r>
        <w:separator/>
      </w:r>
    </w:p>
  </w:footnote>
  <w:footnote w:type="continuationSeparator" w:id="0">
    <w:p w:rsidR="008D11EE" w:rsidRDefault="008D11EE" w:rsidP="008D1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960" w:rsidRDefault="00846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1EE" w:rsidRPr="00846960" w:rsidRDefault="00846960" w:rsidP="00846960">
    <w:pPr>
      <w:pStyle w:val="Header"/>
      <w:tabs>
        <w:tab w:val="clear" w:pos="4513"/>
        <w:tab w:val="clear" w:pos="9026"/>
        <w:tab w:val="left" w:pos="1820"/>
      </w:tabs>
      <w:rPr>
        <w:b/>
        <w:sz w:val="44"/>
      </w:rPr>
    </w:pPr>
    <w:r w:rsidRPr="00846960">
      <w:rPr>
        <w:b/>
        <w:sz w:val="44"/>
      </w:rPr>
      <w:t>Azure File Sync Service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960" w:rsidRDefault="0084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E3BC9"/>
    <w:multiLevelType w:val="hybridMultilevel"/>
    <w:tmpl w:val="60E230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7B43"/>
    <w:multiLevelType w:val="multilevel"/>
    <w:tmpl w:val="3AC2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EE"/>
    <w:rsid w:val="00846960"/>
    <w:rsid w:val="008D11EE"/>
    <w:rsid w:val="00E458B9"/>
    <w:rsid w:val="00F3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09FC43"/>
  <w15:chartTrackingRefBased/>
  <w15:docId w15:val="{DAEEF0B5-E121-444B-BC0C-B8ED75DF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1EE"/>
  </w:style>
  <w:style w:type="paragraph" w:styleId="Footer">
    <w:name w:val="footer"/>
    <w:basedOn w:val="Normal"/>
    <w:link w:val="FooterChar"/>
    <w:uiPriority w:val="99"/>
    <w:unhideWhenUsed/>
    <w:rsid w:val="008D1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Graf</dc:creator>
  <cp:keywords/>
  <dc:description/>
  <cp:lastModifiedBy>Sandro Graf</cp:lastModifiedBy>
  <cp:revision>1</cp:revision>
  <dcterms:created xsi:type="dcterms:W3CDTF">2020-06-09T11:40:00Z</dcterms:created>
  <dcterms:modified xsi:type="dcterms:W3CDTF">2020-06-09T11:55:00Z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iteId">
    <vt:lpwstr>45597f60-6e37-4be7-acfb-4c9e23b261ea</vt:lpwstr>
  </property>
  <property fmtid="{D5CDD505-2E9C-101B-9397-08002B2CF9AE}" pid="4" name="MSIP_Label_90c2fedb-0da6-4717-8531-d16a1b9930f4_Owner">
    <vt:lpwstr>Sandro_Graf@swissre.com</vt:lpwstr>
  </property>
  <property fmtid="{D5CDD505-2E9C-101B-9397-08002B2CF9AE}" pid="5" name="MSIP_Label_90c2fedb-0da6-4717-8531-d16a1b9930f4_SetDate">
    <vt:lpwstr>2020-06-09T11:47:19.6026282Z</vt:lpwstr>
  </property>
  <property fmtid="{D5CDD505-2E9C-101B-9397-08002B2CF9AE}" pid="6" name="MSIP_Label_90c2fedb-0da6-4717-8531-d16a1b9930f4_Name">
    <vt:lpwstr>Internal</vt:lpwstr>
  </property>
  <property fmtid="{D5CDD505-2E9C-101B-9397-08002B2CF9AE}" pid="7" name="MSIP_Label_90c2fedb-0da6-4717-8531-d16a1b9930f4_Application">
    <vt:lpwstr>Microsoft Azure Information Protection</vt:lpwstr>
  </property>
  <property fmtid="{D5CDD505-2E9C-101B-9397-08002B2CF9AE}" pid="8" name="MSIP_Label_90c2fedb-0da6-4717-8531-d16a1b9930f4_Extended_MSFT_Method">
    <vt:lpwstr>Automatic</vt:lpwstr>
  </property>
  <property fmtid="{D5CDD505-2E9C-101B-9397-08002B2CF9AE}" pid="9" name="Sensitivity">
    <vt:lpwstr>Internal</vt:lpwstr>
  </property>
  <property fmtid="{D5CDD505-2E9C-101B-9397-08002B2CF9AE}" pid="10" name="brcSensitivity">
    <vt:lpwstr>Internal</vt:lpwstr>
  </property>
</Properties>
</file>