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B4194D" w14:textId="77777777" w:rsidR="00D33133" w:rsidRPr="00D33133" w:rsidRDefault="00D33133" w:rsidP="00D33133">
      <w:pPr>
        <w:spacing w:line="360" w:lineRule="exact"/>
        <w:jc w:val="center"/>
        <w:rPr>
          <w:b/>
          <w:bCs/>
          <w:sz w:val="44"/>
          <w:szCs w:val="44"/>
        </w:rPr>
      </w:pPr>
      <w:r w:rsidRPr="00D33133">
        <w:rPr>
          <w:b/>
          <w:bCs/>
          <w:sz w:val="44"/>
          <w:szCs w:val="44"/>
        </w:rPr>
        <w:t>Modèles mixtes</w:t>
      </w:r>
      <w:r w:rsidR="005C1A23">
        <w:rPr>
          <w:b/>
          <w:bCs/>
          <w:sz w:val="44"/>
          <w:szCs w:val="44"/>
        </w:rPr>
        <w:t xml:space="preserve"> pour l’analyse de données lo</w:t>
      </w:r>
      <w:r w:rsidR="000D505D">
        <w:rPr>
          <w:b/>
          <w:bCs/>
          <w:sz w:val="44"/>
          <w:szCs w:val="44"/>
        </w:rPr>
        <w:t>n</w:t>
      </w:r>
      <w:r w:rsidR="005C1A23">
        <w:rPr>
          <w:b/>
          <w:bCs/>
          <w:sz w:val="44"/>
          <w:szCs w:val="44"/>
        </w:rPr>
        <w:t>gitudinales</w:t>
      </w:r>
      <w:r w:rsidRPr="00D33133">
        <w:rPr>
          <w:b/>
          <w:bCs/>
          <w:sz w:val="44"/>
          <w:szCs w:val="44"/>
        </w:rPr>
        <w:t> : TP</w:t>
      </w:r>
    </w:p>
    <w:p w14:paraId="763B919C" w14:textId="77777777" w:rsidR="00D33133" w:rsidRDefault="00D33133" w:rsidP="00D33133">
      <w:pPr>
        <w:spacing w:line="360" w:lineRule="exact"/>
        <w:jc w:val="both"/>
        <w:rPr>
          <w:bCs/>
        </w:rPr>
      </w:pPr>
    </w:p>
    <w:p w14:paraId="664E0A93" w14:textId="77777777" w:rsidR="00D33133" w:rsidRDefault="00D33133" w:rsidP="00D33133">
      <w:pPr>
        <w:spacing w:line="360" w:lineRule="exact"/>
        <w:jc w:val="both"/>
        <w:rPr>
          <w:bCs/>
        </w:rPr>
      </w:pPr>
    </w:p>
    <w:p w14:paraId="5AF8A1D0" w14:textId="77777777" w:rsidR="00D33133" w:rsidRPr="00D33133" w:rsidRDefault="00D33133" w:rsidP="00D33133">
      <w:pPr>
        <w:spacing w:line="360" w:lineRule="exact"/>
        <w:jc w:val="both"/>
        <w:rPr>
          <w:b/>
          <w:bCs/>
          <w:sz w:val="36"/>
          <w:szCs w:val="36"/>
          <w:u w:val="single"/>
        </w:rPr>
      </w:pPr>
      <w:r w:rsidRPr="00D33133">
        <w:rPr>
          <w:b/>
          <w:bCs/>
          <w:sz w:val="36"/>
          <w:szCs w:val="36"/>
          <w:u w:val="single"/>
        </w:rPr>
        <w:t xml:space="preserve">Partie 1 : </w:t>
      </w:r>
      <w:r>
        <w:rPr>
          <w:b/>
          <w:sz w:val="36"/>
          <w:szCs w:val="36"/>
          <w:u w:val="single"/>
        </w:rPr>
        <w:t>modèles linéaires mixtes en R (</w:t>
      </w:r>
      <w:r w:rsidRPr="00D33133">
        <w:rPr>
          <w:b/>
          <w:sz w:val="36"/>
          <w:szCs w:val="36"/>
          <w:u w:val="single"/>
        </w:rPr>
        <w:t xml:space="preserve">fonction </w:t>
      </w:r>
      <w:proofErr w:type="spellStart"/>
      <w:r w:rsidRPr="00D33133">
        <w:rPr>
          <w:b/>
          <w:sz w:val="36"/>
          <w:szCs w:val="36"/>
          <w:u w:val="single"/>
        </w:rPr>
        <w:t>lme</w:t>
      </w:r>
      <w:proofErr w:type="spellEnd"/>
      <w:r>
        <w:rPr>
          <w:b/>
          <w:sz w:val="36"/>
          <w:szCs w:val="36"/>
          <w:u w:val="single"/>
        </w:rPr>
        <w:t>)</w:t>
      </w:r>
    </w:p>
    <w:p w14:paraId="0F647E6F" w14:textId="77777777" w:rsidR="00D33133" w:rsidRDefault="00D33133" w:rsidP="00D33133">
      <w:pPr>
        <w:spacing w:line="360" w:lineRule="exact"/>
        <w:jc w:val="both"/>
        <w:rPr>
          <w:bCs/>
        </w:rPr>
      </w:pPr>
    </w:p>
    <w:p w14:paraId="1D5321F2" w14:textId="77777777" w:rsidR="00D33133" w:rsidRDefault="00D33133" w:rsidP="00D33133">
      <w:pPr>
        <w:spacing w:line="360" w:lineRule="exact"/>
        <w:jc w:val="both"/>
        <w:rPr>
          <w:bCs/>
        </w:rPr>
      </w:pPr>
    </w:p>
    <w:p w14:paraId="194A0E8B" w14:textId="77777777" w:rsidR="00D33133" w:rsidRDefault="00D33133" w:rsidP="00D33133">
      <w:pPr>
        <w:spacing w:line="360" w:lineRule="exact"/>
        <w:jc w:val="both"/>
        <w:rPr>
          <w:rFonts w:ascii="Courier" w:hAnsi="Courier"/>
          <w:sz w:val="20"/>
          <w:szCs w:val="20"/>
        </w:rPr>
      </w:pPr>
      <w:r>
        <w:rPr>
          <w:bCs/>
        </w:rPr>
        <w:t xml:space="preserve">La fonction </w:t>
      </w:r>
      <w:proofErr w:type="spellStart"/>
      <w:r>
        <w:rPr>
          <w:rFonts w:ascii="Courier New" w:hAnsi="Courier New" w:cs="Courier New"/>
          <w:bCs/>
          <w:sz w:val="20"/>
          <w:szCs w:val="20"/>
        </w:rPr>
        <w:t>lme</w:t>
      </w:r>
      <w:proofErr w:type="spellEnd"/>
      <w:r>
        <w:rPr>
          <w:rFonts w:ascii="Courier New" w:hAnsi="Courier New" w:cs="Courier New"/>
          <w:bCs/>
          <w:sz w:val="20"/>
          <w:szCs w:val="20"/>
        </w:rPr>
        <w:t xml:space="preserve"> </w:t>
      </w:r>
      <w:r w:rsidRPr="001A1BB0">
        <w:rPr>
          <w:bCs/>
        </w:rPr>
        <w:t>de la librairie</w:t>
      </w:r>
      <w:r>
        <w:rPr>
          <w:rFonts w:ascii="Courier New" w:hAnsi="Courier New" w:cs="Courier New"/>
          <w:bCs/>
          <w:sz w:val="20"/>
          <w:szCs w:val="20"/>
        </w:rPr>
        <w:t xml:space="preserve"> </w:t>
      </w:r>
      <w:proofErr w:type="spellStart"/>
      <w:r>
        <w:rPr>
          <w:rFonts w:ascii="Courier New" w:hAnsi="Courier New" w:cs="Courier New"/>
          <w:bCs/>
          <w:sz w:val="20"/>
          <w:szCs w:val="20"/>
        </w:rPr>
        <w:t>nlme</w:t>
      </w:r>
      <w:proofErr w:type="spellEnd"/>
      <w:r>
        <w:rPr>
          <w:bCs/>
        </w:rPr>
        <w:t xml:space="preserve"> permet </w:t>
      </w:r>
      <w:r>
        <w:t>d’analyser un modèle linéaire à effets mixtes par maximum de vraisemblance.</w:t>
      </w:r>
      <w:r w:rsidR="004E3A21">
        <w:rPr>
          <w:bCs/>
        </w:rPr>
        <w:t xml:space="preserve"> I</w:t>
      </w:r>
      <w:r>
        <w:rPr>
          <w:bCs/>
        </w:rPr>
        <w:t xml:space="preserve">l est plus facile d’organiser les données en </w:t>
      </w:r>
      <w:proofErr w:type="spellStart"/>
      <w:r w:rsidRPr="0019455E">
        <w:rPr>
          <w:rFonts w:ascii="Courier New" w:hAnsi="Courier New" w:cs="Courier New"/>
          <w:bCs/>
          <w:sz w:val="20"/>
          <w:szCs w:val="20"/>
        </w:rPr>
        <w:t>data.frame</w:t>
      </w:r>
      <w:proofErr w:type="spellEnd"/>
      <w:r w:rsidR="004E3A21">
        <w:rPr>
          <w:rFonts w:ascii="Courier New" w:hAnsi="Courier New" w:cs="Courier New"/>
          <w:bCs/>
          <w:sz w:val="20"/>
          <w:szCs w:val="20"/>
        </w:rPr>
        <w:t xml:space="preserve"> (</w:t>
      </w:r>
      <w:r w:rsidR="00F23AFE">
        <w:rPr>
          <w:bCs/>
        </w:rPr>
        <w:t>vous pouvez taper</w:t>
      </w:r>
      <w:r w:rsidR="004E3A21" w:rsidRPr="004E3A21">
        <w:rPr>
          <w:bCs/>
        </w:rPr>
        <w:t> </w:t>
      </w:r>
      <w:r w:rsidR="004E3A21" w:rsidRPr="004E3A21">
        <w:rPr>
          <w:rFonts w:ascii="Courier New" w:hAnsi="Courier New" w:cs="Courier New"/>
          <w:bCs/>
          <w:sz w:val="20"/>
          <w:szCs w:val="20"/>
        </w:rPr>
        <w:t>?</w:t>
      </w:r>
      <w:proofErr w:type="spellStart"/>
      <w:r w:rsidR="004E3A21" w:rsidRPr="004E3A21">
        <w:rPr>
          <w:rFonts w:ascii="Courier New" w:hAnsi="Courier New" w:cs="Courier New"/>
          <w:bCs/>
          <w:sz w:val="20"/>
          <w:szCs w:val="20"/>
        </w:rPr>
        <w:t>data.frame</w:t>
      </w:r>
      <w:proofErr w:type="spellEnd"/>
      <w:r w:rsidR="004E3A21" w:rsidRPr="004E3A21">
        <w:rPr>
          <w:bCs/>
        </w:rPr>
        <w:t xml:space="preserve"> dans la console R pour accéder</w:t>
      </w:r>
      <w:r w:rsidR="004E3A21">
        <w:rPr>
          <w:bCs/>
        </w:rPr>
        <w:t xml:space="preserve"> à la page d’aide)</w:t>
      </w:r>
      <w:r>
        <w:rPr>
          <w:bCs/>
        </w:rPr>
        <w:t xml:space="preserve">. Le jeu de données </w:t>
      </w:r>
      <w:proofErr w:type="spellStart"/>
      <w:r w:rsidR="004E3A21">
        <w:rPr>
          <w:rFonts w:ascii="Courier New" w:hAnsi="Courier New" w:cs="Courier New"/>
          <w:bCs/>
          <w:sz w:val="20"/>
          <w:szCs w:val="20"/>
        </w:rPr>
        <w:t>Orthodont</w:t>
      </w:r>
      <w:proofErr w:type="spellEnd"/>
      <w:r>
        <w:rPr>
          <w:bCs/>
        </w:rPr>
        <w:t xml:space="preserve"> de la librairie </w:t>
      </w:r>
      <w:proofErr w:type="spellStart"/>
      <w:r w:rsidRPr="0019455E">
        <w:rPr>
          <w:rFonts w:ascii="Courier New" w:hAnsi="Courier New" w:cs="Courier New"/>
          <w:bCs/>
          <w:sz w:val="20"/>
          <w:szCs w:val="20"/>
        </w:rPr>
        <w:t>nlme</w:t>
      </w:r>
      <w:proofErr w:type="spellEnd"/>
      <w:r>
        <w:rPr>
          <w:bCs/>
        </w:rPr>
        <w:t xml:space="preserve"> est utilisé en exemple. </w:t>
      </w:r>
      <w:proofErr w:type="spellStart"/>
      <w:r w:rsidR="004E3A21">
        <w:rPr>
          <w:rFonts w:ascii="Courier" w:hAnsi="Courier"/>
          <w:sz w:val="20"/>
          <w:szCs w:val="20"/>
        </w:rPr>
        <w:t>Orthodont</w:t>
      </w:r>
      <w:proofErr w:type="spellEnd"/>
      <w:r>
        <w:t xml:space="preserve"> contient des données </w:t>
      </w:r>
      <w:r w:rsidR="004E3A21">
        <w:t>provenant d’une étude dentaire (</w:t>
      </w:r>
      <w:proofErr w:type="spellStart"/>
      <w:r w:rsidR="004E3A21">
        <w:t>Pothoff</w:t>
      </w:r>
      <w:proofErr w:type="spellEnd"/>
      <w:r w:rsidR="004E3A21">
        <w:t xml:space="preserve"> et Roy</w:t>
      </w:r>
      <w:r w:rsidR="00386298">
        <w:t>, 1964)</w:t>
      </w:r>
      <w:r>
        <w:t>. Il s’agit d</w:t>
      </w:r>
      <w:r w:rsidR="00386298">
        <w:t>e données répétées, il y a quatre mesures pour chaque individu</w:t>
      </w:r>
      <w:r>
        <w:t xml:space="preserve">. </w:t>
      </w:r>
    </w:p>
    <w:p w14:paraId="491CA4DD" w14:textId="77777777" w:rsidR="00386298" w:rsidRDefault="00386298" w:rsidP="00D33133">
      <w:pPr>
        <w:spacing w:line="360" w:lineRule="exact"/>
        <w:jc w:val="both"/>
      </w:pPr>
    </w:p>
    <w:p w14:paraId="6AED9F3B" w14:textId="77777777" w:rsidR="00D33133" w:rsidRDefault="00D33133" w:rsidP="00D33133">
      <w:pPr>
        <w:spacing w:line="360" w:lineRule="exact"/>
        <w:jc w:val="both"/>
      </w:pPr>
      <w:r>
        <w:t xml:space="preserve">Un appel de la fonction </w:t>
      </w:r>
      <w:proofErr w:type="spellStart"/>
      <w:r w:rsidRPr="009A7130">
        <w:rPr>
          <w:rFonts w:ascii="Courier New" w:hAnsi="Courier New" w:cs="Courier New"/>
          <w:sz w:val="20"/>
          <w:szCs w:val="20"/>
        </w:rPr>
        <w:t>lme</w:t>
      </w:r>
      <w:proofErr w:type="spellEnd"/>
      <w:r>
        <w:t xml:space="preserve"> se fait par : </w:t>
      </w:r>
      <w:proofErr w:type="spellStart"/>
      <w:proofErr w:type="gramStart"/>
      <w:r w:rsidRPr="00F05AD4">
        <w:rPr>
          <w:rFonts w:ascii="Courier" w:hAnsi="Courier"/>
          <w:sz w:val="20"/>
          <w:szCs w:val="20"/>
        </w:rPr>
        <w:t>lme</w:t>
      </w:r>
      <w:proofErr w:type="spellEnd"/>
      <w:r w:rsidRPr="00F05AD4">
        <w:rPr>
          <w:rFonts w:ascii="Courier" w:hAnsi="Courier"/>
          <w:sz w:val="20"/>
          <w:szCs w:val="20"/>
        </w:rPr>
        <w:t>(</w:t>
      </w:r>
      <w:proofErr w:type="spellStart"/>
      <w:proofErr w:type="gramEnd"/>
      <w:r w:rsidRPr="00F05AD4">
        <w:rPr>
          <w:rFonts w:ascii="Courier" w:hAnsi="Courier"/>
          <w:sz w:val="20"/>
          <w:szCs w:val="20"/>
        </w:rPr>
        <w:t>fixed,data,random</w:t>
      </w:r>
      <w:proofErr w:type="spellEnd"/>
      <w:r w:rsidRPr="00F05AD4">
        <w:rPr>
          <w:rFonts w:ascii="Courier" w:hAnsi="Courier"/>
          <w:sz w:val="20"/>
          <w:szCs w:val="20"/>
        </w:rPr>
        <w:t>)</w:t>
      </w:r>
      <w:r w:rsidRPr="001A1BB0">
        <w:rPr>
          <w:sz w:val="20"/>
          <w:szCs w:val="20"/>
        </w:rPr>
        <w:t>.</w:t>
      </w:r>
      <w:r>
        <w:rPr>
          <w:sz w:val="20"/>
          <w:szCs w:val="20"/>
        </w:rPr>
        <w:t xml:space="preserve"> </w:t>
      </w:r>
      <w:r>
        <w:t>Le premier argument est une formule spécifiant le modèle des effets fixes, le second argument correspond au nom du jeu de données étudié et le troisième argument est une formule indiquant les effet</w:t>
      </w:r>
      <w:r w:rsidR="0059730D">
        <w:t xml:space="preserve">s aléatoires et leur structure. </w:t>
      </w:r>
      <w:r>
        <w:t xml:space="preserve">Par exemple, </w:t>
      </w:r>
    </w:p>
    <w:p w14:paraId="39027852" w14:textId="77777777" w:rsidR="00D33133" w:rsidRPr="009A7130" w:rsidRDefault="00D33133" w:rsidP="00D33133">
      <w:pPr>
        <w:jc w:val="both"/>
        <w:rPr>
          <w:sz w:val="8"/>
          <w:szCs w:val="8"/>
        </w:rPr>
      </w:pPr>
    </w:p>
    <w:p w14:paraId="2ECEAC32" w14:textId="77777777" w:rsidR="004E3A21" w:rsidRDefault="00D33133" w:rsidP="00D33133">
      <w:pPr>
        <w:spacing w:line="360" w:lineRule="exact"/>
        <w:jc w:val="both"/>
        <w:rPr>
          <w:rFonts w:ascii="Courier" w:hAnsi="Courier"/>
          <w:sz w:val="20"/>
          <w:szCs w:val="20"/>
          <w:lang w:val="en-GB"/>
        </w:rPr>
      </w:pPr>
      <w:r>
        <w:rPr>
          <w:rFonts w:ascii="Courier" w:hAnsi="Courier"/>
          <w:sz w:val="20"/>
          <w:szCs w:val="20"/>
          <w:lang w:val="en-GB"/>
        </w:rPr>
        <w:t xml:space="preserve">&gt; </w:t>
      </w:r>
      <w:proofErr w:type="spellStart"/>
      <w:proofErr w:type="gramStart"/>
      <w:r w:rsidR="00C924ED">
        <w:rPr>
          <w:rFonts w:ascii="Courier" w:hAnsi="Courier"/>
          <w:sz w:val="20"/>
          <w:szCs w:val="20"/>
          <w:lang w:val="en-GB"/>
        </w:rPr>
        <w:t>fit.lme</w:t>
      </w:r>
      <w:proofErr w:type="spellEnd"/>
      <w:proofErr w:type="gramEnd"/>
      <w:r w:rsidR="00C924ED">
        <w:rPr>
          <w:rFonts w:ascii="Courier" w:hAnsi="Courier"/>
          <w:sz w:val="20"/>
          <w:szCs w:val="20"/>
          <w:lang w:val="en-GB"/>
        </w:rPr>
        <w:t>&lt;-</w:t>
      </w:r>
      <w:r w:rsidR="00BA16EF" w:rsidRPr="00BA16EF">
        <w:t xml:space="preserve"> </w:t>
      </w:r>
      <w:proofErr w:type="spellStart"/>
      <w:r w:rsidR="00BA16EF" w:rsidRPr="00BA16EF">
        <w:rPr>
          <w:rFonts w:ascii="Courier" w:hAnsi="Courier"/>
          <w:sz w:val="20"/>
          <w:szCs w:val="20"/>
          <w:lang w:val="en-GB"/>
        </w:rPr>
        <w:t>lme</w:t>
      </w:r>
      <w:proofErr w:type="spellEnd"/>
      <w:r w:rsidR="00BA16EF" w:rsidRPr="00BA16EF">
        <w:rPr>
          <w:rFonts w:ascii="Courier" w:hAnsi="Courier"/>
          <w:sz w:val="20"/>
          <w:szCs w:val="20"/>
          <w:lang w:val="en-GB"/>
        </w:rPr>
        <w:t>(</w:t>
      </w:r>
      <w:proofErr w:type="spellStart"/>
      <w:r w:rsidR="00BA16EF" w:rsidRPr="00BA16EF">
        <w:rPr>
          <w:rFonts w:ascii="Courier" w:hAnsi="Courier"/>
          <w:sz w:val="20"/>
          <w:szCs w:val="20"/>
          <w:lang w:val="en-GB"/>
        </w:rPr>
        <w:t>distance~age,data</w:t>
      </w:r>
      <w:proofErr w:type="spellEnd"/>
      <w:r w:rsidR="00BA16EF" w:rsidRPr="00BA16EF">
        <w:rPr>
          <w:rFonts w:ascii="Courier" w:hAnsi="Courier"/>
          <w:sz w:val="20"/>
          <w:szCs w:val="20"/>
          <w:lang w:val="en-GB"/>
        </w:rPr>
        <w:t>=</w:t>
      </w:r>
      <w:proofErr w:type="spellStart"/>
      <w:r w:rsidR="00BA16EF" w:rsidRPr="00BA16EF">
        <w:rPr>
          <w:rFonts w:ascii="Courier" w:hAnsi="Courier"/>
          <w:sz w:val="20"/>
          <w:szCs w:val="20"/>
          <w:lang w:val="en-GB"/>
        </w:rPr>
        <w:t>Orthodont,random</w:t>
      </w:r>
      <w:proofErr w:type="spellEnd"/>
      <w:r w:rsidR="00BA16EF" w:rsidRPr="00BA16EF">
        <w:rPr>
          <w:rFonts w:ascii="Courier" w:hAnsi="Courier"/>
          <w:sz w:val="20"/>
          <w:szCs w:val="20"/>
          <w:lang w:val="en-GB"/>
        </w:rPr>
        <w:t>=~age)</w:t>
      </w:r>
    </w:p>
    <w:p w14:paraId="49B0BBCD" w14:textId="77777777" w:rsidR="004E3A21" w:rsidRPr="00634965" w:rsidRDefault="004E3A21" w:rsidP="005A4DBB">
      <w:pPr>
        <w:spacing w:line="360" w:lineRule="exact"/>
      </w:pPr>
    </w:p>
    <w:p w14:paraId="1C2185CF" w14:textId="77777777" w:rsidR="004E3A21" w:rsidRDefault="004E3A21" w:rsidP="004E3A21">
      <w:pPr>
        <w:numPr>
          <w:ilvl w:val="0"/>
          <w:numId w:val="1"/>
        </w:numPr>
        <w:tabs>
          <w:tab w:val="clear" w:pos="720"/>
          <w:tab w:val="num" w:pos="180"/>
        </w:tabs>
        <w:spacing w:line="360" w:lineRule="exact"/>
        <w:ind w:left="0" w:firstLine="0"/>
        <w:jc w:val="both"/>
      </w:pPr>
      <w:r>
        <w:t xml:space="preserve">Pour obtenir les effets aléatoires individuels estimés (post-hoc), on utilise la fonction </w:t>
      </w:r>
      <w:proofErr w:type="spellStart"/>
      <w:r w:rsidRPr="00253E9D">
        <w:rPr>
          <w:rFonts w:ascii="Courier" w:hAnsi="Courier"/>
          <w:sz w:val="20"/>
          <w:szCs w:val="20"/>
        </w:rPr>
        <w:t>ranef</w:t>
      </w:r>
      <w:proofErr w:type="spellEnd"/>
      <w:r>
        <w:t xml:space="preserve">. </w:t>
      </w:r>
    </w:p>
    <w:p w14:paraId="4D1723F9" w14:textId="77777777" w:rsidR="004E3A21" w:rsidRPr="000D774E" w:rsidRDefault="004E3A21" w:rsidP="004E3A21">
      <w:pPr>
        <w:jc w:val="both"/>
      </w:pPr>
    </w:p>
    <w:p w14:paraId="0BCBF621" w14:textId="77777777" w:rsidR="004E3A21" w:rsidRDefault="004E3A21" w:rsidP="004E3A21">
      <w:pPr>
        <w:numPr>
          <w:ilvl w:val="0"/>
          <w:numId w:val="1"/>
        </w:numPr>
        <w:tabs>
          <w:tab w:val="clear" w:pos="720"/>
          <w:tab w:val="num" w:pos="-180"/>
          <w:tab w:val="num" w:pos="180"/>
          <w:tab w:val="num" w:pos="1563"/>
        </w:tabs>
        <w:spacing w:line="360" w:lineRule="exact"/>
        <w:ind w:left="0" w:firstLine="0"/>
        <w:jc w:val="both"/>
      </w:pPr>
      <w:r>
        <w:t xml:space="preserve">On peut obtenir les résidus par la fonction </w:t>
      </w:r>
      <w:proofErr w:type="spellStart"/>
      <w:r w:rsidRPr="00253E9D">
        <w:rPr>
          <w:rFonts w:ascii="Courier" w:hAnsi="Courier"/>
          <w:sz w:val="20"/>
          <w:szCs w:val="20"/>
        </w:rPr>
        <w:t>resid</w:t>
      </w:r>
      <w:proofErr w:type="spellEnd"/>
      <w:r>
        <w:t xml:space="preserve"> et son option </w:t>
      </w:r>
      <w:proofErr w:type="spellStart"/>
      <w:r w:rsidRPr="00253E9D">
        <w:rPr>
          <w:rFonts w:ascii="Courier" w:hAnsi="Courier"/>
          <w:sz w:val="20"/>
          <w:szCs w:val="20"/>
        </w:rPr>
        <w:t>level</w:t>
      </w:r>
      <w:proofErr w:type="spellEnd"/>
      <w:r>
        <w:t xml:space="preserve">. Pour obtenir les résidus standardisées (ou de Pearson) individuels, c’est-à-dire les résidus individuels bruts divisés par leur déviation standard, on utilise </w:t>
      </w:r>
      <w:proofErr w:type="spellStart"/>
      <w:proofErr w:type="gramStart"/>
      <w:r w:rsidRPr="00253E9D">
        <w:rPr>
          <w:rFonts w:ascii="Courier" w:hAnsi="Courier"/>
          <w:sz w:val="20"/>
          <w:szCs w:val="20"/>
        </w:rPr>
        <w:t>resid</w:t>
      </w:r>
      <w:proofErr w:type="spellEnd"/>
      <w:r w:rsidRPr="00253E9D">
        <w:rPr>
          <w:rFonts w:ascii="Courier" w:hAnsi="Courier"/>
          <w:sz w:val="20"/>
          <w:szCs w:val="20"/>
        </w:rPr>
        <w:t>(</w:t>
      </w:r>
      <w:proofErr w:type="spellStart"/>
      <w:proofErr w:type="gramEnd"/>
      <w:r w:rsidRPr="00253E9D">
        <w:rPr>
          <w:rFonts w:ascii="Courier" w:hAnsi="Courier"/>
          <w:sz w:val="20"/>
          <w:szCs w:val="20"/>
        </w:rPr>
        <w:t>fit.lme,level</w:t>
      </w:r>
      <w:proofErr w:type="spellEnd"/>
      <w:r w:rsidRPr="00253E9D">
        <w:rPr>
          <w:rFonts w:ascii="Courier" w:hAnsi="Courier"/>
          <w:sz w:val="20"/>
          <w:szCs w:val="20"/>
        </w:rPr>
        <w:t>=1,type= </w:t>
      </w:r>
      <w:r w:rsidRPr="00F64A32">
        <w:rPr>
          <w:rFonts w:ascii="Courier" w:hAnsi="Courier"/>
          <w:sz w:val="20"/>
          <w:szCs w:val="20"/>
        </w:rPr>
        <w:t>"</w:t>
      </w:r>
      <w:proofErr w:type="spellStart"/>
      <w:r w:rsidRPr="00253E9D">
        <w:rPr>
          <w:rFonts w:ascii="Courier" w:hAnsi="Courier"/>
          <w:sz w:val="20"/>
          <w:szCs w:val="20"/>
        </w:rPr>
        <w:t>pearson</w:t>
      </w:r>
      <w:proofErr w:type="spellEnd"/>
      <w:r w:rsidRPr="00F64A32">
        <w:rPr>
          <w:rFonts w:ascii="Courier" w:hAnsi="Courier"/>
          <w:sz w:val="20"/>
          <w:szCs w:val="20"/>
        </w:rPr>
        <w:t>"</w:t>
      </w:r>
      <w:r w:rsidRPr="00253E9D">
        <w:rPr>
          <w:rFonts w:ascii="Courier" w:hAnsi="Courier"/>
          <w:sz w:val="20"/>
          <w:szCs w:val="20"/>
        </w:rPr>
        <w:t>)</w:t>
      </w:r>
      <w:r w:rsidR="005A4DBB">
        <w:rPr>
          <w:rFonts w:ascii="Courier" w:hAnsi="Courier"/>
          <w:sz w:val="20"/>
          <w:szCs w:val="20"/>
        </w:rPr>
        <w:t>.</w:t>
      </w:r>
    </w:p>
    <w:p w14:paraId="2AAE0E55" w14:textId="77777777" w:rsidR="004E3A21" w:rsidRPr="000D774E" w:rsidRDefault="004E3A21" w:rsidP="004E3A21">
      <w:pPr>
        <w:tabs>
          <w:tab w:val="num" w:pos="180"/>
        </w:tabs>
        <w:jc w:val="both"/>
      </w:pPr>
    </w:p>
    <w:p w14:paraId="72688B26" w14:textId="77777777" w:rsidR="004E3A21" w:rsidRDefault="004E3A21" w:rsidP="004E3A21">
      <w:pPr>
        <w:numPr>
          <w:ilvl w:val="0"/>
          <w:numId w:val="1"/>
        </w:numPr>
        <w:tabs>
          <w:tab w:val="clear" w:pos="720"/>
          <w:tab w:val="num" w:pos="-180"/>
          <w:tab w:val="num" w:pos="180"/>
          <w:tab w:val="num" w:pos="1563"/>
        </w:tabs>
        <w:spacing w:line="360" w:lineRule="exact"/>
        <w:ind w:left="0" w:firstLine="0"/>
        <w:jc w:val="both"/>
      </w:pPr>
      <w:r>
        <w:t xml:space="preserve">On peut obtenir les intervalles de confiance de chaque paramètre par la fonction </w:t>
      </w:r>
      <w:proofErr w:type="spellStart"/>
      <w:r w:rsidRPr="00253E9D">
        <w:rPr>
          <w:rFonts w:ascii="Courier" w:hAnsi="Courier"/>
          <w:sz w:val="20"/>
          <w:szCs w:val="20"/>
        </w:rPr>
        <w:t>intervals</w:t>
      </w:r>
      <w:proofErr w:type="spellEnd"/>
      <w:r w:rsidR="005A4DBB">
        <w:rPr>
          <w:rFonts w:ascii="Courier" w:hAnsi="Courier"/>
          <w:sz w:val="20"/>
          <w:szCs w:val="20"/>
        </w:rPr>
        <w:t>.</w:t>
      </w:r>
    </w:p>
    <w:p w14:paraId="2FAF1A74" w14:textId="77777777" w:rsidR="004E3A21" w:rsidRPr="000D774E" w:rsidRDefault="004E3A21" w:rsidP="004E3A21">
      <w:pPr>
        <w:tabs>
          <w:tab w:val="num" w:pos="180"/>
        </w:tabs>
        <w:jc w:val="both"/>
      </w:pPr>
    </w:p>
    <w:p w14:paraId="6B96B279" w14:textId="77777777" w:rsidR="004E3A21" w:rsidRDefault="004E3A21" w:rsidP="004E3A21">
      <w:pPr>
        <w:numPr>
          <w:ilvl w:val="0"/>
          <w:numId w:val="1"/>
        </w:numPr>
        <w:tabs>
          <w:tab w:val="clear" w:pos="720"/>
          <w:tab w:val="num" w:pos="-180"/>
          <w:tab w:val="num" w:pos="180"/>
          <w:tab w:val="num" w:pos="1563"/>
        </w:tabs>
        <w:spacing w:line="360" w:lineRule="exact"/>
        <w:ind w:left="0" w:firstLine="0"/>
        <w:jc w:val="both"/>
      </w:pPr>
      <w:r>
        <w:t xml:space="preserve">Par défaut, la fonction </w:t>
      </w:r>
      <w:proofErr w:type="spellStart"/>
      <w:r w:rsidRPr="00253E9D">
        <w:rPr>
          <w:rFonts w:ascii="Courier" w:hAnsi="Courier"/>
          <w:sz w:val="20"/>
          <w:szCs w:val="20"/>
        </w:rPr>
        <w:t>lme</w:t>
      </w:r>
      <w:proofErr w:type="spellEnd"/>
      <w:r>
        <w:t xml:space="preserve"> utilise la méthode de vraisemblance restreinte (REML). Pour utiliser le maximum de vraisemblance, on utilise l’option </w:t>
      </w:r>
      <w:proofErr w:type="spellStart"/>
      <w:r w:rsidRPr="00253E9D">
        <w:rPr>
          <w:rFonts w:ascii="Courier" w:hAnsi="Courier"/>
          <w:sz w:val="20"/>
          <w:szCs w:val="20"/>
        </w:rPr>
        <w:t>method</w:t>
      </w:r>
      <w:proofErr w:type="spellEnd"/>
      <w:r w:rsidRPr="00253E9D">
        <w:rPr>
          <w:rFonts w:ascii="Courier" w:hAnsi="Courier"/>
          <w:sz w:val="20"/>
          <w:szCs w:val="20"/>
        </w:rPr>
        <w:t>= </w:t>
      </w:r>
      <w:r w:rsidRPr="00F64A32">
        <w:rPr>
          <w:rFonts w:ascii="Courier" w:hAnsi="Courier"/>
          <w:sz w:val="20"/>
          <w:szCs w:val="20"/>
        </w:rPr>
        <w:t>"</w:t>
      </w:r>
      <w:r w:rsidRPr="00253E9D">
        <w:rPr>
          <w:rFonts w:ascii="Courier" w:hAnsi="Courier"/>
          <w:sz w:val="20"/>
          <w:szCs w:val="20"/>
        </w:rPr>
        <w:t>ML</w:t>
      </w:r>
      <w:r w:rsidRPr="00F64A32">
        <w:rPr>
          <w:rFonts w:ascii="Courier" w:hAnsi="Courier"/>
          <w:sz w:val="20"/>
          <w:szCs w:val="20"/>
        </w:rPr>
        <w:t>"</w:t>
      </w:r>
      <w:r>
        <w:rPr>
          <w:rFonts w:ascii="Courier" w:hAnsi="Courier"/>
          <w:sz w:val="20"/>
          <w:szCs w:val="20"/>
        </w:rPr>
        <w:t xml:space="preserve"> </w:t>
      </w:r>
      <w:r w:rsidRPr="00433788">
        <w:t xml:space="preserve">dans l’appel de </w:t>
      </w:r>
      <w:proofErr w:type="spellStart"/>
      <w:r>
        <w:rPr>
          <w:rFonts w:ascii="Courier" w:hAnsi="Courier"/>
          <w:sz w:val="20"/>
          <w:szCs w:val="20"/>
        </w:rPr>
        <w:t>lme</w:t>
      </w:r>
      <w:proofErr w:type="spellEnd"/>
      <w:r w:rsidRPr="00433788">
        <w:t>.</w:t>
      </w:r>
    </w:p>
    <w:p w14:paraId="0F49C019" w14:textId="77777777" w:rsidR="004E3A21" w:rsidRPr="000D774E" w:rsidRDefault="004E3A21" w:rsidP="004E3A21">
      <w:pPr>
        <w:tabs>
          <w:tab w:val="num" w:pos="720"/>
        </w:tabs>
        <w:jc w:val="both"/>
      </w:pPr>
    </w:p>
    <w:p w14:paraId="1B5B478A" w14:textId="77777777" w:rsidR="004E3A21" w:rsidRPr="00A36C62" w:rsidRDefault="004E3A21" w:rsidP="004E3A21">
      <w:pPr>
        <w:numPr>
          <w:ilvl w:val="0"/>
          <w:numId w:val="1"/>
        </w:numPr>
        <w:tabs>
          <w:tab w:val="clear" w:pos="720"/>
          <w:tab w:val="num" w:pos="-180"/>
          <w:tab w:val="num" w:pos="180"/>
          <w:tab w:val="num" w:pos="1563"/>
        </w:tabs>
        <w:spacing w:line="360" w:lineRule="exact"/>
        <w:ind w:left="0" w:firstLine="0"/>
        <w:jc w:val="both"/>
      </w:pPr>
      <w:r>
        <w:t xml:space="preserve">La fonction </w:t>
      </w:r>
      <w:r w:rsidRPr="00564B76">
        <w:rPr>
          <w:rFonts w:ascii="Courier New" w:hAnsi="Courier New" w:cs="Courier New"/>
          <w:sz w:val="20"/>
          <w:szCs w:val="20"/>
        </w:rPr>
        <w:t>update</w:t>
      </w:r>
      <w:r>
        <w:t xml:space="preserve"> permet de modifier un objet </w:t>
      </w:r>
      <w:proofErr w:type="spellStart"/>
      <w:r w:rsidRPr="00564B76">
        <w:rPr>
          <w:rFonts w:ascii="Courier New" w:hAnsi="Courier New" w:cs="Courier New"/>
          <w:sz w:val="20"/>
          <w:szCs w:val="20"/>
        </w:rPr>
        <w:t>lme</w:t>
      </w:r>
      <w:proofErr w:type="spellEnd"/>
      <w:r>
        <w:t xml:space="preserve"> préexistant. Par exemple, </w:t>
      </w:r>
      <w:proofErr w:type="gramStart"/>
      <w:r w:rsidRPr="00564B76">
        <w:rPr>
          <w:rFonts w:ascii="Courier New" w:hAnsi="Courier New" w:cs="Courier New"/>
          <w:sz w:val="20"/>
          <w:szCs w:val="20"/>
        </w:rPr>
        <w:t>update(</w:t>
      </w:r>
      <w:proofErr w:type="spellStart"/>
      <w:proofErr w:type="gramEnd"/>
      <w:r w:rsidRPr="00564B76">
        <w:rPr>
          <w:rFonts w:ascii="Courier New" w:hAnsi="Courier New" w:cs="Courier New"/>
          <w:sz w:val="20"/>
          <w:szCs w:val="20"/>
        </w:rPr>
        <w:t>fit.lme</w:t>
      </w:r>
      <w:proofErr w:type="spellEnd"/>
      <w:r w:rsidRPr="00564B76">
        <w:rPr>
          <w:rFonts w:ascii="Courier New" w:hAnsi="Courier New" w:cs="Courier New"/>
          <w:sz w:val="20"/>
          <w:szCs w:val="20"/>
        </w:rPr>
        <w:t xml:space="preserve">, </w:t>
      </w:r>
      <w:proofErr w:type="spellStart"/>
      <w:r w:rsidRPr="00564B76">
        <w:rPr>
          <w:rFonts w:ascii="Courier New" w:hAnsi="Courier New" w:cs="Courier New"/>
          <w:sz w:val="20"/>
          <w:szCs w:val="20"/>
        </w:rPr>
        <w:t>method</w:t>
      </w:r>
      <w:proofErr w:type="spellEnd"/>
      <w:r w:rsidRPr="00564B76">
        <w:rPr>
          <w:rFonts w:ascii="Courier New" w:hAnsi="Courier New" w:cs="Courier New"/>
          <w:sz w:val="20"/>
          <w:szCs w:val="20"/>
        </w:rPr>
        <w:t>= </w:t>
      </w:r>
      <w:r>
        <w:rPr>
          <w:rFonts w:ascii="Courier New" w:hAnsi="Courier New" w:cs="Courier New"/>
          <w:sz w:val="20"/>
          <w:szCs w:val="20"/>
        </w:rPr>
        <w:t>‘‘</w:t>
      </w:r>
      <w:r w:rsidRPr="00564B76">
        <w:rPr>
          <w:rFonts w:ascii="Courier New" w:hAnsi="Courier New" w:cs="Courier New"/>
          <w:sz w:val="20"/>
          <w:szCs w:val="20"/>
        </w:rPr>
        <w:t>ML</w:t>
      </w:r>
      <w:r>
        <w:rPr>
          <w:rFonts w:ascii="Courier New" w:hAnsi="Courier New" w:cs="Courier New"/>
          <w:sz w:val="20"/>
          <w:szCs w:val="20"/>
        </w:rPr>
        <w:t>’’</w:t>
      </w:r>
      <w:r w:rsidRPr="00564B76">
        <w:rPr>
          <w:rFonts w:ascii="Courier New" w:hAnsi="Courier New" w:cs="Courier New"/>
          <w:sz w:val="20"/>
          <w:szCs w:val="20"/>
        </w:rPr>
        <w:t>)</w:t>
      </w:r>
    </w:p>
    <w:p w14:paraId="17D4456A" w14:textId="77777777" w:rsidR="004E3A21" w:rsidRPr="00D058D0" w:rsidRDefault="004E3A21" w:rsidP="00D33133">
      <w:pPr>
        <w:spacing w:line="360" w:lineRule="exact"/>
        <w:jc w:val="both"/>
        <w:rPr>
          <w:rFonts w:ascii="Courier" w:hAnsi="Courier"/>
          <w:sz w:val="20"/>
          <w:szCs w:val="20"/>
          <w:lang w:val="en-GB"/>
        </w:rPr>
      </w:pPr>
    </w:p>
    <w:p w14:paraId="4577A389" w14:textId="77777777" w:rsidR="00623E90" w:rsidRDefault="00623E90"/>
    <w:p w14:paraId="19C9A92C" w14:textId="77777777" w:rsidR="003D1ED8" w:rsidRDefault="003D1ED8"/>
    <w:p w14:paraId="686BADC3" w14:textId="77777777" w:rsidR="003D1ED8" w:rsidRDefault="003D1ED8"/>
    <w:p w14:paraId="05F5F533" w14:textId="77777777" w:rsidR="003D1ED8" w:rsidRDefault="003D1ED8"/>
    <w:p w14:paraId="47CC5375" w14:textId="77777777" w:rsidR="003D1ED8" w:rsidRDefault="003D1ED8"/>
    <w:p w14:paraId="04AA969C" w14:textId="77777777" w:rsidR="003D1ED8" w:rsidRDefault="003D1ED8"/>
    <w:p w14:paraId="1F608FC1" w14:textId="77777777" w:rsidR="003D1ED8" w:rsidRDefault="003D1ED8"/>
    <w:p w14:paraId="5677919D" w14:textId="77777777" w:rsidR="003D1ED8" w:rsidRDefault="003D1ED8" w:rsidP="003D1ED8">
      <w:pPr>
        <w:spacing w:line="360" w:lineRule="exact"/>
        <w:ind w:left="360"/>
        <w:rPr>
          <w:b/>
          <w:sz w:val="32"/>
          <w:szCs w:val="32"/>
          <w:u w:val="single"/>
        </w:rPr>
      </w:pPr>
      <w:r w:rsidRPr="002E4F90">
        <w:rPr>
          <w:b/>
          <w:sz w:val="32"/>
          <w:szCs w:val="32"/>
          <w:u w:val="single"/>
        </w:rPr>
        <w:t>Exercice</w:t>
      </w:r>
      <w:r>
        <w:rPr>
          <w:b/>
          <w:sz w:val="32"/>
          <w:szCs w:val="32"/>
          <w:u w:val="single"/>
        </w:rPr>
        <w:t xml:space="preserve"> 1 : courbe de croissance d’une mesure orthodontique</w:t>
      </w:r>
    </w:p>
    <w:p w14:paraId="441A1E35" w14:textId="77777777" w:rsidR="003D1ED8" w:rsidRPr="00B9764C" w:rsidRDefault="003D1ED8" w:rsidP="003D1ED8">
      <w:pPr>
        <w:ind w:left="360"/>
        <w:rPr>
          <w:b/>
          <w:sz w:val="8"/>
          <w:szCs w:val="8"/>
          <w:u w:val="single"/>
        </w:rPr>
      </w:pPr>
    </w:p>
    <w:p w14:paraId="3905BFDB" w14:textId="77777777" w:rsidR="003D1ED8" w:rsidRDefault="003D1ED8" w:rsidP="00FA6200">
      <w:pPr>
        <w:pStyle w:val="Paragraphedeliste"/>
        <w:numPr>
          <w:ilvl w:val="0"/>
          <w:numId w:val="2"/>
        </w:numPr>
        <w:spacing w:line="360" w:lineRule="exact"/>
      </w:pPr>
      <w:r>
        <w:t xml:space="preserve">Chargez le jeu de données </w:t>
      </w:r>
      <w:proofErr w:type="spellStart"/>
      <w:r w:rsidRPr="00FA6200">
        <w:rPr>
          <w:rFonts w:ascii="Courier" w:hAnsi="Courier"/>
          <w:sz w:val="20"/>
          <w:szCs w:val="20"/>
        </w:rPr>
        <w:t>Orthodont</w:t>
      </w:r>
      <w:proofErr w:type="spellEnd"/>
      <w:r w:rsidRPr="00FA6200">
        <w:rPr>
          <w:rFonts w:ascii="Courier" w:hAnsi="Courier"/>
          <w:sz w:val="20"/>
          <w:szCs w:val="20"/>
        </w:rPr>
        <w:t xml:space="preserve"> </w:t>
      </w:r>
      <w:r w:rsidRPr="00F31114">
        <w:t>de la librairie</w:t>
      </w:r>
      <w:r w:rsidRPr="00FA6200">
        <w:rPr>
          <w:rFonts w:ascii="Courier" w:hAnsi="Courier"/>
          <w:sz w:val="20"/>
          <w:szCs w:val="20"/>
        </w:rPr>
        <w:t xml:space="preserve"> </w:t>
      </w:r>
      <w:proofErr w:type="spellStart"/>
      <w:r w:rsidRPr="00FA6200">
        <w:rPr>
          <w:rFonts w:ascii="Courier" w:hAnsi="Courier"/>
          <w:sz w:val="20"/>
          <w:szCs w:val="20"/>
        </w:rPr>
        <w:t>nlme</w:t>
      </w:r>
      <w:proofErr w:type="spellEnd"/>
      <w:r w:rsidRPr="0042527A">
        <w:t>.</w:t>
      </w:r>
      <w:r>
        <w:t xml:space="preserve"> De quoi est constitué ce jeu de données ? Comment sont regroupées les données ? Pourquoi utiliser un modèle mixte pour étudier ces données ?</w:t>
      </w:r>
    </w:p>
    <w:p w14:paraId="2C9DFDEA" w14:textId="77777777" w:rsidR="003D1ED8" w:rsidRDefault="003D1ED8" w:rsidP="00FA6200">
      <w:pPr>
        <w:pStyle w:val="Paragraphedeliste"/>
        <w:numPr>
          <w:ilvl w:val="0"/>
          <w:numId w:val="2"/>
        </w:numPr>
        <w:spacing w:line="360" w:lineRule="exact"/>
      </w:pPr>
      <w:r>
        <w:t>Tracez le ‘‘spaghetti plot’’ des données.</w:t>
      </w:r>
    </w:p>
    <w:p w14:paraId="4422CD2E" w14:textId="77777777" w:rsidR="003D1ED8" w:rsidRDefault="003D1ED8" w:rsidP="00FA6200">
      <w:pPr>
        <w:pStyle w:val="Paragraphedeliste"/>
        <w:numPr>
          <w:ilvl w:val="0"/>
          <w:numId w:val="2"/>
        </w:numPr>
        <w:spacing w:line="360" w:lineRule="exact"/>
      </w:pPr>
      <w:r>
        <w:t xml:space="preserve">Etudiez la relation entre la variable </w:t>
      </w:r>
      <w:r w:rsidRPr="00FA6200">
        <w:rPr>
          <w:rFonts w:ascii="Courier New" w:hAnsi="Courier New" w:cs="Courier New"/>
          <w:sz w:val="20"/>
          <w:szCs w:val="20"/>
        </w:rPr>
        <w:t>distance</w:t>
      </w:r>
      <w:r>
        <w:t xml:space="preserve"> et la variable </w:t>
      </w:r>
      <w:proofErr w:type="spellStart"/>
      <w:r w:rsidRPr="00FA6200">
        <w:rPr>
          <w:rFonts w:ascii="Courier New" w:hAnsi="Courier New" w:cs="Courier New"/>
          <w:sz w:val="20"/>
          <w:szCs w:val="20"/>
        </w:rPr>
        <w:t>age</w:t>
      </w:r>
      <w:proofErr w:type="spellEnd"/>
      <w:r>
        <w:t xml:space="preserve"> par un modèle linéaire mixte (avec effet aléatoire sur la variable </w:t>
      </w:r>
      <w:proofErr w:type="spellStart"/>
      <w:r w:rsidRPr="00FA6200">
        <w:rPr>
          <w:rFonts w:ascii="Courier New" w:hAnsi="Courier New" w:cs="Courier New"/>
          <w:sz w:val="20"/>
          <w:szCs w:val="20"/>
        </w:rPr>
        <w:t>age</w:t>
      </w:r>
      <w:proofErr w:type="spellEnd"/>
      <w:r>
        <w:t xml:space="preserve"> et l’</w:t>
      </w:r>
      <w:proofErr w:type="spellStart"/>
      <w:r>
        <w:t>intercept</w:t>
      </w:r>
      <w:proofErr w:type="spellEnd"/>
      <w:r>
        <w:t>).</w:t>
      </w:r>
    </w:p>
    <w:p w14:paraId="06262905" w14:textId="77777777" w:rsidR="003D1ED8" w:rsidRDefault="003D1ED8" w:rsidP="00C11C23">
      <w:pPr>
        <w:pStyle w:val="Paragraphedeliste"/>
        <w:numPr>
          <w:ilvl w:val="0"/>
          <w:numId w:val="2"/>
        </w:numPr>
        <w:spacing w:line="360" w:lineRule="exact"/>
      </w:pPr>
      <w:r>
        <w:t>Comparez les résultats obtenus par les méthodes d’estimation ML et REML.</w:t>
      </w:r>
    </w:p>
    <w:p w14:paraId="010046FD" w14:textId="77777777" w:rsidR="003D1ED8" w:rsidRDefault="003D1ED8" w:rsidP="00C11C23">
      <w:pPr>
        <w:pStyle w:val="Paragraphedeliste"/>
        <w:numPr>
          <w:ilvl w:val="0"/>
          <w:numId w:val="2"/>
        </w:numPr>
        <w:spacing w:line="360" w:lineRule="exact"/>
      </w:pPr>
      <w:r>
        <w:t>Tracez le ‘‘spaghetti plot’’ des données pour chaque sexe. Qu’observez-vous ? Testez si le sexe a une influence sur le modèle précédent.</w:t>
      </w:r>
    </w:p>
    <w:p w14:paraId="02B004CC" w14:textId="77777777" w:rsidR="003D1ED8" w:rsidRDefault="003D1ED8" w:rsidP="00240BE5">
      <w:pPr>
        <w:pStyle w:val="Paragraphedeliste"/>
        <w:numPr>
          <w:ilvl w:val="0"/>
          <w:numId w:val="2"/>
        </w:numPr>
        <w:spacing w:line="360" w:lineRule="exact"/>
      </w:pPr>
      <w:r>
        <w:t>Choisissez la structure de la matrice de variance-covariance des effets aléatoires.</w:t>
      </w:r>
    </w:p>
    <w:p w14:paraId="35B4B205" w14:textId="77777777" w:rsidR="003D1ED8" w:rsidRDefault="003D1ED8" w:rsidP="00AC0AF8">
      <w:pPr>
        <w:pStyle w:val="Paragraphedeliste"/>
        <w:numPr>
          <w:ilvl w:val="0"/>
          <w:numId w:val="2"/>
        </w:numPr>
        <w:spacing w:line="360" w:lineRule="exact"/>
      </w:pPr>
      <w:r>
        <w:t xml:space="preserve">Comparez le modèle d’erreur </w:t>
      </w:r>
      <w:proofErr w:type="spellStart"/>
      <w:r>
        <w:t>homoscédastique</w:t>
      </w:r>
      <w:proofErr w:type="spellEnd"/>
      <w:r>
        <w:t xml:space="preserve"> à deux modèles </w:t>
      </w:r>
      <w:proofErr w:type="spellStart"/>
      <w:r>
        <w:t>hétéroscedastiques</w:t>
      </w:r>
      <w:proofErr w:type="spellEnd"/>
      <w:r>
        <w:t xml:space="preserve"> couramment utilisés. Concluez.</w:t>
      </w:r>
    </w:p>
    <w:p w14:paraId="701E39B9" w14:textId="77777777" w:rsidR="003D1ED8" w:rsidRPr="00583036" w:rsidRDefault="003D1ED8" w:rsidP="009A69A9">
      <w:pPr>
        <w:pStyle w:val="Paragraphedeliste"/>
        <w:numPr>
          <w:ilvl w:val="0"/>
          <w:numId w:val="2"/>
        </w:numPr>
        <w:spacing w:line="360" w:lineRule="exact"/>
      </w:pPr>
      <w:r w:rsidRPr="00583036">
        <w:t xml:space="preserve">Tracez les </w:t>
      </w:r>
      <w:r w:rsidR="009A69A9">
        <w:t>graphes de qualité d’ajustement du modèle retenu</w:t>
      </w:r>
      <w:r w:rsidRPr="00583036">
        <w:t>. </w:t>
      </w:r>
    </w:p>
    <w:p w14:paraId="52995FDF" w14:textId="77777777" w:rsidR="003D1ED8" w:rsidRDefault="003D1ED8"/>
    <w:p w14:paraId="60FFDCFB" w14:textId="77777777" w:rsidR="00E1739C" w:rsidRDefault="00E1739C"/>
    <w:p w14:paraId="52CD6365" w14:textId="77777777" w:rsidR="00E1739C" w:rsidRDefault="00E1739C"/>
    <w:p w14:paraId="2C6B0E35" w14:textId="77777777" w:rsidR="00E1739C" w:rsidRDefault="00E1739C">
      <w:bookmarkStart w:id="0" w:name="_GoBack"/>
      <w:bookmarkEnd w:id="0"/>
    </w:p>
    <w:sectPr w:rsidR="00E1739C" w:rsidSect="00623E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530B5"/>
    <w:multiLevelType w:val="hybridMultilevel"/>
    <w:tmpl w:val="EA567892"/>
    <w:lvl w:ilvl="0" w:tplc="1A824D12">
      <w:start w:val="1"/>
      <w:numFmt w:val="decimal"/>
      <w:lvlText w:val="%1-"/>
      <w:lvlJc w:val="left"/>
      <w:pPr>
        <w:tabs>
          <w:tab w:val="num" w:pos="720"/>
        </w:tabs>
        <w:ind w:left="720" w:hanging="360"/>
      </w:pPr>
    </w:lvl>
    <w:lvl w:ilvl="1" w:tplc="08070019">
      <w:start w:val="1"/>
      <w:numFmt w:val="lowerLetter"/>
      <w:lvlText w:val="%2."/>
      <w:lvlJc w:val="left"/>
      <w:pPr>
        <w:tabs>
          <w:tab w:val="num" w:pos="1440"/>
        </w:tabs>
        <w:ind w:left="1440" w:hanging="360"/>
      </w:pPr>
    </w:lvl>
    <w:lvl w:ilvl="2" w:tplc="0807001B">
      <w:start w:val="1"/>
      <w:numFmt w:val="lowerRoman"/>
      <w:lvlText w:val="%3."/>
      <w:lvlJc w:val="right"/>
      <w:pPr>
        <w:tabs>
          <w:tab w:val="num" w:pos="2160"/>
        </w:tabs>
        <w:ind w:left="2160" w:hanging="180"/>
      </w:pPr>
    </w:lvl>
    <w:lvl w:ilvl="3" w:tplc="AC44341A">
      <w:numFmt w:val="bullet"/>
      <w:lvlText w:val="-"/>
      <w:lvlJc w:val="left"/>
      <w:pPr>
        <w:tabs>
          <w:tab w:val="num" w:pos="2880"/>
        </w:tabs>
        <w:ind w:left="2880" w:hanging="360"/>
      </w:pPr>
      <w:rPr>
        <w:rFonts w:ascii="Times New Roman" w:eastAsia="MS Mincho" w:hAnsi="Times New Roman" w:cs="Times New Roman" w:hint="default"/>
      </w:rPr>
    </w:lvl>
    <w:lvl w:ilvl="4" w:tplc="08070019">
      <w:start w:val="1"/>
      <w:numFmt w:val="decimal"/>
      <w:lvlText w:val="%5."/>
      <w:lvlJc w:val="left"/>
      <w:pPr>
        <w:tabs>
          <w:tab w:val="num" w:pos="3600"/>
        </w:tabs>
        <w:ind w:left="3600" w:hanging="360"/>
      </w:pPr>
    </w:lvl>
    <w:lvl w:ilvl="5" w:tplc="0807001B">
      <w:start w:val="1"/>
      <w:numFmt w:val="decimal"/>
      <w:lvlText w:val="%6."/>
      <w:lvlJc w:val="left"/>
      <w:pPr>
        <w:tabs>
          <w:tab w:val="num" w:pos="4320"/>
        </w:tabs>
        <w:ind w:left="4320" w:hanging="360"/>
      </w:pPr>
    </w:lvl>
    <w:lvl w:ilvl="6" w:tplc="0807000F">
      <w:start w:val="1"/>
      <w:numFmt w:val="decimal"/>
      <w:lvlText w:val="%7."/>
      <w:lvlJc w:val="left"/>
      <w:pPr>
        <w:tabs>
          <w:tab w:val="num" w:pos="5040"/>
        </w:tabs>
        <w:ind w:left="5040" w:hanging="360"/>
      </w:pPr>
    </w:lvl>
    <w:lvl w:ilvl="7" w:tplc="08070019">
      <w:start w:val="1"/>
      <w:numFmt w:val="decimal"/>
      <w:lvlText w:val="%8."/>
      <w:lvlJc w:val="left"/>
      <w:pPr>
        <w:tabs>
          <w:tab w:val="num" w:pos="5760"/>
        </w:tabs>
        <w:ind w:left="5760" w:hanging="360"/>
      </w:pPr>
    </w:lvl>
    <w:lvl w:ilvl="8" w:tplc="0807001B">
      <w:start w:val="1"/>
      <w:numFmt w:val="decimal"/>
      <w:lvlText w:val="%9."/>
      <w:lvlJc w:val="left"/>
      <w:pPr>
        <w:tabs>
          <w:tab w:val="num" w:pos="6480"/>
        </w:tabs>
        <w:ind w:left="6480" w:hanging="360"/>
      </w:pPr>
    </w:lvl>
  </w:abstractNum>
  <w:abstractNum w:abstractNumId="1">
    <w:nsid w:val="366047BE"/>
    <w:multiLevelType w:val="hybridMultilevel"/>
    <w:tmpl w:val="CDF0251A"/>
    <w:lvl w:ilvl="0" w:tplc="D9E48ECC">
      <w:numFmt w:val="bullet"/>
      <w:lvlText w:val="-"/>
      <w:lvlJc w:val="left"/>
      <w:pPr>
        <w:tabs>
          <w:tab w:val="num" w:pos="1563"/>
        </w:tabs>
        <w:ind w:left="1563" w:hanging="855"/>
      </w:pPr>
      <w:rPr>
        <w:rFonts w:ascii="Arial" w:eastAsia="MS Mincho" w:hAnsi="Arial" w:cs="Arial"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2">
    <w:nsid w:val="4E196819"/>
    <w:multiLevelType w:val="hybridMultilevel"/>
    <w:tmpl w:val="A9C8E790"/>
    <w:lvl w:ilvl="0" w:tplc="D27088AC">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nsid w:val="6A493FFE"/>
    <w:multiLevelType w:val="hybridMultilevel"/>
    <w:tmpl w:val="45FADA7A"/>
    <w:lvl w:ilvl="0" w:tplc="2C6EC8EA">
      <w:start w:val="2"/>
      <w:numFmt w:val="bullet"/>
      <w:lvlText w:val="-"/>
      <w:lvlJc w:val="left"/>
      <w:pPr>
        <w:tabs>
          <w:tab w:val="num" w:pos="720"/>
        </w:tabs>
        <w:ind w:left="720" w:hanging="360"/>
      </w:pPr>
      <w:rPr>
        <w:rFonts w:ascii="Times New Roman" w:eastAsia="Times New Roman" w:hAnsi="Times New Roman" w:cs="Times New Roman" w:hint="default"/>
      </w:rPr>
    </w:lvl>
    <w:lvl w:ilvl="1" w:tplc="5B9616CA">
      <w:numFmt w:val="bullet"/>
      <w:lvlText w:val="–"/>
      <w:lvlJc w:val="left"/>
      <w:pPr>
        <w:tabs>
          <w:tab w:val="num" w:pos="1440"/>
        </w:tabs>
        <w:ind w:left="1440" w:hanging="360"/>
      </w:pPr>
      <w:rPr>
        <w:rFonts w:ascii="Times New Roman" w:eastAsia="Times New Roman" w:hAnsi="Times New Roman" w:cs="Times New Roman" w:hint="default"/>
        <w:b/>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6C037C08"/>
    <w:multiLevelType w:val="hybridMultilevel"/>
    <w:tmpl w:val="5FA841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D33133"/>
    <w:rsid w:val="000D505D"/>
    <w:rsid w:val="000D774E"/>
    <w:rsid w:val="00240BE5"/>
    <w:rsid w:val="00355073"/>
    <w:rsid w:val="003561A8"/>
    <w:rsid w:val="0037251F"/>
    <w:rsid w:val="00386298"/>
    <w:rsid w:val="003D1ED8"/>
    <w:rsid w:val="003D39ED"/>
    <w:rsid w:val="004128E0"/>
    <w:rsid w:val="004A0DF5"/>
    <w:rsid w:val="004E3A21"/>
    <w:rsid w:val="0059730D"/>
    <w:rsid w:val="005A4DBB"/>
    <w:rsid w:val="005C1A23"/>
    <w:rsid w:val="00623E90"/>
    <w:rsid w:val="007D1A1A"/>
    <w:rsid w:val="008C3406"/>
    <w:rsid w:val="00941426"/>
    <w:rsid w:val="009A69A9"/>
    <w:rsid w:val="00AC0AF8"/>
    <w:rsid w:val="00BA16EF"/>
    <w:rsid w:val="00BF4AFC"/>
    <w:rsid w:val="00C11C23"/>
    <w:rsid w:val="00C924ED"/>
    <w:rsid w:val="00D32658"/>
    <w:rsid w:val="00D33133"/>
    <w:rsid w:val="00E1739C"/>
    <w:rsid w:val="00F23AFE"/>
    <w:rsid w:val="00FA620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6"/>
    <o:shapelayout v:ext="edit">
      <o:idmap v:ext="edit" data="1"/>
    </o:shapelayout>
  </w:shapeDefaults>
  <w:decimalSymbol w:val=","/>
  <w:listSeparator w:val=";"/>
  <w14:docId w14:val="28F5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133"/>
    <w:pPr>
      <w:spacing w:after="0" w:line="240" w:lineRule="auto"/>
    </w:pPr>
    <w:rPr>
      <w:rFonts w:ascii="Times New Roman" w:eastAsia="Times New Roman" w:hAnsi="Times New Roman" w:cs="Times New Roman"/>
      <w:sz w:val="24"/>
      <w:szCs w:val="24"/>
      <w:lang w:eastAsia="fr-FR"/>
    </w:rPr>
  </w:style>
  <w:style w:type="paragraph" w:styleId="Titre2">
    <w:name w:val="heading 2"/>
    <w:basedOn w:val="Normal"/>
    <w:next w:val="Normal"/>
    <w:link w:val="Titre2Car"/>
    <w:qFormat/>
    <w:rsid w:val="007D1A1A"/>
    <w:pPr>
      <w:keepNext/>
      <w:spacing w:before="240" w:after="60"/>
      <w:outlineLvl w:val="1"/>
    </w:pPr>
    <w:rPr>
      <w:rFonts w:ascii="Arial" w:hAnsi="Arial" w:cs="Arial"/>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A6200"/>
    <w:pPr>
      <w:ind w:left="720"/>
      <w:contextualSpacing/>
    </w:pPr>
  </w:style>
  <w:style w:type="character" w:customStyle="1" w:styleId="Titre2Car">
    <w:name w:val="Titre 2 Car"/>
    <w:basedOn w:val="Policepardfaut"/>
    <w:link w:val="Titre2"/>
    <w:rsid w:val="007D1A1A"/>
    <w:rPr>
      <w:rFonts w:ascii="Arial" w:eastAsia="Times New Roman" w:hAnsi="Arial" w:cs="Arial"/>
      <w:b/>
      <w:bCs/>
      <w:i/>
      <w:iCs/>
      <w:sz w:val="28"/>
      <w:szCs w:val="28"/>
      <w:lang w:eastAsia="fr-FR"/>
    </w:rPr>
  </w:style>
  <w:style w:type="paragraph" w:styleId="Textedebulles">
    <w:name w:val="Balloon Text"/>
    <w:basedOn w:val="Normal"/>
    <w:link w:val="TextedebullesCar"/>
    <w:uiPriority w:val="99"/>
    <w:semiHidden/>
    <w:unhideWhenUsed/>
    <w:rsid w:val="0037251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37251F"/>
    <w:rPr>
      <w:rFonts w:ascii="Lucida Grande" w:eastAsia="Times New Roman" w:hAnsi="Lucida Grande" w:cs="Lucida Grande"/>
      <w:sz w:val="18"/>
      <w:szCs w:val="18"/>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1188</TotalTime>
  <Pages>2</Pages>
  <Words>410</Words>
  <Characters>2260</Characters>
  <Application>Microsoft Macintosh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cyrielle</dc:creator>
  <cp:lastModifiedBy>Cyrielle</cp:lastModifiedBy>
  <cp:revision>28</cp:revision>
  <cp:lastPrinted>2016-03-24T18:30:00Z</cp:lastPrinted>
  <dcterms:created xsi:type="dcterms:W3CDTF">2016-03-24T16:23:00Z</dcterms:created>
  <dcterms:modified xsi:type="dcterms:W3CDTF">2021-01-06T17:38:00Z</dcterms:modified>
</cp:coreProperties>
</file>