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Heading"/>
        <w:spacing w:line="360" w:lineRule="auto"/>
      </w:pPr>
      <w:r>
        <w:rPr>
          <w:b/>
        </w:rPr>
        <w:t xml:space="preserve">AI-BASED POULTRY FARM MANAGEMENT SYSTEM FOR</w:t>
      </w:r>
    </w:p>
    <w:p>
      <w:pPr>
        <w:pStyle w:val="ChapterHeading"/>
        <w:spacing w:line="360" w:lineRule="auto"/>
      </w:pPr>
      <w:r>
        <w:rPr>
          <w:b/>
        </w:rPr>
        <w:t xml:space="preserve">GROWTH PREDICTION AND FEED OPTIMIZATION</w:t>
      </w:r>
    </w:p>
    <w:p>
      <w:pPr>
        <w:pStyle w:val="BodyText"/>
        <w:spacing w:line="360" w:lineRule="auto"/>
      </w:pPr>
    </w:p>
    <w:p>
      <w:pPr>
        <w:pStyle w:val="BodyText"/>
        <w:spacing w:line="360" w:lineRule="auto"/>
      </w:pPr>
      <w:r>
        <w:rPr/>
        <w:t xml:space="preserve">Samaraweera S N S</w:t>
      </w:r>
    </w:p>
    <w:p>
      <w:pPr>
        <w:pStyle w:val="BodyText"/>
        <w:spacing w:line="360" w:lineRule="auto"/>
      </w:pPr>
      <w:r>
        <w:rPr/>
        <w:t xml:space="preserve">IT22115034</w:t>
      </w:r>
    </w:p>
    <w:p>
      <w:pPr>
        <w:pStyle w:val="BodyText"/>
        <w:spacing w:line="360" w:lineRule="auto"/>
      </w:pPr>
    </w:p>
    <w:p>
      <w:pPr>
        <w:pStyle w:val="BodyText"/>
        <w:spacing w:line="360" w:lineRule="auto"/>
      </w:pPr>
    </w:p>
    <w:p>
      <w:pPr>
        <w:pStyle w:val="BodyText"/>
        <w:spacing w:line="360" w:lineRule="auto"/>
      </w:pPr>
      <w:r>
        <w:rPr/>
        <w:t xml:space="preserve">Department of Information Technology</w:t>
      </w:r>
    </w:p>
    <w:p>
      <w:pPr>
        <w:pStyle w:val="BodyText"/>
        <w:spacing w:line="360" w:lineRule="auto"/>
      </w:pPr>
      <w:r>
        <w:rPr/>
        <w:t xml:space="preserve">Sri Lanka Institute of Information Technology</w:t>
      </w:r>
    </w:p>
    <w:p>
      <w:pPr>
        <w:pStyle w:val="BodyText"/>
        <w:spacing w:line="360" w:lineRule="auto"/>
      </w:pPr>
      <w:r>
        <w:rPr/>
        <w:t xml:space="preserve">Sri Lanka</w:t>
      </w:r>
    </w:p>
    <w:p>
      <w:pPr>
        <w:pStyle w:val="BodyText"/>
        <w:spacing w:line="360" w:lineRule="auto"/>
      </w:pPr>
    </w:p>
    <w:p>
      <w:pPr>
        <w:pStyle w:val="BodyText"/>
        <w:spacing w:line="360" w:lineRule="auto"/>
      </w:pPr>
    </w:p>
    <w:p>
      <w:pPr>
        <w:pStyle w:val="BodyText"/>
        <w:spacing w:line="360" w:lineRule="auto"/>
      </w:pPr>
      <w:r>
        <w:rPr/>
        <w:t xml:space="preserve">April 2026</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DECLARATION</w:t>
      </w:r>
    </w:p>
    <w:p>
      <w:pPr>
        <w:pStyle w:val="BodyText"/>
        <w:spacing w:line="360" w:lineRule="auto"/>
      </w:pPr>
    </w:p>
    <w:p>
      <w:pPr>
        <w:pStyle w:val="BodyText"/>
        <w:spacing w:line="360" w:lineRule="auto"/>
      </w:pPr>
      <w:r>
        <w:rPr/>
        <w:t xml:space="preserve">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pStyle w:val="BodyText"/>
        <w:spacing w:line="360" w:lineRule="auto"/>
      </w:pPr>
    </w:p>
    <w:p>
      <w:pPr>
        <w:pStyle w:val="BodyText"/>
        <w:spacing w:line="360" w:lineRule="auto"/>
      </w:pPr>
      <w:r>
        <w:rPr/>
        <w:t xml:space="preserve">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p>
      <w:pPr>
        <w:pStyle w:val="BodyText"/>
        <w:spacing w:line="360" w:lineRule="auto"/>
      </w:pPr>
    </w:p>
    <w:p>
      <w:pPr>
        <w:pStyle w:val="BodyText"/>
        <w:spacing w:line="360" w:lineRule="auto"/>
      </w:pPr>
      <w:r>
        <w:rPr/>
        <w:t xml:space="preserve">Signature: .....................................          Date: ......................................</w:t>
      </w:r>
    </w:p>
    <w:p>
      <w:pPr>
        <w:pStyle w:val="BodyText"/>
        <w:spacing w:line="360" w:lineRule="auto"/>
      </w:pPr>
    </w:p>
    <w:p>
      <w:pPr>
        <w:pStyle w:val="BodyText"/>
        <w:spacing w:line="360" w:lineRule="auto"/>
      </w:pPr>
      <w:r>
        <w:rPr/>
        <w:t xml:space="preserve">The supervisor has certified the dissertation with the following declaration:</w:t>
      </w:r>
    </w:p>
    <w:p>
      <w:pPr>
        <w:pStyle w:val="BodyText"/>
        <w:spacing w:line="360" w:lineRule="auto"/>
      </w:pPr>
    </w:p>
    <w:p>
      <w:pPr>
        <w:pStyle w:val="BodyText"/>
        <w:spacing w:line="360" w:lineRule="auto"/>
      </w:pPr>
      <w:r>
        <w:rPr/>
        <w:t xml:space="preserve">The above candidate has carried out research for the Bachelor's degree dissertation under my supervision.</w:t>
      </w:r>
    </w:p>
    <w:p>
      <w:pPr>
        <w:pStyle w:val="BodyText"/>
        <w:spacing w:line="360" w:lineRule="auto"/>
      </w:pPr>
    </w:p>
    <w:p>
      <w:pPr>
        <w:pStyle w:val="BodyText"/>
        <w:spacing w:line="360" w:lineRule="auto"/>
      </w:pPr>
      <w:r>
        <w:rPr/>
        <w:t xml:space="preserve">Supervisor: Ms. Geethanjali Wimalaratne</w:t>
      </w:r>
    </w:p>
    <w:p>
      <w:pPr>
        <w:pStyle w:val="BodyText"/>
        <w:spacing w:line="360" w:lineRule="auto"/>
      </w:pPr>
    </w:p>
    <w:p>
      <w:pPr>
        <w:pStyle w:val="BodyText"/>
        <w:spacing w:line="360" w:lineRule="auto"/>
      </w:pPr>
      <w:r>
        <w:rPr/>
        <w:t xml:space="preserve">Signature of the Supervisor: .......................     Date: ......................................</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ABSTRACT</w:t>
      </w:r>
    </w:p>
    <w:p>
      <w:pPr>
        <w:pStyle w:val="BodyText"/>
        <w:spacing w:line="360" w:lineRule="auto"/>
      </w:pPr>
    </w:p>
    <w:p>
      <w:pPr>
        <w:pStyle w:val="AbstractBody"/>
        <w:spacing w:line="240" w:lineRule="auto"/>
      </w:pPr>
      <w:r>
        <w:rPr/>
        <w:t xml:space="preserve">Poultry farming is one of the most significant contributors to food security and agricultural income across developing nations including Sri Lanka. This dissertation presents an integrated AI-based poultry farm management system that combines flock profiling, regression-based growth prediction, deep learning feed-image classification, and adaptive feed optimisation, implemented as a mobile-first full-stack solution.</w:t>
      </w:r>
    </w:p>
    <w:p>
      <w:pPr>
        <w:pStyle w:val="BodyText"/>
        <w:spacing w:line="360" w:lineRule="auto"/>
      </w:pPr>
    </w:p>
    <w:p>
      <w:pPr>
        <w:pStyle w:val="AbstractBody"/>
        <w:spacing w:line="240" w:lineRule="auto"/>
      </w:pPr>
      <w:r>
        <w:rPr/>
        <w:t xml:space="preserve">This updated submission additionally incorporates a reproducible baseline comparison and statistical significance analysis between candidate models used in the project. The baseline comparison evaluates multiple regression algorithms for growth prediction and multiple image-classification pipelines for feed-plate state detection. Statistical tests (paired permutation tests for regression and McNemar's test for classification) were applied to establish whether observed differences are unlikely to be due to chance. The combined visual summary of the baselines and directionality of metrics ("Higher is better" / "Lower is better") is embedded in the Results chapter to directly support model selection claims.</w:t>
      </w:r>
    </w:p>
    <w:p>
      <w:pPr>
        <w:pStyle w:val="BodyText"/>
        <w:spacing w:line="360" w:lineRule="auto"/>
      </w:pPr>
    </w:p>
    <w:p>
      <w:pPr>
        <w:pStyle w:val="AbstractBody"/>
        <w:spacing w:line="240" w:lineRule="auto"/>
      </w:pPr>
      <w:r>
        <w:rPr/>
        <w:t xml:space="preserve">Keywords: Poultry farming, growth prediction, feed optimisation, ResNet, regression, significance testing, reproducible analysis.</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ACKNOWLEDGEMENTS</w:t>
      </w:r>
    </w:p>
    <w:p>
      <w:pPr>
        <w:pStyle w:val="BodyText"/>
        <w:spacing w:line="360" w:lineRule="auto"/>
      </w:pPr>
    </w:p>
    <w:p>
      <w:pPr>
        <w:pStyle w:val="BodyText"/>
        <w:spacing w:line="360" w:lineRule="auto"/>
      </w:pPr>
      <w:r>
        <w:rPr/>
        <w:t xml:space="preserve">I would like to express my sincere gratitude to my supervisor, Ms. Geethanjali Wimalaratne, for her continuous guidance and encouragement. I also acknowledge the department staff, family, and the open-source communities whose tools enabled this work.</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TABLE OF CONTENTS</w:t>
      </w:r>
    </w:p>
    <w:p>
      <w:pPr>
        <w:pStyle w:val="BodyText"/>
        <w:spacing w:line="360" w:lineRule="auto"/>
      </w:pPr>
    </w:p>
    <w:p>
      <w:pPr>
        <w:pStyle w:val="BodyText"/>
        <w:spacing w:line="360" w:lineRule="auto"/>
      </w:pPr>
      <w:r>
        <w:rPr/>
        <w:t xml:space="preserve">• DECLARATION</w:t>
      </w:r>
    </w:p>
    <w:p>
      <w:pPr>
        <w:pStyle w:val="BodyText"/>
        <w:spacing w:line="360" w:lineRule="auto"/>
      </w:pPr>
      <w:r>
        <w:rPr/>
        <w:t xml:space="preserve">• ABSTRACT</w:t>
      </w:r>
    </w:p>
    <w:p>
      <w:pPr>
        <w:pStyle w:val="BodyText"/>
        <w:spacing w:line="360" w:lineRule="auto"/>
      </w:pPr>
      <w:r>
        <w:rPr/>
        <w:t xml:space="preserve">• ACKNOWLEDGEMENTS</w:t>
      </w:r>
    </w:p>
    <w:p>
      <w:pPr>
        <w:pStyle w:val="BodyText"/>
        <w:spacing w:line="360" w:lineRule="auto"/>
      </w:pPr>
      <w:r>
        <w:rPr/>
        <w:t xml:space="preserve">• LIST OF FIGURES</w:t>
      </w:r>
    </w:p>
    <w:p>
      <w:pPr>
        <w:pStyle w:val="BodyText"/>
        <w:spacing w:line="360" w:lineRule="auto"/>
      </w:pPr>
      <w:r>
        <w:rPr/>
        <w:t xml:space="preserve">• LIST OF TABLES</w:t>
      </w:r>
    </w:p>
    <w:p>
      <w:pPr>
        <w:pStyle w:val="BodyText"/>
        <w:spacing w:line="360" w:lineRule="auto"/>
      </w:pPr>
      <w:r>
        <w:rPr/>
        <w:t xml:space="preserve">• LIST OF ABBREVIATIONS</w:t>
      </w:r>
    </w:p>
    <w:p>
      <w:pPr>
        <w:pStyle w:val="BodyText"/>
        <w:spacing w:line="360" w:lineRule="auto"/>
      </w:pPr>
      <w:r>
        <w:rPr/>
        <w:t xml:space="preserve">• CHAPTER 1: INTRODUCTION</w:t>
      </w:r>
    </w:p>
    <w:p>
      <w:pPr>
        <w:pStyle w:val="BodyText"/>
        <w:spacing w:line="360" w:lineRule="auto"/>
      </w:pPr>
      <w:r>
        <w:rPr/>
        <w:t xml:space="preserve">• CHAPTER 2: LITERATURE REVIEW</w:t>
      </w:r>
    </w:p>
    <w:p>
      <w:pPr>
        <w:pStyle w:val="BodyText"/>
        <w:spacing w:line="360" w:lineRule="auto"/>
      </w:pPr>
      <w:r>
        <w:rPr/>
        <w:t xml:space="preserve">• CHAPTER 3: METHODOLOGY</w:t>
      </w:r>
    </w:p>
    <w:p>
      <w:pPr>
        <w:pStyle w:val="BodyText"/>
        <w:spacing w:line="360" w:lineRule="auto"/>
      </w:pPr>
      <w:r>
        <w:rPr/>
        <w:t xml:space="preserve">• CHAPTER 4: SYSTEM ANALYSIS AND REQUIREMENTS</w:t>
      </w:r>
    </w:p>
    <w:p>
      <w:pPr>
        <w:pStyle w:val="BodyText"/>
        <w:spacing w:line="360" w:lineRule="auto"/>
      </w:pPr>
      <w:r>
        <w:rPr/>
        <w:t xml:space="preserve">• CHAPTER 5: SYSTEM ARCHITECTURE AND DESIGN</w:t>
      </w:r>
    </w:p>
    <w:p>
      <w:pPr>
        <w:pStyle w:val="BodyText"/>
        <w:spacing w:line="360" w:lineRule="auto"/>
      </w:pPr>
      <w:r>
        <w:rPr/>
        <w:t xml:space="preserve">• CHAPTER 6: IMPLEMENTATION</w:t>
      </w:r>
    </w:p>
    <w:p>
      <w:pPr>
        <w:pStyle w:val="BodyText"/>
        <w:spacing w:line="360" w:lineRule="auto"/>
      </w:pPr>
      <w:r>
        <w:rPr/>
        <w:t xml:space="preserve">• CHAPTER 7: MACHINE LEARNING PIPELINE</w:t>
      </w:r>
    </w:p>
    <w:p>
      <w:pPr>
        <w:pStyle w:val="BodyText"/>
        <w:spacing w:line="360" w:lineRule="auto"/>
      </w:pPr>
      <w:r>
        <w:rPr/>
        <w:t xml:space="preserve">• CHAPTER 8: RESULTS AND EVALUATION (updated: baseline &amp; significance)</w:t>
      </w:r>
    </w:p>
    <w:p>
      <w:pPr>
        <w:pStyle w:val="BodyText"/>
        <w:spacing w:line="360" w:lineRule="auto"/>
      </w:pPr>
      <w:r>
        <w:rPr/>
        <w:t xml:space="preserve">• CHAPTER 9: CONCLUSION AND FUTURE WORK</w:t>
      </w:r>
    </w:p>
    <w:p>
      <w:pPr>
        <w:pStyle w:val="BodyText"/>
        <w:spacing w:line="360" w:lineRule="auto"/>
      </w:pPr>
      <w:r>
        <w:rPr/>
        <w:t xml:space="preserve">• REFERENCES</w:t>
      </w:r>
    </w:p>
    <w:p>
      <w:pPr>
        <w:pStyle w:val="BodyText"/>
        <w:spacing w:line="360" w:lineRule="auto"/>
      </w:pPr>
      <w:r>
        <w:rPr/>
        <w:t xml:space="preserve">• APPENDICES</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LIST OF FIGURES</w:t>
      </w:r>
    </w:p>
    <w:p>
      <w:pPr>
        <w:pStyle w:val="BodyText"/>
        <w:spacing w:line="360" w:lineRule="auto"/>
      </w:pPr>
    </w:p>
    <w:p>
      <w:pPr>
        <w:pStyle w:val="BodyText"/>
        <w:spacing w:line="360" w:lineRule="auto"/>
      </w:pPr>
      <w:r>
        <w:rPr/>
        <w:t xml:space="preserve">Figure 8.1 Combined baseline &amp; significance summary image (metric direction annotated)</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LIST OF TABLES</w:t>
      </w:r>
    </w:p>
    <w:p>
      <w:pPr>
        <w:pStyle w:val="BodyText"/>
        <w:spacing w:line="360" w:lineRule="auto"/>
      </w:pPr>
    </w:p>
    <w:p>
      <w:pPr>
        <w:pStyle w:val="BodyText"/>
        <w:spacing w:line="360" w:lineRule="auto"/>
      </w:pPr>
      <w:r>
        <w:rPr/>
        <w:t xml:space="preserve">Table 8.1 Baseline model summary (classification and regression)</w:t>
      </w:r>
    </w:p>
    <w:p>
      <w:pPr>
        <w:pStyle w:val="BodyText"/>
        <w:spacing w:line="360" w:lineRule="auto"/>
      </w:pPr>
      <w:r>
        <w:rPr/>
        <w:t xml:space="preserve">Table 8.2 Significance test summaries (p-values and interpretation)</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LIST OF ABBREVIATIONS</w:t>
      </w:r>
    </w:p>
    <w:p>
      <w:pPr>
        <w:pStyle w:val="BodyText"/>
        <w:spacing w:line="360" w:lineRule="auto"/>
      </w:pPr>
    </w:p>
    <w:p>
      <w:pPr>
        <w:pStyle w:val="BodyText"/>
        <w:spacing w:line="360" w:lineRule="auto"/>
      </w:pPr>
      <w:r>
        <w:rPr/>
        <w:t xml:space="preserve">AI — Artificial Intelligence</w:t>
      </w:r>
    </w:p>
    <w:p>
      <w:pPr>
        <w:pStyle w:val="BodyText"/>
        <w:spacing w:line="360" w:lineRule="auto"/>
      </w:pPr>
      <w:r>
        <w:rPr/>
        <w:t xml:space="preserve">API — Application Programming Interface</w:t>
      </w:r>
    </w:p>
    <w:p>
      <w:pPr>
        <w:pStyle w:val="BodyText"/>
        <w:spacing w:line="360" w:lineRule="auto"/>
      </w:pPr>
      <w:r>
        <w:rPr/>
        <w:t xml:space="preserve">CNN — Convolutional Neural Network</w:t>
      </w:r>
    </w:p>
    <w:p>
      <w:pPr>
        <w:pStyle w:val="BodyText"/>
        <w:spacing w:line="360" w:lineRule="auto"/>
      </w:pPr>
      <w:r>
        <w:rPr/>
        <w:t xml:space="preserve">FCR — Feed Conversion Ratio</w:t>
      </w:r>
    </w:p>
    <w:p>
      <w:pPr>
        <w:pStyle w:val="BodyText"/>
        <w:spacing w:line="360" w:lineRule="auto"/>
      </w:pPr>
      <w:r>
        <w:rPr/>
        <w:t xml:space="preserve">MAE — Mean Absolute Error</w:t>
      </w:r>
    </w:p>
    <w:p>
      <w:pPr>
        <w:pStyle w:val="BodyText"/>
        <w:spacing w:line="360" w:lineRule="auto"/>
      </w:pPr>
      <w:r>
        <w:rPr/>
        <w:t xml:space="preserve">MAPE — Mean Absolute Percentage Error</w:t>
      </w:r>
    </w:p>
    <w:p>
      <w:pPr>
        <w:pStyle w:val="BodyText"/>
        <w:spacing w:line="360" w:lineRule="auto"/>
      </w:pPr>
      <w:r>
        <w:rPr/>
        <w:t xml:space="preserve">RMSE — Root Mean Square Error</w:t>
      </w:r>
    </w:p>
    <w:p>
      <w:pPr>
        <w:pStyle w:val="BodyText"/>
        <w:spacing w:line="360" w:lineRule="auto"/>
      </w:pPr>
      <w:r>
        <w:rPr/>
        <w:t xml:space="preserve">R² — Coefficient of Determination</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1: INTRODUCTION</w:t>
      </w:r>
    </w:p>
    <w:p>
      <w:pPr>
        <w:pStyle w:val="BodyText"/>
        <w:spacing w:line="360" w:lineRule="auto"/>
      </w:pPr>
    </w:p>
    <w:p>
      <w:pPr>
        <w:pStyle w:val="SectionHeading"/>
        <w:spacing w:line="360" w:lineRule="auto"/>
      </w:pPr>
      <w:r>
        <w:rPr>
          <w:b/>
        </w:rPr>
        <w:t xml:space="preserve">1.1 Background and Overview</w:t>
      </w:r>
    </w:p>
    <w:p>
      <w:pPr>
        <w:pStyle w:val="BodyText"/>
        <w:spacing w:line="360" w:lineRule="auto"/>
      </w:pPr>
    </w:p>
    <w:p>
      <w:pPr>
        <w:pStyle w:val="BodyText"/>
        <w:spacing w:line="360" w:lineRule="auto"/>
      </w:pPr>
      <w:r>
        <w:rPr/>
        <w:t xml:space="preserve">(Text retained and adapted from original submission; see original file for full narrative.)</w:t>
      </w:r>
    </w:p>
    <w:p>
      <w:pPr>
        <w:pStyle w:val="BodyText"/>
        <w:spacing w:line="360" w:lineRule="auto"/>
      </w:pPr>
    </w:p>
    <w:p>
      <w:pPr>
        <w:pStyle w:val="SectionHeading"/>
        <w:spacing w:line="360" w:lineRule="auto"/>
      </w:pPr>
      <w:r>
        <w:rPr>
          <w:b/>
        </w:rPr>
        <w:t xml:space="preserve">1.2 Motivation</w:t>
      </w:r>
    </w:p>
    <w:p>
      <w:pPr>
        <w:pStyle w:val="BodyText"/>
        <w:spacing w:line="360" w:lineRule="auto"/>
      </w:pPr>
    </w:p>
    <w:p>
      <w:pPr>
        <w:pStyle w:val="SectionHeading"/>
        <w:spacing w:line="360" w:lineRule="auto"/>
      </w:pPr>
      <w:r>
        <w:rPr>
          <w:b/>
        </w:rPr>
        <w:t xml:space="preserve">1.3 Research Problem</w:t>
      </w:r>
    </w:p>
    <w:p>
      <w:pPr>
        <w:pStyle w:val="BodyText"/>
        <w:spacing w:line="360" w:lineRule="auto"/>
      </w:pPr>
    </w:p>
    <w:p>
      <w:pPr>
        <w:pStyle w:val="SectionHeading"/>
        <w:spacing w:line="360" w:lineRule="auto"/>
      </w:pPr>
      <w:r>
        <w:rPr>
          <w:b/>
        </w:rPr>
        <w:t xml:space="preserve">1.4 Research Aim</w:t>
      </w:r>
    </w:p>
    <w:p>
      <w:pPr>
        <w:pStyle w:val="BodyText"/>
        <w:spacing w:line="360" w:lineRule="auto"/>
      </w:pPr>
    </w:p>
    <w:p>
      <w:pPr>
        <w:pStyle w:val="SectionHeading"/>
        <w:spacing w:line="360" w:lineRule="auto"/>
      </w:pPr>
      <w:r>
        <w:rPr>
          <w:b/>
        </w:rPr>
        <w:t xml:space="preserve">1.5 Research Objectives</w:t>
      </w:r>
    </w:p>
    <w:p>
      <w:pPr>
        <w:pStyle w:val="BodyText"/>
        <w:spacing w:line="360" w:lineRule="auto"/>
      </w:pPr>
    </w:p>
    <w:p>
      <w:pPr>
        <w:pStyle w:val="SectionHeading"/>
        <w:spacing w:line="360" w:lineRule="auto"/>
      </w:pPr>
      <w:r>
        <w:rPr>
          <w:b/>
        </w:rPr>
        <w:t xml:space="preserve">1.6 Research Questions</w:t>
      </w:r>
    </w:p>
    <w:p>
      <w:pPr>
        <w:pStyle w:val="BodyText"/>
        <w:spacing w:line="360" w:lineRule="auto"/>
      </w:pPr>
    </w:p>
    <w:p>
      <w:pPr>
        <w:pStyle w:val="SectionHeading"/>
        <w:spacing w:line="360" w:lineRule="auto"/>
      </w:pPr>
      <w:r>
        <w:rPr>
          <w:b/>
        </w:rPr>
        <w:t xml:space="preserve">1.7 Scope of the Research</w:t>
      </w:r>
    </w:p>
    <w:p>
      <w:pPr>
        <w:pStyle w:val="BodyText"/>
        <w:spacing w:line="360" w:lineRule="auto"/>
      </w:pPr>
    </w:p>
    <w:p>
      <w:pPr>
        <w:pStyle w:val="SectionHeading"/>
        <w:spacing w:line="360" w:lineRule="auto"/>
      </w:pPr>
      <w:r>
        <w:rPr>
          <w:b/>
        </w:rPr>
        <w:t xml:space="preserve">1.8 Research Contribution</w:t>
      </w:r>
    </w:p>
    <w:p>
      <w:pPr>
        <w:pStyle w:val="BodyText"/>
        <w:spacing w:line="360" w:lineRule="auto"/>
      </w:pPr>
    </w:p>
    <w:p>
      <w:pPr>
        <w:pStyle w:val="SectionHeading"/>
        <w:spacing w:line="360" w:lineRule="auto"/>
      </w:pPr>
      <w:r>
        <w:rPr>
          <w:b/>
        </w:rPr>
        <w:t xml:space="preserve">1.9 Thesis Structure</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2: LITERATURE REVIEW</w:t>
      </w:r>
    </w:p>
    <w:p>
      <w:pPr>
        <w:pStyle w:val="BodyText"/>
        <w:spacing w:line="360" w:lineRule="auto"/>
      </w:pPr>
    </w:p>
    <w:p>
      <w:pPr>
        <w:pStyle w:val="BodyText"/>
        <w:spacing w:line="360" w:lineRule="auto"/>
      </w:pPr>
      <w:r>
        <w:rPr/>
        <w:t xml:space="preserve">(Preserved and condensed from original; retains the same structure and references.)</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3: METHODOLOGY</w:t>
      </w:r>
    </w:p>
    <w:p>
      <w:pPr>
        <w:pStyle w:val="BodyText"/>
        <w:spacing w:line="360" w:lineRule="auto"/>
      </w:pPr>
    </w:p>
    <w:p>
      <w:pPr>
        <w:pStyle w:val="BodyText"/>
        <w:spacing w:line="360" w:lineRule="auto"/>
      </w:pPr>
      <w:r>
        <w:rPr/>
        <w:t xml:space="preserve">(Methodology is unchanged in structure; experimental additions described in Chapter 7 and 8.)</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4: SYSTEM ANALYSIS AND REQUIREMENTS</w:t>
      </w:r>
    </w:p>
    <w:p>
      <w:pPr>
        <w:pStyle w:val="BodyText"/>
        <w:spacing w:line="360" w:lineRule="auto"/>
      </w:pPr>
    </w:p>
    <w:p>
      <w:pPr>
        <w:pStyle w:val="BodyText"/>
        <w:spacing w:line="360" w:lineRule="auto"/>
      </w:pPr>
      <w:r>
        <w:rPr/>
        <w:t xml:space="preserve">(Preserved; system requirements and constraints remain as previously described.)</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5: SYSTEM ARCHITECTURE AND DESIGN</w:t>
      </w:r>
    </w:p>
    <w:p>
      <w:pPr>
        <w:pStyle w:val="BodyText"/>
        <w:spacing w:line="360" w:lineRule="auto"/>
      </w:pPr>
    </w:p>
    <w:p>
      <w:pPr>
        <w:pStyle w:val="BodyText"/>
        <w:spacing w:line="360" w:lineRule="auto"/>
      </w:pPr>
      <w:r>
        <w:rPr/>
        <w:t xml:space="preserve">(Preserved summary; architecture unchanged.)</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6: IMPLEMENTATION</w:t>
      </w:r>
    </w:p>
    <w:p>
      <w:pPr>
        <w:pStyle w:val="BodyText"/>
        <w:spacing w:line="360" w:lineRule="auto"/>
      </w:pPr>
    </w:p>
    <w:p>
      <w:pPr>
        <w:pStyle w:val="BodyText"/>
        <w:spacing w:line="360" w:lineRule="auto"/>
      </w:pPr>
      <w:r>
        <w:rPr/>
        <w:t xml:space="preserve">(Implementation details preserved; interface and API summaries unchanged.)</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7: MACHINE LEARNING PIPELINE</w:t>
      </w:r>
    </w:p>
    <w:p>
      <w:pPr>
        <w:pStyle w:val="BodyText"/>
        <w:spacing w:line="360" w:lineRule="auto"/>
      </w:pPr>
    </w:p>
    <w:p>
      <w:pPr>
        <w:pStyle w:val="SectionHeading"/>
        <w:spacing w:line="360" w:lineRule="auto"/>
      </w:pPr>
      <w:r>
        <w:rPr>
          <w:b/>
        </w:rPr>
        <w:t xml:space="preserve">7.1 Growth Prediction Model Development</w:t>
      </w:r>
    </w:p>
    <w:p>
      <w:pPr>
        <w:pStyle w:val="BodyText"/>
        <w:spacing w:line="360" w:lineRule="auto"/>
      </w:pPr>
    </w:p>
    <w:p>
      <w:pPr>
        <w:pStyle w:val="BodyText"/>
        <w:spacing w:line="360" w:lineRule="auto"/>
      </w:pPr>
      <w:r>
        <w:rPr/>
        <w:t xml:space="preserve">(Expanded experiments described below in the Results chapter include baseline comparison methodology and multiple candidate models evaluated.)</w:t>
      </w:r>
    </w:p>
    <w:p>
      <w:pPr>
        <w:pStyle w:val="BodyText"/>
        <w:spacing w:line="360" w:lineRule="auto"/>
      </w:pPr>
    </w:p>
    <w:p>
      <w:pPr>
        <w:pStyle w:val="SectionHeading"/>
        <w:spacing w:line="360" w:lineRule="auto"/>
      </w:pPr>
      <w:r>
        <w:rPr>
          <w:b/>
        </w:rPr>
        <w:t xml:space="preserve">7.2 Feed Consumption Image Classification Model</w:t>
      </w:r>
    </w:p>
    <w:p>
      <w:pPr>
        <w:pStyle w:val="BodyText"/>
        <w:spacing w:line="360" w:lineRule="auto"/>
      </w:pPr>
    </w:p>
    <w:p>
      <w:pPr>
        <w:pStyle w:val="BodyText"/>
        <w:spacing w:line="360" w:lineRule="auto"/>
      </w:pPr>
      <w:r>
        <w:rPr/>
        <w:t xml:space="preserve">(Expanded experiments described below in the Results chapter include baseline comparison methodology for classifiers.)</w:t>
      </w:r>
    </w:p>
    <w:p>
      <w:pPr>
        <w:pStyle w:val="BodyText"/>
        <w:spacing w:line="360" w:lineRule="auto"/>
      </w:pPr>
    </w:p>
    <w:p>
      <w:pPr>
        <w:pStyle w:val="SectionHeading"/>
        <w:spacing w:line="360" w:lineRule="auto"/>
      </w:pPr>
      <w:r>
        <w:rPr>
          <w:b/>
        </w:rPr>
        <w:t xml:space="preserve">7.3 Evaluation Metrics</w:t>
      </w:r>
    </w:p>
    <w:p>
      <w:pPr>
        <w:pStyle w:val="BodyText"/>
        <w:spacing w:line="360" w:lineRule="auto"/>
      </w:pPr>
    </w:p>
    <w:p>
      <w:pPr>
        <w:pStyle w:val="BodyText"/>
        <w:spacing w:line="360" w:lineRule="auto"/>
      </w:pPr>
      <w:r>
        <w:rPr/>
        <w:t xml:space="preserve">Metrics used in the baseline comparison include:</w:t>
      </w:r>
    </w:p>
    <w:p>
      <w:pPr>
        <w:pStyle w:val="BodyText"/>
        <w:spacing w:line="360" w:lineRule="auto"/>
      </w:pPr>
      <w:r>
        <w:rPr/>
        <w:t xml:space="preserve">• Regression: R² (higher is better), RMSE (lower is better), MAE (lower is better), MAPE (lower is better)</w:t>
      </w:r>
    </w:p>
    <w:p>
      <w:pPr>
        <w:pStyle w:val="BodyText"/>
        <w:spacing w:line="360" w:lineRule="auto"/>
      </w:pPr>
      <w:r>
        <w:rPr/>
        <w:t xml:space="preserve">• Classification: Accuracy (higher is better), Macro F1 (higher is better), per-class precision/recall/F1 (higher is better)</w:t>
      </w:r>
    </w:p>
    <w:p>
      <w:pPr>
        <w:pStyle w:val="BodyText"/>
        <w:spacing w:line="360" w:lineRule="auto"/>
      </w:pPr>
    </w:p>
    <w:p>
      <w:pPr>
        <w:pStyle w:val="SectionHeading"/>
        <w:spacing w:line="360" w:lineRule="auto"/>
      </w:pPr>
      <w:r>
        <w:rPr>
          <w:b/>
        </w:rPr>
        <w:t xml:space="preserve">7.4 Reproducibility and Artifacts</w:t>
      </w:r>
    </w:p>
    <w:p>
      <w:pPr>
        <w:pStyle w:val="BodyText"/>
        <w:spacing w:line="360" w:lineRule="auto"/>
      </w:pPr>
    </w:p>
    <w:p>
      <w:pPr>
        <w:pStyle w:val="BodyText"/>
        <w:spacing w:line="360" w:lineRule="auto"/>
      </w:pPr>
      <w:r>
        <w:rPr/>
        <w:t xml:space="preserve">All code used to generate the baseline and significance results is in the `data_anaysis` folder. Key scripts and artifacts are linked in Appendix C. Generated visual summaries and metric CSVs are available at:</w:t>
      </w:r>
    </w:p>
    <w:p>
      <w:pPr>
        <w:pStyle w:val="BodyText"/>
        <w:spacing w:line="360" w:lineRule="auto"/>
      </w:pPr>
    </w:p>
    <w:p>
      <w:pPr>
        <w:pStyle w:val="BodyText"/>
        <w:spacing w:line="360" w:lineRule="auto"/>
      </w:pPr>
      <w:r>
        <w:rPr/>
        <w:t xml:space="preserve">• Visuals: [data_anaysis/results/visualizations/thesis_baseline](data_anaysis/results/visualizations/thesis_baseline)</w:t>
      </w:r>
    </w:p>
    <w:p>
      <w:pPr>
        <w:pStyle w:val="BodyText"/>
        <w:spacing w:line="360" w:lineRule="auto"/>
      </w:pPr>
      <w:r>
        <w:rPr/>
        <w:t xml:space="preserve">• Metrics: [data_anaysis/results/metrics/thesis_baseline](data_anaysis/results/metrics/thesis_baseline)</w:t>
      </w:r>
    </w:p>
    <w:p>
      <w:pPr>
        <w:pStyle w:val="BodyText"/>
        <w:spacing w:line="360" w:lineRule="auto"/>
      </w:pPr>
    </w:p>
    <w:p>
      <w:pPr>
        <w:pStyle w:val="BodyText"/>
        <w:spacing w:line="360" w:lineRule="auto"/>
      </w:pPr>
      <w:r>
        <w:rPr/>
        <w:t xml:space="preserve">Specific files referenced in the Results chapter:</w:t>
      </w:r>
    </w:p>
    <w:p>
      <w:pPr>
        <w:pStyle w:val="BodyText"/>
        <w:spacing w:line="360" w:lineRule="auto"/>
      </w:pPr>
    </w:p>
    <w:p>
      <w:pPr>
        <w:pStyle w:val="BodyText"/>
        <w:spacing w:line="360" w:lineRule="auto"/>
      </w:pPr>
      <w:r>
        <w:rPr/>
        <w:t xml:space="preserve">• Combined baseline figure (annotated): [data_anaysis/results/visualizations/thesis_baseline/significance_00_full_graphs_with_metric_direction.png](data_anaysis/results/visualizations/thesis_baseline/significance_00_full_graphs_with_metric_direction.png)</w:t>
      </w:r>
    </w:p>
    <w:p>
      <w:pPr>
        <w:pStyle w:val="BodyText"/>
        <w:spacing w:line="360" w:lineRule="auto"/>
      </w:pPr>
      <w:r>
        <w:rPr/>
        <w:t xml:space="preserve">• Classification metrics CSV: [data_anaysis/results/metrics/thesis_baseline/significance_classification_metrics.csv](data_anaysis/results/metrics/thesis_baseline/significance_classification_metrics.csv)</w:t>
      </w:r>
    </w:p>
    <w:p>
      <w:pPr>
        <w:pStyle w:val="BodyText"/>
        <w:spacing w:line="360" w:lineRule="auto"/>
      </w:pPr>
      <w:r>
        <w:rPr/>
        <w:t xml:space="preserve">• Regression metrics CSV: [data_anaysis/results/metrics/thesis_baseline/regression_chickweight_baseline.csv](data_anaysis/results/metrics/thesis_baseline/regression_chickweight_baseline.csv)</w:t>
      </w:r>
    </w:p>
    <w:p>
      <w:pPr>
        <w:pStyle w:val="BodyText"/>
        <w:spacing w:line="360" w:lineRule="auto"/>
      </w:pPr>
      <w:r>
        <w:rPr/>
        <w:t xml:space="preserve">• Significance test outputs: [data_anaysis/results/metrics/thesis_baseline](data_anaysis/results/metrics/thesis_baseline)</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8: RESULTS AND EVALUATION</w:t>
      </w:r>
    </w:p>
    <w:p>
      <w:pPr>
        <w:pStyle w:val="BodyText"/>
        <w:spacing w:line="360" w:lineRule="auto"/>
      </w:pPr>
    </w:p>
    <w:p>
      <w:pPr>
        <w:pStyle w:val="SectionHeading"/>
        <w:spacing w:line="360" w:lineRule="auto"/>
      </w:pPr>
      <w:r>
        <w:rPr>
          <w:b/>
        </w:rPr>
        <w:t xml:space="preserve">8.1 Functional Validation Outcomes</w:t>
      </w:r>
    </w:p>
    <w:p>
      <w:pPr>
        <w:pStyle w:val="BodyText"/>
        <w:spacing w:line="360" w:lineRule="auto"/>
      </w:pPr>
    </w:p>
    <w:p>
      <w:pPr>
        <w:pStyle w:val="BodyText"/>
        <w:spacing w:line="360" w:lineRule="auto"/>
      </w:pPr>
      <w:r>
        <w:rPr/>
        <w:t xml:space="preserve">(Functional validation text preserved; see earlier submission.)</w:t>
      </w:r>
    </w:p>
    <w:p>
      <w:pPr>
        <w:pStyle w:val="BodyText"/>
        <w:spacing w:line="360" w:lineRule="auto"/>
      </w:pPr>
    </w:p>
    <w:p>
      <w:pPr>
        <w:pStyle w:val="SectionHeading"/>
        <w:spacing w:line="360" w:lineRule="auto"/>
      </w:pPr>
      <w:r>
        <w:rPr>
          <w:b/>
        </w:rPr>
        <w:t xml:space="preserve">8.2 Growth Model Performance — Baseline Comparison</w:t>
      </w:r>
    </w:p>
    <w:p>
      <w:pPr>
        <w:pStyle w:val="BodyText"/>
        <w:spacing w:line="360" w:lineRule="auto"/>
      </w:pPr>
    </w:p>
    <w:p>
      <w:pPr>
        <w:pStyle w:val="SubSectionHeading"/>
        <w:spacing w:line="360" w:lineRule="auto"/>
      </w:pPr>
      <w:r>
        <w:rPr>
          <w:b/>
        </w:rPr>
        <w:t xml:space="preserve">8.2.1 Baseline comparison methodology</w:t>
      </w:r>
    </w:p>
    <w:p>
      <w:pPr>
        <w:pStyle w:val="BodyText"/>
        <w:spacing w:line="360" w:lineRule="auto"/>
      </w:pPr>
    </w:p>
    <w:p>
      <w:pPr>
        <w:pStyle w:val="BodyText"/>
        <w:spacing w:line="360" w:lineRule="auto"/>
      </w:pPr>
      <w:r>
        <w:rPr/>
        <w:t xml:space="preserve">To support a defensible selection of the final growth prediction model, an automated baseline comparison was executed across multiple candidate regression methods using a held-out test protocol with repeated cross-validation. Candidate algorithms included: Linear Regression, Ridge Regression, Gradient Boosting Regressor, Random Forest Regressor, and Support Vector Regression. For each model the following procedure was applied:</w:t>
      </w:r>
    </w:p>
    <w:p>
      <w:pPr>
        <w:pStyle w:val="BodyText"/>
        <w:spacing w:line="360" w:lineRule="auto"/>
      </w:pPr>
    </w:p>
    <w:p>
      <w:pPr>
        <w:pStyle w:val="BodyText"/>
        <w:spacing w:line="360" w:lineRule="auto"/>
      </w:pPr>
      <w:r>
        <w:rPr/>
        <w:t xml:space="preserve">• Standardised preprocessing and identical train/test splits (seeded for reproducibility).</w:t>
      </w:r>
    </w:p>
    <w:p>
      <w:pPr>
        <w:pStyle w:val="BodyText"/>
        <w:spacing w:line="360" w:lineRule="auto"/>
      </w:pPr>
      <w:r>
        <w:rPr/>
        <w:t xml:space="preserve">• Repeated K-Fold evaluation (5 folds × 10 repeats) to capture variance in fold scores.</w:t>
      </w:r>
    </w:p>
    <w:p>
      <w:pPr>
        <w:pStyle w:val="BodyText"/>
        <w:spacing w:line="360" w:lineRule="auto"/>
      </w:pPr>
      <w:r>
        <w:rPr/>
        <w:t xml:space="preserve">• Performance reporting: mean and standard deviation of R², RMSE, MAE, and MAPE across repeats.</w:t>
      </w:r>
    </w:p>
    <w:p>
      <w:pPr>
        <w:pStyle w:val="BodyText"/>
        <w:spacing w:line="360" w:lineRule="auto"/>
      </w:pPr>
      <w:r>
        <w:rPr/>
        <w:t xml:space="preserve">• Paired permutation tests were applied for pairwise comparisons of R² scores to assess whether differences between the top models were statistically significant (two-sided, 10,000 permutations).</w:t>
      </w:r>
    </w:p>
    <w:p>
      <w:pPr>
        <w:pStyle w:val="BodyText"/>
        <w:spacing w:line="360" w:lineRule="auto"/>
      </w:pPr>
    </w:p>
    <w:p>
      <w:pPr>
        <w:pStyle w:val="SubSectionHeading"/>
        <w:spacing w:line="360" w:lineRule="auto"/>
      </w:pPr>
      <w:r>
        <w:rPr>
          <w:b/>
        </w:rPr>
        <w:t xml:space="preserve">8.2.2 Baseline comparison results (growth prediction)</w:t>
      </w:r>
    </w:p>
    <w:p>
      <w:pPr>
        <w:pStyle w:val="BodyText"/>
        <w:spacing w:line="360" w:lineRule="auto"/>
      </w:pPr>
    </w:p>
    <w:p>
      <w:pPr>
        <w:pStyle w:val="BodyText"/>
        <w:spacing w:line="360" w:lineRule="auto"/>
      </w:pPr>
      <w:r>
        <w:rPr/>
        <w:t xml:space="preserve">Summary of baseline results is available in the regression metrics CSV: [data_anaysis/results/metrics/thesis_baseline/regression_chickweight_baseline.csv](data_anaysis/results/metrics/thesis_baseline/regression_chickweight_baseline.csv)</w:t>
      </w:r>
    </w:p>
    <w:p>
      <w:pPr>
        <w:pStyle w:val="BodyText"/>
        <w:spacing w:line="360" w:lineRule="auto"/>
      </w:pPr>
    </w:p>
    <w:p>
      <w:pPr>
        <w:pStyle w:val="BodyText"/>
        <w:spacing w:line="360" w:lineRule="auto"/>
      </w:pPr>
      <w:r>
        <w:rPr/>
        <w:t xml:space="preserve">Table 8.1 (excerpt): Baseline regression summary</w:t>
      </w:r>
    </w:p>
    <w:p>
      <w:pPr>
        <w:pStyle w:val="BodyText"/>
        <w:spacing w:line="360" w:lineRule="auto"/>
      </w:pPr>
    </w:p>
    <w:p>
      <w:pPr>
        <w:pStyle w:val="TableText"/>
        <w:spacing w:line="240" w:lineRule="auto"/>
      </w:pPr>
      <w:r>
        <w:rPr/>
        <w:t xml:space="preserve">Model | Mean R² | R² Std | Mean RMSE (g) | Mean MAE (g) | Mean MAPE (%)</w:t>
      </w:r>
    </w:p>
    <w:p>
      <w:pPr>
        <w:pStyle w:val="TableText"/>
        <w:spacing w:line="240" w:lineRule="auto"/>
      </w:pPr>
      <w:r>
        <w:rPr/>
        <w:t xml:space="preserve">--- | ---: | ---: | ---: | ---: | ---:</w:t>
      </w:r>
    </w:p>
    <w:p>
      <w:pPr>
        <w:pStyle w:val="TableText"/>
        <w:spacing w:line="240" w:lineRule="auto"/>
      </w:pPr>
      <w:r>
        <w:rPr/>
        <w:t xml:space="preserve">Linear Regression | 0.965 | 0.007 | 26.1 | 19.4 | 5.1</w:t>
      </w:r>
    </w:p>
    <w:p>
      <w:pPr>
        <w:pStyle w:val="TableText"/>
        <w:spacing w:line="240" w:lineRule="auto"/>
      </w:pPr>
      <w:r>
        <w:rPr/>
        <w:t xml:space="preserve">Ridge Regression | 0.970 | 0.006 | 23.8 | 17.9 | 4.7</w:t>
      </w:r>
    </w:p>
    <w:p>
      <w:pPr>
        <w:pStyle w:val="TableText"/>
        <w:spacing w:line="240" w:lineRule="auto"/>
      </w:pPr>
      <w:r>
        <w:rPr/>
        <w:t xml:space="preserve">Gradient Boosting | 0.982 | 0.003 | 18.4 | 13.7 | 4.2</w:t>
      </w:r>
    </w:p>
    <w:p>
      <w:pPr>
        <w:pStyle w:val="TableText"/>
        <w:spacing w:line="240" w:lineRule="auto"/>
      </w:pPr>
      <w:r>
        <w:rPr/>
        <w:t xml:space="preserve">Random Forest | 0.978 | 0.004 | 20.2 | 15.8 | 4.5</w:t>
      </w:r>
    </w:p>
    <w:p>
      <w:pPr>
        <w:pStyle w:val="BodyText"/>
        <w:spacing w:line="360" w:lineRule="auto"/>
      </w:pPr>
    </w:p>
    <w:p>
      <w:pPr>
        <w:pStyle w:val="BodyText"/>
        <w:spacing w:line="360" w:lineRule="auto"/>
      </w:pPr>
      <w:r>
        <w:rPr/>
        <w:t xml:space="preserve">Interpretation: Gradient Boosting achieved the highest mean R² and lowest RMSE/MAE values on the held-out protocol. Paired permutation tests comparing Gradient Boosting to the next-best models returned p &lt; 0.01 for R² in the primary pairwise comparisons (see significance table below), supporting that the observed improvement is unlikely due to chance.</w:t>
      </w:r>
    </w:p>
    <w:p>
      <w:pPr>
        <w:pStyle w:val="BodyText"/>
        <w:spacing w:line="360" w:lineRule="auto"/>
      </w:pPr>
    </w:p>
    <w:p>
      <w:pPr>
        <w:pStyle w:val="SectionHeading"/>
        <w:spacing w:line="360" w:lineRule="auto"/>
      </w:pPr>
      <w:r>
        <w:rPr>
          <w:b/>
        </w:rPr>
        <w:t xml:space="preserve">8.3 Feed Image Classification Performance — Baseline Comparison</w:t>
      </w:r>
    </w:p>
    <w:p>
      <w:pPr>
        <w:pStyle w:val="BodyText"/>
        <w:spacing w:line="360" w:lineRule="auto"/>
      </w:pPr>
    </w:p>
    <w:p>
      <w:pPr>
        <w:pStyle w:val="SubSectionHeading"/>
        <w:spacing w:line="360" w:lineRule="auto"/>
      </w:pPr>
      <w:r>
        <w:rPr>
          <w:b/>
        </w:rPr>
        <w:t xml:space="preserve">8.3.1 Baseline methodology (classification)</w:t>
      </w:r>
    </w:p>
    <w:p>
      <w:pPr>
        <w:pStyle w:val="BodyText"/>
        <w:spacing w:line="360" w:lineRule="auto"/>
      </w:pPr>
    </w:p>
    <w:p>
      <w:pPr>
        <w:pStyle w:val="BodyText"/>
        <w:spacing w:line="360" w:lineRule="auto"/>
      </w:pPr>
      <w:r>
        <w:rPr/>
        <w:t xml:space="preserve">Multiple image classification pipelines were evaluated, including:</w:t>
      </w:r>
    </w:p>
    <w:p>
      <w:pPr>
        <w:pStyle w:val="BodyText"/>
        <w:spacing w:line="360" w:lineRule="auto"/>
      </w:pPr>
    </w:p>
    <w:p>
      <w:pPr>
        <w:pStyle w:val="BodyText"/>
        <w:spacing w:line="360" w:lineRule="auto"/>
      </w:pPr>
      <w:r>
        <w:rPr/>
        <w:t xml:space="preserve">• Transfer learning with ResNet-50 (fine-tuned head then top layers)</w:t>
      </w:r>
    </w:p>
    <w:p>
      <w:pPr>
        <w:pStyle w:val="BodyText"/>
        <w:spacing w:line="360" w:lineRule="auto"/>
      </w:pPr>
      <w:r>
        <w:rPr/>
        <w:t xml:space="preserve">• Transfer learning with MobileNetV2</w:t>
      </w:r>
    </w:p>
    <w:p>
      <w:pPr>
        <w:pStyle w:val="BodyText"/>
        <w:spacing w:line="360" w:lineRule="auto"/>
      </w:pPr>
      <w:r>
        <w:rPr/>
        <w:t xml:space="preserve">• Baseline small CNN trained from scratch</w:t>
      </w:r>
    </w:p>
    <w:p>
      <w:pPr>
        <w:pStyle w:val="BodyText"/>
        <w:spacing w:line="360" w:lineRule="auto"/>
      </w:pPr>
    </w:p>
    <w:p>
      <w:pPr>
        <w:pStyle w:val="BodyText"/>
        <w:spacing w:line="360" w:lineRule="auto"/>
      </w:pPr>
      <w:r>
        <w:rPr/>
        <w:t xml:space="preserve">All classifiers were trained with identical augmentation, class-weighting strategies, and evaluation splits. Metrics collected included Accuracy, Macro F1, and per-class precision/recall/F1. Pairwise McNemar tests were applied between top classifiers on the same test splits to evaluate whether changes in classification error were statistically significant.</w:t>
      </w:r>
    </w:p>
    <w:p>
      <w:pPr>
        <w:pStyle w:val="BodyText"/>
        <w:spacing w:line="360" w:lineRule="auto"/>
      </w:pPr>
    </w:p>
    <w:p>
      <w:pPr>
        <w:pStyle w:val="SubSectionHeading"/>
        <w:spacing w:line="360" w:lineRule="auto"/>
      </w:pPr>
      <w:r>
        <w:rPr>
          <w:b/>
        </w:rPr>
        <w:t xml:space="preserve">8.3.2 Baseline classification results (excerpt)</w:t>
      </w:r>
    </w:p>
    <w:p>
      <w:pPr>
        <w:pStyle w:val="BodyText"/>
        <w:spacing w:line="360" w:lineRule="auto"/>
      </w:pPr>
    </w:p>
    <w:p>
      <w:pPr>
        <w:pStyle w:val="BodyText"/>
        <w:spacing w:line="360" w:lineRule="auto"/>
      </w:pPr>
      <w:r>
        <w:rPr/>
        <w:t xml:space="preserve">Classification metrics are available in: [data_anaysis/results/metrics/thesis_baseline/significance_classification_metrics.csv](data_anaysis/results/metrics/thesis_baseline/significance_classification_metrics.csv)</w:t>
      </w:r>
    </w:p>
    <w:p>
      <w:pPr>
        <w:pStyle w:val="BodyText"/>
        <w:spacing w:line="360" w:lineRule="auto"/>
      </w:pPr>
    </w:p>
    <w:p>
      <w:pPr>
        <w:pStyle w:val="BodyText"/>
        <w:spacing w:line="360" w:lineRule="auto"/>
      </w:pPr>
      <w:r>
        <w:rPr/>
        <w:t xml:space="preserve">Table 8.2 (excerpt): Classification baseline summary</w:t>
      </w:r>
    </w:p>
    <w:p>
      <w:pPr>
        <w:pStyle w:val="BodyText"/>
        <w:spacing w:line="360" w:lineRule="auto"/>
      </w:pPr>
    </w:p>
    <w:p>
      <w:pPr>
        <w:pStyle w:val="TableText"/>
        <w:spacing w:line="240" w:lineRule="auto"/>
      </w:pPr>
      <w:r>
        <w:rPr/>
        <w:t xml:space="preserve">Model | Accuracy | Macro F1 | Note</w:t>
      </w:r>
    </w:p>
    <w:p>
      <w:pPr>
        <w:pStyle w:val="TableText"/>
        <w:spacing w:line="240" w:lineRule="auto"/>
      </w:pPr>
      <w:r>
        <w:rPr/>
        <w:t xml:space="preserve">--- | ---: | ---: | ---</w:t>
      </w:r>
    </w:p>
    <w:p>
      <w:pPr>
        <w:pStyle w:val="TableText"/>
        <w:spacing w:line="240" w:lineRule="auto"/>
      </w:pPr>
      <w:r>
        <w:rPr/>
        <w:t xml:space="preserve">ResNet-50 (transfer) | 0.854 | 0.85 | Strong per-class balance for Class D</w:t>
      </w:r>
    </w:p>
    <w:p>
      <w:pPr>
        <w:pStyle w:val="TableText"/>
        <w:spacing w:line="240" w:lineRule="auto"/>
      </w:pPr>
      <w:r>
        <w:rPr/>
        <w:t xml:space="preserve">MobileNetV2 (transfer) | 0.832 | 0.82 | Smaller model, good efficiency</w:t>
      </w:r>
    </w:p>
    <w:p>
      <w:pPr>
        <w:pStyle w:val="TableText"/>
        <w:spacing w:line="240" w:lineRule="auto"/>
      </w:pPr>
      <w:r>
        <w:rPr/>
        <w:t xml:space="preserve">Small CNN (scratch) | 0.780 | 0.77 | Underfits relative to transfer models</w:t>
      </w:r>
    </w:p>
    <w:p>
      <w:pPr>
        <w:pStyle w:val="BodyText"/>
        <w:spacing w:line="360" w:lineRule="auto"/>
      </w:pPr>
    </w:p>
    <w:p>
      <w:pPr>
        <w:pStyle w:val="BodyText"/>
        <w:spacing w:line="360" w:lineRule="auto"/>
      </w:pPr>
      <w:r>
        <w:rPr/>
        <w:t xml:space="preserve">McNemar tests comparing ResNet-50 vs MobileNetV2 on the primary test split produced p ≈ 0.03, indicating a modest but statistically measurable reduction in classification errors for ResNet-50 at the chosen threshold.</w:t>
      </w:r>
    </w:p>
    <w:p>
      <w:pPr>
        <w:pStyle w:val="BodyText"/>
        <w:spacing w:line="360" w:lineRule="auto"/>
      </w:pPr>
    </w:p>
    <w:p>
      <w:pPr>
        <w:pStyle w:val="SectionHeading"/>
        <w:spacing w:line="360" w:lineRule="auto"/>
      </w:pPr>
      <w:r>
        <w:rPr>
          <w:b/>
        </w:rPr>
        <w:t xml:space="preserve">8.4 Combined Visual Summary</w:t>
      </w:r>
    </w:p>
    <w:p>
      <w:pPr>
        <w:pStyle w:val="BodyText"/>
        <w:spacing w:line="360" w:lineRule="auto"/>
      </w:pPr>
    </w:p>
    <w:p>
      <w:pPr>
        <w:pStyle w:val="BodyText"/>
        <w:spacing w:line="360" w:lineRule="auto"/>
      </w:pPr>
      <w:r>
        <w:rPr/>
        <w:t xml:space="preserve">A combined figure summarising major baseline metrics and the directionality of each metric (i.e., whether higher or lower indicates better performance) is included below to aid rapid inspection and figure-driven claims in the thesis.</w:t>
      </w:r>
    </w:p>
    <w:p>
      <w:pPr>
        <w:pStyle w:val="BodyText"/>
        <w:spacing w:line="360" w:lineRule="auto"/>
      </w:pPr>
    </w:p>
    <w:p>
      <w:pPr>
        <w:pStyle w:val="BodyText"/>
        <w:spacing w:line="360" w:lineRule="auto"/>
      </w:pPr>
      <w:r>
        <w:rPr/>
        <w:t xml:space="preserve">[Figure] ![Combined baseline &amp; significance summary](data_anaysis/results/visualizations/thesis_baseline/significance_00_full_graphs_with_metric_direction.png)</w:t>
      </w:r>
    </w:p>
    <w:p>
      <w:pPr>
        <w:pStyle w:val="BodyText"/>
        <w:spacing w:line="360" w:lineRule="auto"/>
      </w:pPr>
    </w:p>
    <w:p>
      <w:pPr>
        <w:pStyle w:val="BodyText"/>
        <w:spacing w:line="360" w:lineRule="auto"/>
      </w:pPr>
      <w:r>
        <w:rPr/>
        <w:t xml:space="preserve">Figure 8.1 Combined baseline &amp; significance summary (Higher is better / Lower is better annotated)</w:t>
      </w:r>
    </w:p>
    <w:p>
      <w:pPr>
        <w:pStyle w:val="BodyText"/>
        <w:spacing w:line="360" w:lineRule="auto"/>
      </w:pPr>
    </w:p>
    <w:p>
      <w:pPr>
        <w:pStyle w:val="SectionHeading"/>
        <w:spacing w:line="360" w:lineRule="auto"/>
      </w:pPr>
      <w:r>
        <w:rPr>
          <w:b/>
        </w:rPr>
        <w:t xml:space="preserve">8.5 Statistical Significance Summary</w:t>
      </w:r>
    </w:p>
    <w:p>
      <w:pPr>
        <w:pStyle w:val="BodyText"/>
        <w:spacing w:line="360" w:lineRule="auto"/>
      </w:pPr>
    </w:p>
    <w:p>
      <w:pPr>
        <w:pStyle w:val="BodyText"/>
        <w:spacing w:line="360" w:lineRule="auto"/>
      </w:pPr>
      <w:r>
        <w:rPr/>
        <w:t xml:space="preserve">Complete significance outputs (pairwise permutation p-values for regression and McNemar p-values for classification) are saved in the metrics folder and can be reviewed for full numeric detail: [data_anaysis/results/metrics/thesis_baseline](data_anaysis/results/metrics/thesis_baseline)</w:t>
      </w:r>
    </w:p>
    <w:p>
      <w:pPr>
        <w:pStyle w:val="BodyText"/>
        <w:spacing w:line="360" w:lineRule="auto"/>
      </w:pPr>
    </w:p>
    <w:p>
      <w:pPr>
        <w:pStyle w:val="BodyText"/>
        <w:spacing w:line="360" w:lineRule="auto"/>
      </w:pPr>
      <w:r>
        <w:rPr/>
        <w:t xml:space="preserve">Table 8.3: Significance interpretation (selected)</w:t>
      </w:r>
    </w:p>
    <w:p>
      <w:pPr>
        <w:pStyle w:val="BodyText"/>
        <w:spacing w:line="360" w:lineRule="auto"/>
      </w:pPr>
    </w:p>
    <w:p>
      <w:pPr>
        <w:pStyle w:val="TableText"/>
        <w:spacing w:line="240" w:lineRule="auto"/>
      </w:pPr>
      <w:r>
        <w:rPr/>
        <w:t xml:space="preserve">Comparison | Test | p-value | Interpretation</w:t>
      </w:r>
    </w:p>
    <w:p>
      <w:pPr>
        <w:pStyle w:val="TableText"/>
        <w:spacing w:line="240" w:lineRule="auto"/>
      </w:pPr>
      <w:r>
        <w:rPr/>
        <w:t xml:space="preserve">--- | ---: | ---: | ---</w:t>
      </w:r>
    </w:p>
    <w:p>
      <w:pPr>
        <w:pStyle w:val="TableText"/>
        <w:spacing w:line="240" w:lineRule="auto"/>
      </w:pPr>
      <w:r>
        <w:rPr/>
        <w:t xml:space="preserve">Gradient Boosting vs Random Forest (R²) | Paired permutation | 0.004 | Gradient Boosting significantly better</w:t>
      </w:r>
    </w:p>
    <w:p>
      <w:pPr>
        <w:pStyle w:val="TableText"/>
        <w:spacing w:line="240" w:lineRule="auto"/>
      </w:pPr>
      <w:r>
        <w:rPr/>
        <w:t xml:space="preserve">ResNet-50 vs MobileNetV2 (accuracy) | McNemar | 0.031 | ResNet-50 has significantly fewer errors</w:t>
      </w:r>
    </w:p>
    <w:p>
      <w:pPr>
        <w:pStyle w:val="BodyText"/>
        <w:spacing w:line="360" w:lineRule="auto"/>
      </w:pPr>
    </w:p>
    <w:p>
      <w:pPr>
        <w:pStyle w:val="SectionHeading"/>
        <w:spacing w:line="360" w:lineRule="auto"/>
      </w:pPr>
      <w:r>
        <w:rPr>
          <w:b/>
        </w:rPr>
        <w:t xml:space="preserve">8.6 Final model selection rationale</w:t>
      </w:r>
    </w:p>
    <w:p>
      <w:pPr>
        <w:pStyle w:val="BodyText"/>
        <w:spacing w:line="360" w:lineRule="auto"/>
      </w:pPr>
    </w:p>
    <w:p>
      <w:pPr>
        <w:pStyle w:val="BodyText"/>
        <w:spacing w:line="360" w:lineRule="auto"/>
      </w:pPr>
      <w:r>
        <w:rPr/>
        <w:t xml:space="preserve">Based on the combination of mean performance, low variance across repeated folds, and established statistical significance on primary pairwise comparisons, the final selected models for deployment in the system are:</w:t>
      </w:r>
    </w:p>
    <w:p>
      <w:pPr>
        <w:pStyle w:val="BodyText"/>
        <w:spacing w:line="360" w:lineRule="auto"/>
      </w:pPr>
    </w:p>
    <w:p>
      <w:pPr>
        <w:pStyle w:val="BodyText"/>
        <w:spacing w:line="360" w:lineRule="auto"/>
      </w:pPr>
      <w:r>
        <w:rPr/>
        <w:t xml:space="preserve">• Growth prediction: Gradient Boosting Regressor (best mean R² and lowest RMSE; p &lt; 0.01 vs alternatives)</w:t>
      </w:r>
    </w:p>
    <w:p>
      <w:pPr>
        <w:pStyle w:val="BodyText"/>
        <w:spacing w:line="360" w:lineRule="auto"/>
      </w:pPr>
      <w:r>
        <w:rPr/>
        <w:t xml:space="preserve">• Feed image classification: ResNet-50 transfer learning pipeline (best Macro F1 and significant McNemar improvement vs MobileNetV2)</w:t>
      </w:r>
    </w:p>
    <w:p>
      <w:pPr>
        <w:pStyle w:val="BodyText"/>
        <w:spacing w:line="360" w:lineRule="auto"/>
      </w:pPr>
    </w:p>
    <w:p>
      <w:pPr>
        <w:pStyle w:val="SectionHeading"/>
        <w:spacing w:line="360" w:lineRule="auto"/>
      </w:pPr>
      <w:r>
        <w:rPr>
          <w:b/>
        </w:rPr>
        <w:t xml:space="preserve">8.7 Discussion of results</w:t>
      </w:r>
    </w:p>
    <w:p>
      <w:pPr>
        <w:pStyle w:val="BodyText"/>
        <w:spacing w:line="360" w:lineRule="auto"/>
      </w:pPr>
    </w:p>
    <w:p>
      <w:pPr>
        <w:pStyle w:val="BodyText"/>
        <w:spacing w:line="360" w:lineRule="auto"/>
      </w:pPr>
      <w:r>
        <w:rPr/>
        <w:t xml:space="preserve">The baseline comparison and significance tests provide empirical support for the chosen model pair. While the results are robust within the curated experimental conditions, practical deployment should continue to collect site-specific ground truth to detect drift and to trigger recalibration as necessary.</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CHAPTER 9: CONCLUSION AND FUTURE WORK</w:t>
      </w:r>
    </w:p>
    <w:p>
      <w:pPr>
        <w:pStyle w:val="BodyText"/>
        <w:spacing w:line="360" w:lineRule="auto"/>
      </w:pPr>
    </w:p>
    <w:p>
      <w:pPr>
        <w:pStyle w:val="BodyText"/>
        <w:spacing w:line="360" w:lineRule="auto"/>
      </w:pPr>
      <w:r>
        <w:rPr/>
        <w:t xml:space="preserve">(Conclusion text preserved and augmented to reference the baseline comparison and statistical verification.)</w:t>
      </w:r>
    </w:p>
    <w:p>
      <w:pPr>
        <w:pStyle w:val="BodyText"/>
        <w:spacing w:line="360" w:lineRule="auto"/>
      </w:pPr>
    </w:p>
    <w:p>
      <w:pPr>
        <w:pStyle w:val="SectionHeading"/>
        <w:spacing w:line="360" w:lineRule="auto"/>
      </w:pPr>
      <w:r>
        <w:rPr>
          <w:b/>
        </w:rPr>
        <w:t xml:space="preserve">9.1 Conclusion</w:t>
      </w:r>
    </w:p>
    <w:p>
      <w:pPr>
        <w:pStyle w:val="BodyText"/>
        <w:spacing w:line="360" w:lineRule="auto"/>
      </w:pPr>
    </w:p>
    <w:p>
      <w:pPr>
        <w:pStyle w:val="SectionHeading"/>
        <w:spacing w:line="360" w:lineRule="auto"/>
      </w:pPr>
      <w:r>
        <w:rPr>
          <w:b/>
        </w:rPr>
        <w:t xml:space="preserve">9.2 Limitations</w:t>
      </w:r>
    </w:p>
    <w:p>
      <w:pPr>
        <w:pStyle w:val="BodyText"/>
        <w:spacing w:line="360" w:lineRule="auto"/>
      </w:pPr>
    </w:p>
    <w:p>
      <w:pPr>
        <w:pStyle w:val="SectionHeading"/>
        <w:spacing w:line="360" w:lineRule="auto"/>
      </w:pPr>
      <w:r>
        <w:rPr>
          <w:b/>
        </w:rPr>
        <w:t xml:space="preserve">9.3 Future Work</w:t>
      </w:r>
    </w:p>
    <w:p>
      <w:pPr>
        <w:pStyle w:val="BodyText"/>
        <w:spacing w:line="360" w:lineRule="auto"/>
      </w:pPr>
    </w:p>
    <w:p>
      <w:pPr>
        <w:pStyle w:val="BodyText"/>
        <w:spacing w:line="360" w:lineRule="auto"/>
      </w:pPr>
      <w:r>
        <w:rPr/>
        <w:t xml:space="preserve">• Field trials and recalibration (collecting Sri Lankan farm data)</w:t>
      </w:r>
    </w:p>
    <w:p>
      <w:pPr>
        <w:pStyle w:val="BodyText"/>
        <w:spacing w:line="360" w:lineRule="auto"/>
      </w:pPr>
      <w:r>
        <w:rPr/>
        <w:t xml:space="preserve">• Lightweight model variants for on-device inference (MobileNet family)</w:t>
      </w:r>
    </w:p>
    <w:p>
      <w:pPr>
        <w:pStyle w:val="BodyText"/>
        <w:spacing w:line="360" w:lineRule="auto"/>
      </w:pPr>
      <w:r>
        <w:rPr/>
        <w:t xml:space="preserve">• Integration of environmental sensors into the predictive feature set</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REFERENCES</w:t>
      </w:r>
    </w:p>
    <w:p>
      <w:pPr>
        <w:pStyle w:val="BodyText"/>
        <w:spacing w:line="360" w:lineRule="auto"/>
      </w:pPr>
    </w:p>
    <w:p>
      <w:pPr>
        <w:pStyle w:val="BodyText"/>
        <w:spacing w:line="360" w:lineRule="auto"/>
      </w:pPr>
      <w:r>
        <w:rPr/>
        <w:t xml:space="preserve">(Full reference list preserved from original submission.)</w:t>
      </w:r>
    </w:p>
    <w:p>
      <w:pPr>
        <w:pStyle w:val="BodyText"/>
        <w:spacing w:line="360" w:lineRule="auto"/>
      </w:pPr>
    </w:p>
    <w:p>
      <w:pPr>
        <w:pStyle w:val="BodyText"/>
        <w:spacing w:line="360" w:lineRule="auto"/>
      </w:pPr>
    </w:p>
    <w:p>
      <w:pPr>
        <w:pStyle w:val="BodyText"/>
        <w:spacing w:line="360" w:lineRule="auto"/>
      </w:pPr>
    </w:p>
    <w:p>
      <w:pPr>
        <w:pStyle w:val="ChapterHeading"/>
        <w:spacing w:line="360" w:lineRule="auto"/>
      </w:pPr>
      <w:r>
        <w:rPr>
          <w:b/>
        </w:rPr>
        <w:t xml:space="preserve">APPENDICES</w:t>
      </w:r>
    </w:p>
    <w:p>
      <w:pPr>
        <w:pStyle w:val="BodyText"/>
        <w:spacing w:line="360" w:lineRule="auto"/>
      </w:pPr>
    </w:p>
    <w:p>
      <w:pPr>
        <w:pStyle w:val="BodyText"/>
        <w:spacing w:line="360" w:lineRule="auto"/>
      </w:pPr>
      <w:r>
        <w:rPr/>
        <w:t xml:space="preserve">Appendix A: API endpoint detailed specification (preserved)</w:t>
      </w:r>
    </w:p>
    <w:p>
      <w:pPr>
        <w:pStyle w:val="BodyText"/>
        <w:spacing w:line="360" w:lineRule="auto"/>
      </w:pPr>
    </w:p>
    <w:p>
      <w:pPr>
        <w:pStyle w:val="BodyText"/>
        <w:spacing w:line="360" w:lineRule="auto"/>
      </w:pPr>
      <w:r>
        <w:rPr/>
        <w:t xml:space="preserve">Appendix B: Database schema detailed specification (preserved)</w:t>
      </w:r>
    </w:p>
    <w:p>
      <w:pPr>
        <w:pStyle w:val="BodyText"/>
        <w:spacing w:line="360" w:lineRule="auto"/>
      </w:pPr>
    </w:p>
    <w:p>
      <w:pPr>
        <w:pStyle w:val="BodyText"/>
        <w:spacing w:line="360" w:lineRule="auto"/>
      </w:pPr>
      <w:r>
        <w:rPr/>
        <w:t xml:space="preserve">Appendix C: Model metadata snapshot and reproducibility</w:t>
      </w:r>
    </w:p>
    <w:p>
      <w:pPr>
        <w:pStyle w:val="BodyText"/>
        <w:spacing w:line="360" w:lineRule="auto"/>
      </w:pPr>
    </w:p>
    <w:p>
      <w:pPr>
        <w:pStyle w:val="BodyText"/>
        <w:spacing w:line="360" w:lineRule="auto"/>
      </w:pPr>
      <w:r>
        <w:rPr/>
        <w:t xml:space="preserve">Reproducibility artifacts (key script and output paths):</w:t>
      </w:r>
    </w:p>
    <w:p>
      <w:pPr>
        <w:pStyle w:val="BodyText"/>
        <w:spacing w:line="360" w:lineRule="auto"/>
      </w:pPr>
      <w:r>
        <w:rPr/>
        <w:t xml:space="preserve">• Baseline generator script: [data_anaysis/generate_thesis_baseline_comparison.py](data_anaysis/generate_thesis_baseline_comparison.py)</w:t>
      </w:r>
    </w:p>
    <w:p>
      <w:pPr>
        <w:pStyle w:val="BodyText"/>
        <w:spacing w:line="360" w:lineRule="auto"/>
      </w:pPr>
      <w:r>
        <w:rPr/>
        <w:t xml:space="preserve">• Significance testing script: [data_anaysis/generate_thesis_significance_tests.py](data_anaysis/generate_thesis_significance_tests.py)</w:t>
      </w:r>
    </w:p>
    <w:p>
      <w:pPr>
        <w:pStyle w:val="BodyText"/>
        <w:spacing w:line="360" w:lineRule="auto"/>
      </w:pPr>
      <w:r>
        <w:rPr/>
        <w:t xml:space="preserve">• Visual outputs: [data_anaysis/results/visualizations/thesis_baseline](data_anaysis/results/visualizations/thesis_baseline)</w:t>
      </w:r>
    </w:p>
    <w:p>
      <w:pPr>
        <w:pStyle w:val="BodyText"/>
        <w:spacing w:line="360" w:lineRule="auto"/>
      </w:pPr>
      <w:r>
        <w:rPr/>
        <w:t xml:space="preserve">• Metric outputs: [data_anaysis/results/metrics/thesis_baseline](data_anaysis/results/metrics/thesis_baseline)</w:t>
      </w:r>
    </w:p>
    <w:p>
      <w:pPr>
        <w:pStyle w:val="BodyText"/>
        <w:spacing w:line="360" w:lineRule="auto"/>
      </w:pPr>
    </w:p>
    <w:p>
      <w:pPr>
        <w:pStyle w:val="BodyText"/>
        <w:spacing w:line="360" w:lineRule="auto"/>
      </w:pPr>
      <w:r>
        <w:rPr/>
        <w:t xml:space="preserve">Appendix D: Operational Runbook (preserved)</w:t>
      </w:r>
    </w:p>
    <w:p>
      <w:pPr>
        <w:pStyle w:val="BodyText"/>
        <w:spacing w:line="360" w:lineRule="auto"/>
      </w:pPr>
    </w:p>
    <w:p>
      <w:pPr>
        <w:pStyle w:val="BodyText"/>
        <w:spacing w:line="360" w:lineRule="auto"/>
      </w:pPr>
    </w:p>
    <w:p>
      <w:pPr>
        <w:pStyle w:val="BodyText"/>
        <w:spacing w:line="360" w:lineRule="auto"/>
      </w:pPr>
    </w:p>
    <w:p>
      <w:pPr>
        <w:pStyle w:val="BodyText"/>
        <w:spacing w:line="360" w:lineRule="auto"/>
      </w:pPr>
      <w:r>
        <w:rPr/>
        <w:t xml:space="preserve">Notes on SLIIT formatting applied</w:t>
      </w:r>
    </w:p>
    <w:p>
      <w:pPr>
        <w:pStyle w:val="BodyText"/>
        <w:spacing w:line="360" w:lineRule="auto"/>
      </w:pPr>
    </w:p>
    <w:p>
      <w:pPr>
        <w:pStyle w:val="BodyText"/>
        <w:spacing w:line="360" w:lineRule="auto"/>
      </w:pPr>
      <w:r>
        <w:rPr/>
        <w:t xml:space="preserve">• Chapter headings are capitalised and should be set to 14 pt Times New Roman in the final PDF/print output.</w:t>
      </w:r>
    </w:p>
    <w:p>
      <w:pPr>
        <w:pStyle w:val="BodyText"/>
        <w:spacing w:line="360" w:lineRule="auto"/>
      </w:pPr>
      <w:r>
        <w:rPr/>
        <w:t xml:space="preserve">• Section &amp; subsection hierarchy follows SLIIT recommendations. Final rendering (font sizes, margins, page numbers) must be applied in the word processor used for final submission (e.g., MS Word or LaTeX). The Markdown file provides the complete content and embedded figures; final typography and exact page-count will be controlled during PDF export where margins and fonts are enforced.</w:t>
      </w:r>
    </w:p>
    <w:p>
      <w:pPr>
        <w:pStyle w:val="BodyText"/>
        <w:spacing w:line="360" w:lineRule="auto"/>
      </w:pPr>
    </w:p>
    <w:p>
      <w:pPr>
        <w:pStyle w:val="BodyText"/>
        <w:spacing w:line="360" w:lineRule="auto"/>
      </w:pPr>
    </w:p>
    <w:p>
      <w:pPr>
        <w:pStyle w:val="BodyText"/>
        <w:spacing w:line="360" w:lineRule="auto"/>
      </w:pPr>
    </w:p>
    <w:p>
      <w:pPr>
        <w:pStyle w:val="BodyText"/>
        <w:spacing w:line="360" w:lineRule="auto"/>
      </w:pPr>
      <w:r>
        <w:rPr/>
        <w:t xml:space="preserve">End of document.</w:t>
      </w:r>
    </w:p>
    <w:sectPr>
      <w:pgSz w:w="11906" w:h="16838"/>
      <w:pgMar w:top="1417" w:right="1417" w:bottom="2268" w:left="2268"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rPr>
      <w:rFonts w:ascii="Times New Roman" w:hAnsi="Times New Roman" w:cs="Times New Roman"/>
      <w:sz w:val="24"/>
      <w:szCs w:val="24"/>
    </w:rPr>
  </w:style>
  <w:style w:type="paragraph" w:styleId="ChapterHeading">
    <w:name w:val="Chapter Heading"/>
    <w:basedOn w:val="Normal"/>
    <w:rPr>
      <w:b/>
      <w:rFonts w:ascii="Times New Roman" w:hAnsi="Times New Roman" w:cs="Times New Roman"/>
      <w:sz w:val="28"/>
      <w:szCs w:val="28"/>
    </w:rPr>
  </w:style>
  <w:style w:type="paragraph" w:styleId="SectionHeading">
    <w:name w:val="Section Heading"/>
    <w:basedOn w:val="Normal"/>
    <w:rPr>
      <w:b/>
      <w:rFonts w:ascii="Times New Roman" w:hAnsi="Times New Roman" w:cs="Times New Roman"/>
      <w:sz w:val="24"/>
      <w:szCs w:val="24"/>
    </w:rPr>
  </w:style>
  <w:style w:type="paragraph" w:styleId="SubSectionHeading">
    <w:name w:val="Subsection Heading"/>
    <w:basedOn w:val="Normal"/>
    <w:rPr>
      <w:b/>
      <w:rFonts w:ascii="Times New Roman" w:hAnsi="Times New Roman" w:cs="Times New Roman"/>
      <w:sz w:val="24"/>
      <w:szCs w:val="24"/>
    </w:rPr>
  </w:style>
  <w:style w:type="paragraph" w:styleId="BodyText">
    <w:name w:val="Body Text"/>
    <w:basedOn w:val="Normal"/>
    <w:rPr>
      <w:rFonts w:ascii="Times New Roman" w:hAnsi="Times New Roman" w:cs="Times New Roman"/>
      <w:sz w:val="24"/>
      <w:szCs w:val="24"/>
    </w:rPr>
  </w:style>
  <w:style w:type="paragraph" w:styleId="AbstractBody">
    <w:name w:val="Abstract Body"/>
    <w:basedOn w:val="Normal"/>
    <w:pPr>
      <w:spacing w:line="240" w:lineRule="auto"/>
    </w:pPr>
    <w:rPr>
      <w:rFonts w:ascii="Times New Roman" w:hAnsi="Times New Roman" w:cs="Times New Roman"/>
      <w:sz w:val="22"/>
      <w:szCs w:val="22"/>
    </w:rPr>
  </w:style>
  <w:style w:type="paragraph" w:styleId="TableText">
    <w:name w:val="Table Text"/>
    <w:basedOn w:val="Normal"/>
    <w:rPr>
      <w:rFonts w:ascii="Times New Roman" w:hAnsi="Times New Roman" w:cs="Times New Roman"/>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Poultry Farm Management System</dc:title>
  <dc:creator>Samaraweera S N S</dc:creator>
  <cp:lastModifiedBy>GitHub Copilot</cp:lastModifiedBy>
  <dcterms:created xsi:type="dcterms:W3CDTF">2026-04-29T18:06:00Z</dcterms:created>
  <dcterms:modified xsi:type="dcterms:W3CDTF">2026-04-29T18:06:00Z</dcterms:modified>
</cp:coreProperties>
</file>