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3882" w14:textId="17F9266D" w:rsidR="00DF1893" w:rsidRDefault="004A252A" w:rsidP="004A252A">
      <w:pPr>
        <w:pStyle w:val="Heading1"/>
      </w:pPr>
      <w:r>
        <w:t xml:space="preserve">                                </w:t>
      </w:r>
      <w:bookmarkStart w:id="0" w:name="_Toc207003518"/>
      <w:r w:rsidRPr="004A252A">
        <w:t>Smart Water Bottle</w:t>
      </w:r>
      <w:bookmarkEnd w:id="0"/>
    </w:p>
    <w:p w14:paraId="190D1BAD" w14:textId="77777777" w:rsidR="004A252A" w:rsidRDefault="004A252A" w:rsidP="004A252A">
      <w:r>
        <w:t xml:space="preserve">                                           </w:t>
      </w:r>
    </w:p>
    <w:p w14:paraId="66B7E340" w14:textId="2DE30A47" w:rsidR="004A252A" w:rsidRDefault="004A252A" w:rsidP="004A252A">
      <w:r>
        <w:t xml:space="preserve">                                            </w:t>
      </w:r>
      <w:r w:rsidRPr="004A252A">
        <w:t>25-26J-352</w:t>
      </w:r>
      <w:r w:rsidRPr="004A252A">
        <w:cr/>
      </w:r>
    </w:p>
    <w:p w14:paraId="2CCC250E" w14:textId="77777777" w:rsidR="004A252A" w:rsidRDefault="004A252A" w:rsidP="004A252A"/>
    <w:p w14:paraId="23A3499C" w14:textId="77777777" w:rsidR="004A252A" w:rsidRDefault="004A252A" w:rsidP="004A252A"/>
    <w:p w14:paraId="56AB7A03" w14:textId="1AE8419B" w:rsidR="004A252A" w:rsidRDefault="004A252A" w:rsidP="004A252A">
      <w:r>
        <w:t xml:space="preserve">                                         </w:t>
      </w:r>
      <w:r w:rsidRPr="004A252A">
        <w:t>Project Proposal Report</w:t>
      </w:r>
    </w:p>
    <w:p w14:paraId="27BE8212" w14:textId="77777777" w:rsidR="004A252A" w:rsidRDefault="004A252A" w:rsidP="004A252A"/>
    <w:p w14:paraId="68BF8EC8" w14:textId="77777777" w:rsidR="004A252A" w:rsidRDefault="004A252A" w:rsidP="004A252A"/>
    <w:p w14:paraId="7652258A" w14:textId="23D6EA98" w:rsidR="004A252A" w:rsidRDefault="004A252A" w:rsidP="004A252A">
      <w:r>
        <w:t xml:space="preserve">                                           Samaraweera S.N.S</w:t>
      </w:r>
    </w:p>
    <w:p w14:paraId="53E54C88" w14:textId="0BC16263" w:rsidR="004A252A" w:rsidRDefault="004A252A" w:rsidP="004A252A">
      <w:r>
        <w:t xml:space="preserve">                                                IT22115034</w:t>
      </w:r>
    </w:p>
    <w:p w14:paraId="7A8EFAB1" w14:textId="77777777" w:rsidR="004A252A" w:rsidRDefault="004A252A" w:rsidP="004A252A"/>
    <w:p w14:paraId="38F6BF32" w14:textId="77777777" w:rsidR="004A252A" w:rsidRDefault="004A252A" w:rsidP="004A252A"/>
    <w:p w14:paraId="25ACD92E" w14:textId="338B22A8" w:rsidR="004A252A" w:rsidRDefault="004A252A" w:rsidP="004A252A">
      <w:r>
        <w:t xml:space="preserve">                   </w:t>
      </w:r>
      <w:r w:rsidRPr="004A252A">
        <w:t>B. Sc (Hons) in Information Technology Specialized in</w:t>
      </w:r>
    </w:p>
    <w:p w14:paraId="5D485B23" w14:textId="39F2E2C0" w:rsidR="004A252A" w:rsidRDefault="004A252A" w:rsidP="004A252A">
      <w:r>
        <w:t xml:space="preserve">                                         </w:t>
      </w:r>
      <w:r w:rsidRPr="004A252A">
        <w:t xml:space="preserve"> Information Technology</w:t>
      </w:r>
    </w:p>
    <w:p w14:paraId="68167206" w14:textId="77777777" w:rsidR="004A252A" w:rsidRDefault="004A252A" w:rsidP="004A252A"/>
    <w:p w14:paraId="618F9346" w14:textId="35F1A86E" w:rsidR="004A252A" w:rsidRDefault="004A252A" w:rsidP="004A252A">
      <w:r>
        <w:t xml:space="preserve"> </w:t>
      </w:r>
    </w:p>
    <w:p w14:paraId="32BF8C14" w14:textId="75B53AD3" w:rsidR="004A252A" w:rsidRDefault="004A252A" w:rsidP="004A252A">
      <w:r>
        <w:t xml:space="preserve">                               </w:t>
      </w:r>
      <w:r w:rsidRPr="004A252A">
        <w:t>Department of Information Technology</w:t>
      </w:r>
    </w:p>
    <w:p w14:paraId="57D67FA1" w14:textId="77777777" w:rsidR="004A252A" w:rsidRDefault="004A252A" w:rsidP="004A252A"/>
    <w:p w14:paraId="01EED14B" w14:textId="77777777" w:rsidR="004A252A" w:rsidRDefault="004A252A" w:rsidP="004A252A"/>
    <w:p w14:paraId="4477D1D0" w14:textId="178013A2" w:rsidR="004A252A" w:rsidRDefault="004A252A" w:rsidP="004A252A">
      <w:r w:rsidRPr="004A252A">
        <w:t xml:space="preserve"> </w:t>
      </w:r>
      <w:r>
        <w:t xml:space="preserve">               </w:t>
      </w:r>
      <w:r w:rsidRPr="004A252A">
        <w:t xml:space="preserve">Sri Lanka Institute of Information Technology Sri Lanka </w:t>
      </w:r>
    </w:p>
    <w:p w14:paraId="14B02497" w14:textId="77777777" w:rsidR="004A252A" w:rsidRDefault="004A252A" w:rsidP="004A252A"/>
    <w:p w14:paraId="287793C2" w14:textId="77777777" w:rsidR="004A252A" w:rsidRDefault="004A252A" w:rsidP="004A252A"/>
    <w:p w14:paraId="41AB64BA" w14:textId="2E467AFB" w:rsidR="004A252A" w:rsidRDefault="004A252A" w:rsidP="004A252A">
      <w:r>
        <w:t xml:space="preserve">                                                </w:t>
      </w:r>
      <w:r w:rsidRPr="004A252A">
        <w:t>August 2025</w:t>
      </w:r>
    </w:p>
    <w:p w14:paraId="5A24D81A" w14:textId="77777777" w:rsidR="004A252A" w:rsidRDefault="004A252A" w:rsidP="004A252A"/>
    <w:p w14:paraId="1084EAD5" w14:textId="77777777" w:rsidR="004A252A" w:rsidRDefault="004A252A" w:rsidP="004A252A"/>
    <w:p w14:paraId="476DD4D2" w14:textId="77777777" w:rsidR="004A252A" w:rsidRDefault="004A252A" w:rsidP="004A252A"/>
    <w:p w14:paraId="62C6DC4D" w14:textId="6AFD6CFB" w:rsidR="004A252A" w:rsidRDefault="001D12C1" w:rsidP="001D12C1">
      <w:pPr>
        <w:pStyle w:val="Heading1"/>
        <w:jc w:val="both"/>
      </w:pPr>
      <w:bookmarkStart w:id="1" w:name="_Toc207003519"/>
      <w:r>
        <w:lastRenderedPageBreak/>
        <w:t xml:space="preserve">                                      </w:t>
      </w:r>
      <w:r w:rsidR="0058658E" w:rsidRPr="0058658E">
        <w:t>Declaration</w:t>
      </w:r>
      <w:bookmarkEnd w:id="1"/>
    </w:p>
    <w:p w14:paraId="4002A7F0" w14:textId="77777777" w:rsidR="0058658E" w:rsidRDefault="0058658E" w:rsidP="0058658E"/>
    <w:p w14:paraId="17CE6CD8" w14:textId="5F0E3B37" w:rsidR="0058658E" w:rsidRDefault="0058658E" w:rsidP="0058658E">
      <w:r w:rsidRPr="0058658E">
        <w:t>We declare that this is our own work, and this proposal does not incorporate without acknowledgement any material previously submitted for a degree or diploma in any other university or Institute of higher learning and to the best of our knowledge and belief it does not contain any material previously published or written by another person except where the acknowledgement is made in the text.</w:t>
      </w:r>
    </w:p>
    <w:p w14:paraId="0B9A456F" w14:textId="77777777" w:rsidR="0058658E" w:rsidRDefault="0058658E" w:rsidP="0058658E"/>
    <w:p w14:paraId="4B96B73D" w14:textId="3AAE4012" w:rsidR="0058658E" w:rsidRDefault="0058658E" w:rsidP="0058658E">
      <w:r w:rsidRPr="0058658E">
        <w:t>Signature:</w:t>
      </w:r>
      <w:r>
        <w:t xml:space="preserve">                                                                                                      Date:</w:t>
      </w:r>
    </w:p>
    <w:p w14:paraId="35D5FFB5" w14:textId="4B187A67" w:rsidR="0058658E" w:rsidRDefault="0058658E" w:rsidP="0058658E">
      <w:r>
        <w:t>(24</w:t>
      </w:r>
      <w:r w:rsidRPr="0058658E">
        <w:t>/08/2025</w:t>
      </w:r>
      <w:r>
        <w:t>)</w:t>
      </w:r>
    </w:p>
    <w:p w14:paraId="373A909B" w14:textId="77777777" w:rsidR="0058658E" w:rsidRDefault="0058658E" w:rsidP="0058658E"/>
    <w:p w14:paraId="57A26351" w14:textId="77777777" w:rsidR="0058658E" w:rsidRDefault="0058658E" w:rsidP="0058658E"/>
    <w:p w14:paraId="39A2AB9B" w14:textId="1FE81E32" w:rsidR="0058658E" w:rsidRDefault="0058658E" w:rsidP="0058658E">
      <w:r w:rsidRPr="0058658E">
        <w:t>Signature of the Supervisor:</w:t>
      </w:r>
      <w:r>
        <w:t xml:space="preserve">                                                                         Date:</w:t>
      </w:r>
    </w:p>
    <w:p w14:paraId="421A92BA" w14:textId="77777777" w:rsidR="0058658E" w:rsidRDefault="0058658E" w:rsidP="0058658E"/>
    <w:p w14:paraId="7807192D" w14:textId="77777777" w:rsidR="0058658E" w:rsidRDefault="0058658E" w:rsidP="0058658E"/>
    <w:p w14:paraId="7DA146F9" w14:textId="655694DB" w:rsidR="0058658E" w:rsidRDefault="0058658E" w:rsidP="0058658E">
      <w:r w:rsidRPr="0058658E">
        <w:t>Signature of the Co-Supervisor:</w:t>
      </w:r>
      <w:r>
        <w:t xml:space="preserve">                                                                  Date:</w:t>
      </w:r>
    </w:p>
    <w:p w14:paraId="2F6C7304" w14:textId="77777777" w:rsidR="0058658E" w:rsidRDefault="0058658E" w:rsidP="0058658E"/>
    <w:p w14:paraId="039C54A7" w14:textId="77777777" w:rsidR="0058658E" w:rsidRDefault="0058658E" w:rsidP="0058658E"/>
    <w:p w14:paraId="7CEB65B2" w14:textId="77777777" w:rsidR="0058658E" w:rsidRDefault="0058658E" w:rsidP="0058658E"/>
    <w:p w14:paraId="164C1658" w14:textId="77777777" w:rsidR="0058658E" w:rsidRDefault="0058658E" w:rsidP="0058658E"/>
    <w:p w14:paraId="66F2B8E4" w14:textId="77777777" w:rsidR="0058658E" w:rsidRDefault="0058658E" w:rsidP="0058658E"/>
    <w:p w14:paraId="44DE646A" w14:textId="77777777" w:rsidR="0058658E" w:rsidRDefault="0058658E" w:rsidP="0058658E"/>
    <w:p w14:paraId="14733412" w14:textId="77777777" w:rsidR="0058658E" w:rsidRDefault="0058658E" w:rsidP="0058658E"/>
    <w:p w14:paraId="22591957" w14:textId="77777777" w:rsidR="0058658E" w:rsidRDefault="0058658E" w:rsidP="0058658E"/>
    <w:p w14:paraId="2F0EBCB4" w14:textId="77777777" w:rsidR="0058658E" w:rsidRDefault="0058658E" w:rsidP="0058658E"/>
    <w:p w14:paraId="76DE6764" w14:textId="77777777" w:rsidR="0058658E" w:rsidRDefault="0058658E" w:rsidP="0058658E"/>
    <w:p w14:paraId="7960D51E" w14:textId="77777777" w:rsidR="0058658E" w:rsidRDefault="0058658E" w:rsidP="0058658E"/>
    <w:p w14:paraId="17882318" w14:textId="3CD9DFD1" w:rsidR="0058658E" w:rsidRDefault="001D12C1" w:rsidP="001D12C1">
      <w:pPr>
        <w:pStyle w:val="Heading1"/>
        <w:jc w:val="both"/>
        <w:rPr>
          <w:sz w:val="24"/>
          <w:szCs w:val="24"/>
        </w:rPr>
      </w:pPr>
      <w:r w:rsidRPr="00EE0723">
        <w:rPr>
          <w:sz w:val="24"/>
          <w:szCs w:val="24"/>
        </w:rPr>
        <w:lastRenderedPageBreak/>
        <w:t xml:space="preserve">                                           </w:t>
      </w:r>
      <w:r w:rsidR="0058658E" w:rsidRPr="00EE0723">
        <w:rPr>
          <w:sz w:val="24"/>
          <w:szCs w:val="24"/>
        </w:rPr>
        <w:t xml:space="preserve"> </w:t>
      </w:r>
      <w:bookmarkStart w:id="2" w:name="_Toc207003520"/>
      <w:r w:rsidR="0058658E" w:rsidRPr="00EE0723">
        <w:rPr>
          <w:sz w:val="24"/>
          <w:szCs w:val="24"/>
        </w:rPr>
        <w:t>Abstract</w:t>
      </w:r>
      <w:bookmarkEnd w:id="2"/>
    </w:p>
    <w:p w14:paraId="5D0E8899" w14:textId="77777777" w:rsidR="00EE0723" w:rsidRPr="00EE0723" w:rsidRDefault="00EE0723" w:rsidP="00EE0723">
      <w:pPr>
        <w:rPr>
          <w:rFonts w:hint="cs"/>
          <w:cs/>
          <w:lang w:bidi="si-LK"/>
        </w:rPr>
      </w:pPr>
    </w:p>
    <w:p w14:paraId="0BFFD1EF" w14:textId="44A32A4A" w:rsidR="00166421" w:rsidRPr="00166421" w:rsidRDefault="00166421" w:rsidP="00166421">
      <w:pPr>
        <w:rPr>
          <w:sz w:val="22"/>
          <w:szCs w:val="22"/>
          <w:lang w:bidi="si-LK"/>
        </w:rPr>
      </w:pPr>
      <w:r w:rsidRPr="00166421">
        <w:rPr>
          <w:sz w:val="22"/>
          <w:szCs w:val="22"/>
          <w:lang w:bidi="si-LK"/>
        </w:rPr>
        <w:t xml:space="preserve">The poultry sector plays a crucial role in ensuring global protein security. Chicken and eggs serve as affordable sources of nutrition. Despite its rapid expansion, poultry farming faces a fundamental economic challenge. Feed costs account for 60-70% of total production costs, and even minor inefficiencies in feed allocation can significantly reduce profitability. Traditional feeding strategies are mainly designed using standardized nutrient formulas, which ignore the heterogeneity of poultry breeds, individual flock behavior, feed intake dynamics, and growth variability. Such uniform practices result in overfeeding or underfeeding, suboptimal feed conversion ratios, fluctuating growth performance, and low cost-effectiveness. Addressing these limitations requires a paradigm shift toward precision-driven and data-centric </w:t>
      </w:r>
      <w:proofErr w:type="spellStart"/>
      <w:proofErr w:type="gramStart"/>
      <w:r w:rsidRPr="00166421">
        <w:rPr>
          <w:sz w:val="22"/>
          <w:szCs w:val="22"/>
          <w:lang w:bidi="si-LK"/>
        </w:rPr>
        <w:t>approaches.This</w:t>
      </w:r>
      <w:proofErr w:type="spellEnd"/>
      <w:proofErr w:type="gramEnd"/>
      <w:r w:rsidRPr="00166421">
        <w:rPr>
          <w:sz w:val="22"/>
          <w:szCs w:val="22"/>
          <w:lang w:bidi="si-LK"/>
        </w:rPr>
        <w:t xml:space="preserve"> research introduces a new framework for poultry feed optimization and growth prediction, integrating data analytics, predictive modeling, and optimization algorithms. The proposed system is structured around three innovative dimensions. Adaptive feed recommendations are provided to each flock, where the model identifies specific nutritional needs for growth and generates customized feed plans rather than applying a uniform formulation across all flocks. Cost-aware feed planning uses optimization algorithms to maximize growth performance while minimizing feed costs, thereby improving profit margins. and Time-series growth prediction predicts flock growth trajectories by integrating age, feed consumption patterns, and weight history to enable proactive management decisions. Unlike existing approaches that analyze these components in isolation, this study integrates them into an integrated, intelligent decision-support </w:t>
      </w:r>
      <w:proofErr w:type="spellStart"/>
      <w:proofErr w:type="gramStart"/>
      <w:r w:rsidRPr="00166421">
        <w:rPr>
          <w:sz w:val="22"/>
          <w:szCs w:val="22"/>
          <w:lang w:bidi="si-LK"/>
        </w:rPr>
        <w:t>architecture.The</w:t>
      </w:r>
      <w:proofErr w:type="spellEnd"/>
      <w:proofErr w:type="gramEnd"/>
      <w:r w:rsidRPr="00166421">
        <w:rPr>
          <w:sz w:val="22"/>
          <w:szCs w:val="22"/>
          <w:lang w:bidi="si-LK"/>
        </w:rPr>
        <w:t xml:space="preserve"> novelty of this research lies in its ability to bridge the gap between biological growth dynamics and economic sustainability through an AI-assisted optimization framework. Using real-world poultry datasets, machine learning models are trained to capture the nonlinear relationships between feed composition, feed efficiency, and weight gain. Optimization techniques are then applied to identify cost-effective feeding strategies, while predictive analytics provide farmers with a foresight view of future flock performance. This holistic approach ensures improved feed utilization, reduced waste, consistent growth outcomes, and higher economic returns. Furthermore, the proposed system has the potential to contribute to the advancement of precision livestock farming, where decisions are driven by continuous data monitoring and intelligent prediction rather than generalized assumptions.</w:t>
      </w:r>
    </w:p>
    <w:p w14:paraId="70256B74" w14:textId="77777777" w:rsidR="00166421" w:rsidRPr="00166421" w:rsidRDefault="00166421" w:rsidP="00166421">
      <w:pPr>
        <w:rPr>
          <w:sz w:val="22"/>
          <w:szCs w:val="22"/>
          <w:lang w:bidi="si-LK"/>
        </w:rPr>
      </w:pPr>
    </w:p>
    <w:p w14:paraId="197BD77B" w14:textId="790057F1" w:rsidR="00EE0723" w:rsidRPr="00EE0723" w:rsidRDefault="00EE0723" w:rsidP="00EE0723">
      <w:pPr>
        <w:rPr>
          <w:rFonts w:cs="Times New Roman"/>
          <w:b/>
          <w:bCs/>
          <w:sz w:val="22"/>
          <w:szCs w:val="22"/>
          <w:lang w:bidi="si-LK"/>
        </w:rPr>
      </w:pPr>
      <w:r w:rsidRPr="00EE0723">
        <w:rPr>
          <w:rFonts w:cs="Times New Roman"/>
          <w:b/>
          <w:bCs/>
          <w:sz w:val="22"/>
          <w:szCs w:val="22"/>
        </w:rPr>
        <w:t>Keywords</w:t>
      </w:r>
      <w:r w:rsidR="00166421" w:rsidRPr="00166421">
        <w:rPr>
          <w:rFonts w:cs="Times New Roman"/>
          <w:b/>
          <w:bCs/>
          <w:sz w:val="22"/>
          <w:szCs w:val="22"/>
          <w:cs/>
          <w:lang w:bidi="si-LK"/>
        </w:rPr>
        <w:t xml:space="preserve">: </w:t>
      </w:r>
      <w:r w:rsidR="00166421" w:rsidRPr="00166421">
        <w:rPr>
          <w:rFonts w:cs="Times New Roman"/>
          <w:b/>
          <w:bCs/>
          <w:sz w:val="22"/>
          <w:szCs w:val="22"/>
          <w:lang w:bidi="si-LK"/>
        </w:rPr>
        <w:t>Feed Conversion Ratio (FCR)</w:t>
      </w:r>
      <w:r w:rsidR="00166421" w:rsidRPr="00166421">
        <w:rPr>
          <w:rFonts w:cs="Times New Roman"/>
          <w:b/>
          <w:bCs/>
          <w:sz w:val="22"/>
          <w:szCs w:val="22"/>
          <w:cs/>
          <w:lang w:bidi="si-LK"/>
        </w:rPr>
        <w:t>,</w:t>
      </w:r>
      <w:r w:rsidR="00166421" w:rsidRPr="00166421">
        <w:rPr>
          <w:rFonts w:cs="Times New Roman"/>
          <w:sz w:val="22"/>
          <w:szCs w:val="22"/>
        </w:rPr>
        <w:t xml:space="preserve"> </w:t>
      </w:r>
      <w:r w:rsidR="00166421" w:rsidRPr="00166421">
        <w:rPr>
          <w:rFonts w:cs="Times New Roman"/>
          <w:b/>
          <w:bCs/>
          <w:sz w:val="22"/>
          <w:szCs w:val="22"/>
          <w:lang w:bidi="si-LK"/>
        </w:rPr>
        <w:t>Growth Prediction</w:t>
      </w:r>
      <w:r w:rsidR="00166421" w:rsidRPr="00166421">
        <w:rPr>
          <w:rFonts w:cs="Times New Roman"/>
          <w:b/>
          <w:bCs/>
          <w:sz w:val="22"/>
          <w:szCs w:val="22"/>
          <w:cs/>
          <w:lang w:bidi="si-LK"/>
        </w:rPr>
        <w:t>,</w:t>
      </w:r>
      <w:r w:rsidR="00166421" w:rsidRPr="00166421">
        <w:rPr>
          <w:rFonts w:cs="Times New Roman"/>
          <w:sz w:val="22"/>
          <w:szCs w:val="22"/>
        </w:rPr>
        <w:t xml:space="preserve"> </w:t>
      </w:r>
      <w:r w:rsidR="00166421" w:rsidRPr="00166421">
        <w:rPr>
          <w:rFonts w:cs="Times New Roman"/>
          <w:b/>
          <w:bCs/>
          <w:sz w:val="22"/>
          <w:szCs w:val="22"/>
          <w:lang w:bidi="si-LK"/>
        </w:rPr>
        <w:t>Cost Optimization</w:t>
      </w:r>
      <w:r w:rsidR="00166421" w:rsidRPr="00166421">
        <w:rPr>
          <w:rFonts w:cs="Times New Roman"/>
          <w:b/>
          <w:bCs/>
          <w:sz w:val="22"/>
          <w:szCs w:val="22"/>
          <w:cs/>
          <w:lang w:bidi="si-LK"/>
        </w:rPr>
        <w:t>,</w:t>
      </w:r>
      <w:r w:rsidR="00166421" w:rsidRPr="00166421">
        <w:rPr>
          <w:rFonts w:cs="Times New Roman"/>
          <w:sz w:val="22"/>
          <w:szCs w:val="22"/>
        </w:rPr>
        <w:t xml:space="preserve"> </w:t>
      </w:r>
      <w:r w:rsidR="00166421" w:rsidRPr="00166421">
        <w:rPr>
          <w:rFonts w:cs="Times New Roman"/>
          <w:b/>
          <w:bCs/>
          <w:sz w:val="22"/>
          <w:szCs w:val="22"/>
          <w:lang w:bidi="si-LK"/>
        </w:rPr>
        <w:t>Adaptive Feeding Systems</w:t>
      </w:r>
      <w:r w:rsidR="00166421" w:rsidRPr="00166421">
        <w:rPr>
          <w:rFonts w:cs="Times New Roman"/>
          <w:b/>
          <w:bCs/>
          <w:sz w:val="22"/>
          <w:szCs w:val="22"/>
          <w:cs/>
          <w:lang w:bidi="si-LK"/>
        </w:rPr>
        <w:t>,</w:t>
      </w:r>
      <w:r w:rsidR="00166421" w:rsidRPr="00166421">
        <w:rPr>
          <w:rFonts w:cs="Times New Roman"/>
          <w:sz w:val="22"/>
          <w:szCs w:val="22"/>
        </w:rPr>
        <w:t xml:space="preserve"> </w:t>
      </w:r>
      <w:r w:rsidR="00166421" w:rsidRPr="00166421">
        <w:rPr>
          <w:rFonts w:cs="Times New Roman"/>
          <w:b/>
          <w:bCs/>
          <w:sz w:val="22"/>
          <w:szCs w:val="22"/>
          <w:lang w:bidi="si-LK"/>
        </w:rPr>
        <w:t>Time-series Forecasting</w:t>
      </w:r>
    </w:p>
    <w:p w14:paraId="46469AA0" w14:textId="77777777" w:rsidR="00EE0723" w:rsidRDefault="00EE0723" w:rsidP="0058658E"/>
    <w:p w14:paraId="1BFA5C0C" w14:textId="77777777" w:rsidR="00D76A6F" w:rsidRDefault="00D76A6F" w:rsidP="0058658E"/>
    <w:p w14:paraId="33E89694" w14:textId="77777777" w:rsidR="009B6A92" w:rsidRDefault="009B6A92" w:rsidP="0058658E">
      <w:pPr>
        <w:rPr>
          <w:rFonts w:hint="cs"/>
          <w:cs/>
          <w:lang w:bidi="si-LK"/>
        </w:rPr>
      </w:pPr>
    </w:p>
    <w:sdt>
      <w:sdtPr>
        <w:rPr>
          <w:rFonts w:asciiTheme="minorHAnsi" w:eastAsiaTheme="minorEastAsia" w:hAnsiTheme="minorHAnsi" w:cs="Times New Roman"/>
          <w:color w:val="auto"/>
          <w:sz w:val="22"/>
          <w:szCs w:val="22"/>
        </w:rPr>
        <w:id w:val="980346071"/>
        <w:docPartObj>
          <w:docPartGallery w:val="Table of Contents"/>
          <w:docPartUnique/>
        </w:docPartObj>
      </w:sdtPr>
      <w:sdtContent>
        <w:p w14:paraId="090A103F" w14:textId="5A80E0A8" w:rsidR="00D131F9" w:rsidRDefault="00D131F9">
          <w:pPr>
            <w:pStyle w:val="TOCHeading"/>
          </w:pPr>
          <w:r>
            <w:t>Table of Contents</w:t>
          </w:r>
        </w:p>
        <w:p w14:paraId="621DE633" w14:textId="77777777" w:rsidR="00D131F9" w:rsidRDefault="00000000">
          <w:pPr>
            <w:pStyle w:val="TOC1"/>
          </w:pPr>
          <w:sdt>
            <w:sdtPr>
              <w:rPr>
                <w:b/>
                <w:bCs/>
              </w:rPr>
              <w:id w:val="183865962"/>
              <w:placeholder>
                <w:docPart w:val="2705E4E6E59E498D9933DDD1D317A7C6"/>
              </w:placeholder>
              <w:temporary/>
              <w:showingPlcHdr/>
            </w:sdtPr>
            <w:sdtContent>
              <w:r w:rsidR="00D131F9">
                <w:rPr>
                  <w:b/>
                  <w:bCs/>
                </w:rPr>
                <w:t>Type chapter title (level 1)</w:t>
              </w:r>
            </w:sdtContent>
          </w:sdt>
          <w:r w:rsidR="00D131F9">
            <w:ptab w:relativeTo="margin" w:alignment="right" w:leader="dot"/>
          </w:r>
          <w:r w:rsidR="00D131F9">
            <w:rPr>
              <w:b/>
              <w:bCs/>
            </w:rPr>
            <w:t>1</w:t>
          </w:r>
        </w:p>
        <w:p w14:paraId="30151DE7" w14:textId="77777777" w:rsidR="00D131F9" w:rsidRDefault="00000000">
          <w:pPr>
            <w:pStyle w:val="TOC2"/>
            <w:ind w:left="216"/>
          </w:pPr>
          <w:sdt>
            <w:sdtPr>
              <w:id w:val="1667506712"/>
              <w:placeholder>
                <w:docPart w:val="C8EA2404FD8A42D5A91E2966765F9402"/>
              </w:placeholder>
              <w:temporary/>
              <w:showingPlcHdr/>
            </w:sdtPr>
            <w:sdtContent>
              <w:r w:rsidR="00D131F9">
                <w:t>Type chapter title (level 2)</w:t>
              </w:r>
            </w:sdtContent>
          </w:sdt>
          <w:r w:rsidR="00D131F9">
            <w:ptab w:relativeTo="margin" w:alignment="right" w:leader="dot"/>
          </w:r>
          <w:r w:rsidR="00D131F9">
            <w:t>2</w:t>
          </w:r>
        </w:p>
        <w:p w14:paraId="3528E58F" w14:textId="77777777" w:rsidR="00D131F9" w:rsidRDefault="00000000">
          <w:pPr>
            <w:pStyle w:val="TOC3"/>
            <w:ind w:left="446"/>
          </w:pPr>
          <w:sdt>
            <w:sdtPr>
              <w:id w:val="93059032"/>
              <w:placeholder>
                <w:docPart w:val="AAC8A97C764A4703AA2C1834A1A3C831"/>
              </w:placeholder>
              <w:temporary/>
              <w:showingPlcHdr/>
            </w:sdtPr>
            <w:sdtContent>
              <w:r w:rsidR="00D131F9">
                <w:t>Type chapter title (level 3)</w:t>
              </w:r>
            </w:sdtContent>
          </w:sdt>
          <w:r w:rsidR="00D131F9">
            <w:ptab w:relativeTo="margin" w:alignment="right" w:leader="dot"/>
          </w:r>
          <w:r w:rsidR="00D131F9">
            <w:t>3</w:t>
          </w:r>
        </w:p>
        <w:p w14:paraId="7CFB7317" w14:textId="77777777" w:rsidR="00D131F9" w:rsidRDefault="00000000">
          <w:pPr>
            <w:pStyle w:val="TOC1"/>
          </w:pPr>
          <w:sdt>
            <w:sdtPr>
              <w:rPr>
                <w:b/>
                <w:bCs/>
              </w:rPr>
              <w:id w:val="183865966"/>
              <w:placeholder>
                <w:docPart w:val="2705E4E6E59E498D9933DDD1D317A7C6"/>
              </w:placeholder>
              <w:temporary/>
              <w:showingPlcHdr/>
            </w:sdtPr>
            <w:sdtContent>
              <w:r w:rsidR="00D131F9">
                <w:rPr>
                  <w:b/>
                  <w:bCs/>
                </w:rPr>
                <w:t>Type chapter title (level 1)</w:t>
              </w:r>
            </w:sdtContent>
          </w:sdt>
          <w:r w:rsidR="00D131F9">
            <w:ptab w:relativeTo="margin" w:alignment="right" w:leader="dot"/>
          </w:r>
          <w:r w:rsidR="00D131F9">
            <w:rPr>
              <w:b/>
              <w:bCs/>
            </w:rPr>
            <w:t>4</w:t>
          </w:r>
        </w:p>
        <w:p w14:paraId="557B38E2" w14:textId="77777777" w:rsidR="00D131F9" w:rsidRDefault="00000000">
          <w:pPr>
            <w:pStyle w:val="TOC2"/>
            <w:ind w:left="216"/>
          </w:pPr>
          <w:sdt>
            <w:sdtPr>
              <w:id w:val="93059040"/>
              <w:placeholder>
                <w:docPart w:val="C8EA2404FD8A42D5A91E2966765F9402"/>
              </w:placeholder>
              <w:temporary/>
              <w:showingPlcHdr/>
            </w:sdtPr>
            <w:sdtContent>
              <w:r w:rsidR="00D131F9">
                <w:t>Type chapter title (level 2)</w:t>
              </w:r>
            </w:sdtContent>
          </w:sdt>
          <w:r w:rsidR="00D131F9">
            <w:ptab w:relativeTo="margin" w:alignment="right" w:leader="dot"/>
          </w:r>
          <w:r w:rsidR="00D131F9">
            <w:t>5</w:t>
          </w:r>
        </w:p>
        <w:p w14:paraId="734215EF" w14:textId="10BA69FE" w:rsidR="00D131F9" w:rsidRDefault="00000000">
          <w:pPr>
            <w:pStyle w:val="TOC3"/>
            <w:ind w:left="446"/>
          </w:pPr>
          <w:sdt>
            <w:sdtPr>
              <w:id w:val="93059044"/>
              <w:placeholder>
                <w:docPart w:val="AAC8A97C764A4703AA2C1834A1A3C831"/>
              </w:placeholder>
              <w:temporary/>
              <w:showingPlcHdr/>
            </w:sdtPr>
            <w:sdtContent>
              <w:r w:rsidR="00D131F9">
                <w:t>Type chapter title (level 3)</w:t>
              </w:r>
            </w:sdtContent>
          </w:sdt>
          <w:r w:rsidR="00D131F9">
            <w:ptab w:relativeTo="margin" w:alignment="right" w:leader="dot"/>
          </w:r>
          <w:r w:rsidR="00D131F9">
            <w:t>6</w:t>
          </w:r>
        </w:p>
      </w:sdtContent>
    </w:sdt>
    <w:p w14:paraId="0570476D" w14:textId="77777777" w:rsidR="00D76A6F" w:rsidRDefault="00D76A6F" w:rsidP="0058658E"/>
    <w:p w14:paraId="63B60EE7" w14:textId="77777777" w:rsidR="00D76A6F" w:rsidRDefault="00D76A6F" w:rsidP="0058658E"/>
    <w:p w14:paraId="3032E548" w14:textId="77777777" w:rsidR="00D76A6F" w:rsidRDefault="00D76A6F" w:rsidP="0058658E"/>
    <w:p w14:paraId="389AE7FC" w14:textId="77777777" w:rsidR="00D76A6F" w:rsidRDefault="00D76A6F" w:rsidP="0058658E"/>
    <w:p w14:paraId="26D49131" w14:textId="77777777" w:rsidR="00D76A6F" w:rsidRDefault="00D76A6F" w:rsidP="0058658E"/>
    <w:p w14:paraId="078C7B1B" w14:textId="77777777" w:rsidR="00D76A6F" w:rsidRDefault="00D76A6F" w:rsidP="0058658E"/>
    <w:p w14:paraId="541BC9C7" w14:textId="77777777" w:rsidR="00D76A6F" w:rsidRDefault="00D76A6F" w:rsidP="0058658E"/>
    <w:p w14:paraId="56BFCF73" w14:textId="77777777" w:rsidR="00D76A6F" w:rsidRDefault="00D76A6F" w:rsidP="0058658E"/>
    <w:p w14:paraId="16491F50" w14:textId="77777777" w:rsidR="00D76A6F" w:rsidRDefault="00D76A6F" w:rsidP="0058658E"/>
    <w:p w14:paraId="3CA4E2DA" w14:textId="77777777" w:rsidR="00D76A6F" w:rsidRDefault="00D76A6F" w:rsidP="0058658E"/>
    <w:p w14:paraId="335CE5AA" w14:textId="77777777" w:rsidR="00D76A6F" w:rsidRDefault="00D76A6F" w:rsidP="0058658E"/>
    <w:p w14:paraId="6D096BC0" w14:textId="77777777" w:rsidR="00D76A6F" w:rsidRDefault="00D76A6F" w:rsidP="0058658E"/>
    <w:p w14:paraId="109B866D" w14:textId="77777777" w:rsidR="00D76A6F" w:rsidRDefault="00D76A6F" w:rsidP="0058658E"/>
    <w:p w14:paraId="1CCDA51E" w14:textId="77777777" w:rsidR="00D76A6F" w:rsidRDefault="00D76A6F" w:rsidP="0058658E"/>
    <w:p w14:paraId="62EFDB69" w14:textId="77777777" w:rsidR="00EB2828" w:rsidRDefault="00EB2828" w:rsidP="00EB2828"/>
    <w:p w14:paraId="5DF083F9" w14:textId="77777777" w:rsidR="00EB2828" w:rsidRDefault="00EB2828" w:rsidP="00EB2828"/>
    <w:p w14:paraId="7E660EEA" w14:textId="77777777" w:rsidR="00EB2828" w:rsidRDefault="00EB2828" w:rsidP="00EB2828"/>
    <w:p w14:paraId="6A2CCF6B" w14:textId="77777777" w:rsidR="000D29DB" w:rsidRDefault="000D29DB" w:rsidP="00EB2828">
      <w:pPr>
        <w:pStyle w:val="Heading1"/>
        <w:rPr>
          <w:lang w:bidi="si-LK"/>
        </w:rPr>
      </w:pPr>
    </w:p>
    <w:p w14:paraId="40C774ED" w14:textId="77777777" w:rsidR="00D131F9" w:rsidRDefault="00D131F9" w:rsidP="00D131F9">
      <w:pPr>
        <w:rPr>
          <w:lang w:bidi="si-LK"/>
        </w:rPr>
      </w:pPr>
    </w:p>
    <w:p w14:paraId="50C4ED4B" w14:textId="77777777" w:rsidR="00D131F9" w:rsidRPr="00D131F9" w:rsidRDefault="00D131F9" w:rsidP="00D131F9">
      <w:pPr>
        <w:rPr>
          <w:lang w:bidi="si-LK"/>
        </w:rPr>
      </w:pPr>
    </w:p>
    <w:p w14:paraId="7D2F8875" w14:textId="588B118A" w:rsidR="00EB2828" w:rsidRPr="00D131F9" w:rsidRDefault="00EB2828" w:rsidP="00420A39">
      <w:pPr>
        <w:pStyle w:val="Heading1"/>
        <w:jc w:val="both"/>
      </w:pPr>
      <w:bookmarkStart w:id="3" w:name="_Toc207003522"/>
      <w:r w:rsidRPr="00D131F9">
        <w:lastRenderedPageBreak/>
        <w:t>1 INTRODUCTION</w:t>
      </w:r>
      <w:bookmarkEnd w:id="3"/>
    </w:p>
    <w:p w14:paraId="294B5314" w14:textId="4525B964" w:rsidR="005B1A95" w:rsidRDefault="00420A39" w:rsidP="00961DAB">
      <w:pPr>
        <w:pStyle w:val="Heading2"/>
        <w:numPr>
          <w:ilvl w:val="1"/>
          <w:numId w:val="15"/>
        </w:numPr>
        <w:rPr>
          <w:lang w:bidi="si-LK"/>
        </w:rPr>
      </w:pPr>
      <w:r w:rsidRPr="00420A39">
        <w:rPr>
          <w:lang w:bidi="si-LK"/>
        </w:rPr>
        <w:t>Background &amp; Literature Survey</w:t>
      </w:r>
    </w:p>
    <w:p w14:paraId="20B542C2" w14:textId="77777777" w:rsidR="00961DAB" w:rsidRPr="00961DAB" w:rsidRDefault="00961DAB" w:rsidP="00961DAB">
      <w:pPr>
        <w:rPr>
          <w:lang w:bidi="si-LK"/>
        </w:rPr>
      </w:pPr>
    </w:p>
    <w:p w14:paraId="6452EA8A" w14:textId="77777777" w:rsidR="00961DAB" w:rsidRPr="00961DAB" w:rsidRDefault="00961DAB" w:rsidP="00961DAB">
      <w:pPr>
        <w:rPr>
          <w:rFonts w:cs="Times New Roman"/>
          <w:lang w:bidi="si-LK"/>
        </w:rPr>
      </w:pPr>
      <w:r w:rsidRPr="00961DAB">
        <w:rPr>
          <w:rFonts w:cs="Times New Roman"/>
          <w:lang w:bidi="si-LK"/>
        </w:rPr>
        <w:t xml:space="preserve">The poultry industry is one of the most important contributors to the global livestock sector, serving as an essential source of protein through both meat and eggs. Rapid population growth, rising consumer demand, and urbanization have placed pressure on poultry producers to improve productivity while maintaining cost efficiency. In poultry production, feed management has emerged as the most critical determinant of both biological growth and economic performance. Feed typically accounts for </w:t>
      </w:r>
      <w:r w:rsidRPr="00961DAB">
        <w:rPr>
          <w:rFonts w:cs="Times New Roman"/>
          <w:cs/>
          <w:lang w:bidi="si-LK"/>
        </w:rPr>
        <w:t>60-70%</w:t>
      </w:r>
      <w:r w:rsidRPr="00961DAB">
        <w:rPr>
          <w:rFonts w:cs="Times New Roman"/>
          <w:lang w:bidi="si-LK"/>
        </w:rPr>
        <w:t xml:space="preserve"> of the total production cost, making it the largest operating expense in poultry farming. Thus, even marginal improvements in feed utilization efficiency can generate significant gains in profitability and sustainability.</w:t>
      </w:r>
    </w:p>
    <w:p w14:paraId="06AF944F" w14:textId="77777777" w:rsidR="00961DAB" w:rsidRPr="00961DAB" w:rsidRDefault="00961DAB" w:rsidP="00961DAB">
      <w:pPr>
        <w:rPr>
          <w:rFonts w:cs="Times New Roman"/>
          <w:lang w:bidi="si-LK"/>
        </w:rPr>
      </w:pPr>
      <w:r w:rsidRPr="00961DAB">
        <w:rPr>
          <w:rFonts w:cs="Times New Roman"/>
          <w:lang w:bidi="si-LK"/>
        </w:rPr>
        <w:t>Traditional feed formulation strategies are largely based on standardized nutrient profiles such as crude protein, energy, and essential amino acids. These formulas are often designed according to broad guidelines (e.g., NRC standards) rather than specific requirements for each flock. However, poultry growth is influenced by multiple interacting factors, including feeding behavior, metabolic efficiency, and genetic variability. A uniform feeding plan across flocks ignores these differences, resulting in feed waste, inconsistent weight gain, and suboptimal feed conversion ratios (FCR).</w:t>
      </w:r>
    </w:p>
    <w:p w14:paraId="4A3A99A9" w14:textId="62489526" w:rsidR="00961DAB" w:rsidRPr="00961DAB" w:rsidRDefault="00961DAB" w:rsidP="00961DAB">
      <w:pPr>
        <w:rPr>
          <w:rFonts w:cs="Times New Roman"/>
          <w:lang w:bidi="si-LK"/>
        </w:rPr>
      </w:pPr>
      <w:r w:rsidRPr="00961DAB">
        <w:rPr>
          <w:rFonts w:cs="Times New Roman"/>
          <w:lang w:bidi="si-LK"/>
        </w:rPr>
        <w:t xml:space="preserve">Previous research has attempted to address these inefficiencies. Studies have used linear programming techniques to minimize feed costs while meeting nutritional constraints, while others have explored statistical growth models to estimate weight trajectories. Recently, machine learning and predictive analytics have been introduced to poultry farming, focusing on growth prediction. However, existing approaches are often limited in scope – emphasizing feed cost minimization without incorporating growth </w:t>
      </w:r>
      <w:proofErr w:type="gramStart"/>
      <w:r w:rsidRPr="00961DAB">
        <w:rPr>
          <w:rFonts w:cs="Times New Roman"/>
          <w:lang w:bidi="si-LK"/>
        </w:rPr>
        <w:t>forecasting, or</w:t>
      </w:r>
      <w:proofErr w:type="gramEnd"/>
      <w:r w:rsidRPr="00961DAB">
        <w:rPr>
          <w:rFonts w:cs="Times New Roman"/>
          <w:lang w:bidi="si-LK"/>
        </w:rPr>
        <w:t xml:space="preserve"> forecasting growth without accounting for feed optimization. A comprehensive, integrated system that bridges feed allocation, growth forecasting, and economic optimization remains underdeveloped in the current literature.</w:t>
      </w:r>
    </w:p>
    <w:p w14:paraId="6CCBCC9C" w14:textId="77777777" w:rsidR="00961DAB" w:rsidRPr="00961DAB" w:rsidRDefault="00961DAB" w:rsidP="00961DAB">
      <w:pPr>
        <w:rPr>
          <w:rFonts w:cs="Times New Roman"/>
          <w:lang w:bidi="si-LK"/>
        </w:rPr>
      </w:pPr>
    </w:p>
    <w:p w14:paraId="70397217" w14:textId="77777777" w:rsidR="00961DAB" w:rsidRDefault="00961DAB" w:rsidP="00961DAB">
      <w:pPr>
        <w:rPr>
          <w:lang w:bidi="si-LK"/>
        </w:rPr>
      </w:pPr>
    </w:p>
    <w:p w14:paraId="75DEC52C" w14:textId="77777777" w:rsidR="00961DAB" w:rsidRDefault="00961DAB" w:rsidP="00961DAB">
      <w:pPr>
        <w:rPr>
          <w:lang w:bidi="si-LK"/>
        </w:rPr>
      </w:pPr>
    </w:p>
    <w:p w14:paraId="576110AA" w14:textId="77777777" w:rsidR="00961DAB" w:rsidRDefault="00961DAB" w:rsidP="00961DAB">
      <w:pPr>
        <w:rPr>
          <w:lang w:bidi="si-LK"/>
        </w:rPr>
      </w:pPr>
    </w:p>
    <w:p w14:paraId="53E56814" w14:textId="77777777" w:rsidR="00241BA7" w:rsidRDefault="00241BA7" w:rsidP="00961DAB">
      <w:pPr>
        <w:rPr>
          <w:lang w:bidi="si-LK"/>
        </w:rPr>
      </w:pPr>
    </w:p>
    <w:p w14:paraId="21B55A8A" w14:textId="77777777" w:rsidR="00241BA7" w:rsidRDefault="00241BA7" w:rsidP="00961DAB">
      <w:pPr>
        <w:rPr>
          <w:lang w:bidi="si-LK"/>
        </w:rPr>
      </w:pPr>
    </w:p>
    <w:p w14:paraId="6E1DDB35" w14:textId="77777777" w:rsidR="00241BA7" w:rsidRDefault="00241BA7" w:rsidP="00961DAB">
      <w:pPr>
        <w:rPr>
          <w:lang w:bidi="si-LK"/>
        </w:rPr>
      </w:pPr>
    </w:p>
    <w:p w14:paraId="1BFBFCA7" w14:textId="168F2F33" w:rsidR="00241BA7" w:rsidRDefault="00241BA7" w:rsidP="00241BA7">
      <w:pPr>
        <w:pStyle w:val="Heading2"/>
        <w:rPr>
          <w:lang w:bidi="si-LK"/>
        </w:rPr>
      </w:pPr>
      <w:r w:rsidRPr="00241BA7">
        <w:rPr>
          <w:lang w:bidi="si-LK"/>
        </w:rPr>
        <w:lastRenderedPageBreak/>
        <w:t>1.2 Research Gap</w:t>
      </w:r>
    </w:p>
    <w:p w14:paraId="460BDF40" w14:textId="036D87B6" w:rsidR="00241BA7" w:rsidRDefault="00241BA7" w:rsidP="00241BA7">
      <w:pPr>
        <w:rPr>
          <w:lang w:bidi="si-LK"/>
        </w:rPr>
      </w:pPr>
      <w:r>
        <w:rPr>
          <w:lang w:bidi="si-LK"/>
        </w:rPr>
        <w:t>Although poultry nutrition and production systems have been extensively studied, there are still several unresolved limitations that hinder the practical application of existing models in real-world farming contexts. The current literature reveals three major research gaps:</w:t>
      </w:r>
    </w:p>
    <w:p w14:paraId="6990D7EF" w14:textId="56892B73" w:rsidR="00241BA7" w:rsidRDefault="00241BA7" w:rsidP="00241BA7">
      <w:pPr>
        <w:pStyle w:val="ListParagraph"/>
        <w:numPr>
          <w:ilvl w:val="0"/>
          <w:numId w:val="16"/>
        </w:numPr>
        <w:rPr>
          <w:lang w:bidi="si-LK"/>
        </w:rPr>
      </w:pPr>
      <w:r>
        <w:rPr>
          <w:lang w:bidi="si-LK"/>
        </w:rPr>
        <w:t>Adaptive feed recommendation per flock</w:t>
      </w:r>
    </w:p>
    <w:p w14:paraId="74B8CD61" w14:textId="77777777" w:rsidR="00241BA7" w:rsidRDefault="00241BA7" w:rsidP="00241BA7">
      <w:pPr>
        <w:rPr>
          <w:lang w:bidi="si-LK"/>
        </w:rPr>
      </w:pPr>
      <w:r>
        <w:rPr>
          <w:lang w:bidi="si-LK"/>
        </w:rPr>
        <w:t>Existing studies typically follow a uniform feed formulation approach, applying the same nutrient composition to all flocks regardless of their growth characteristics. This approach ignores natural biological variations across flocks, including differences in feed intake behavior, growth potential, and health status. As a result, many farms experience feed waste, poor feed conversion efficiency, and uneven growth rates. While some research has examined feed optimization, very few provide systems that provide dynamic, flock-specific feed recommendations that continuously adapt to observed growth patterns. Thus, there is a critical need for adaptive decision-support mechanisms that tailor feeding strategies to the unique performance profile of each flock.</w:t>
      </w:r>
    </w:p>
    <w:p w14:paraId="0F00DC2B" w14:textId="58FCE56C" w:rsidR="00241BA7" w:rsidRDefault="00241BA7" w:rsidP="00241BA7">
      <w:pPr>
        <w:pStyle w:val="ListParagraph"/>
        <w:numPr>
          <w:ilvl w:val="0"/>
          <w:numId w:val="16"/>
        </w:numPr>
        <w:rPr>
          <w:lang w:bidi="si-LK"/>
        </w:rPr>
      </w:pPr>
      <w:r>
        <w:rPr>
          <w:lang w:bidi="si-LK"/>
        </w:rPr>
        <w:t>Time-series growth prediction</w:t>
      </w:r>
    </w:p>
    <w:p w14:paraId="2F0B0CC1" w14:textId="77777777" w:rsidR="00241BA7" w:rsidRDefault="00241BA7" w:rsidP="00241BA7">
      <w:pPr>
        <w:rPr>
          <w:lang w:bidi="si-LK"/>
        </w:rPr>
      </w:pPr>
      <w:r>
        <w:rPr>
          <w:lang w:bidi="si-LK"/>
        </w:rPr>
        <w:t>Most growth prediction models in poultry studies rely on historical data points or static regression methods to estimate future weight gain. However, these approaches often lack the ability to capture the dynamic interactions between multiple factors, such as age, feed intake, and growth history. As a result, their predictive accuracy is limited, especially when applied in diverse production environments. The lack of robust time-series prediction models that integrate chicken age, feed data, and growth trajectories leaves a gap in predicting flock performance with high accuracy. Developing such models will enable farmers to anticipate growth patterns and optimize feed allocation in practice.</w:t>
      </w:r>
    </w:p>
    <w:p w14:paraId="33D770D8" w14:textId="525FE3E8" w:rsidR="00241BA7" w:rsidRDefault="00241BA7" w:rsidP="00241BA7">
      <w:pPr>
        <w:pStyle w:val="ListParagraph"/>
        <w:numPr>
          <w:ilvl w:val="0"/>
          <w:numId w:val="16"/>
        </w:numPr>
        <w:rPr>
          <w:lang w:bidi="si-LK"/>
        </w:rPr>
      </w:pPr>
      <w:r>
        <w:rPr>
          <w:lang w:bidi="si-LK"/>
        </w:rPr>
        <w:t>Cost-Aware Feed Design</w:t>
      </w:r>
    </w:p>
    <w:p w14:paraId="72637D0A" w14:textId="6B10ED53" w:rsidR="00241BA7" w:rsidRDefault="00241BA7" w:rsidP="00241BA7">
      <w:pPr>
        <w:rPr>
          <w:lang w:bidi="si-LK"/>
        </w:rPr>
      </w:pPr>
      <w:r>
        <w:rPr>
          <w:lang w:bidi="si-LK"/>
        </w:rPr>
        <w:t>Although feed represents the largest proportion of poultry production costs, most research prioritizes growth accuracy, body weight gain, or nutrient balance, ignoring economic efficiency. Few systems explicitly incorporate feed cost analysis and profitability optimization into their recommendations. This creates a disconnect between biological performance and financial outcomes. This limits the practical value of existing solutions for farmers operating under tight economic constraints. There is a clear gap for cost-aware feed optimization systems that can minimize feed costs and maximize growth, thereby ensuring biological and economic sustainability.</w:t>
      </w:r>
    </w:p>
    <w:p w14:paraId="494EB385" w14:textId="77777777" w:rsidR="00BC6765" w:rsidRDefault="00BC6765" w:rsidP="00241BA7">
      <w:pPr>
        <w:rPr>
          <w:lang w:bidi="si-LK"/>
        </w:rPr>
      </w:pPr>
    </w:p>
    <w:p w14:paraId="4187B75E" w14:textId="7AAEBB5C" w:rsidR="00BC6765" w:rsidRDefault="00BC6765" w:rsidP="00BC6765">
      <w:pPr>
        <w:pStyle w:val="Heading2"/>
        <w:rPr>
          <w:lang w:bidi="si-LK"/>
        </w:rPr>
      </w:pPr>
      <w:r w:rsidRPr="00BC6765">
        <w:rPr>
          <w:lang w:bidi="si-LK"/>
        </w:rPr>
        <w:lastRenderedPageBreak/>
        <w:t>1.3 Research Problem</w:t>
      </w:r>
    </w:p>
    <w:p w14:paraId="3AC28D5B" w14:textId="77777777" w:rsidR="00BC6765" w:rsidRDefault="00BC6765" w:rsidP="00BC6765">
      <w:pPr>
        <w:rPr>
          <w:lang w:bidi="si-LK"/>
        </w:rPr>
      </w:pPr>
    </w:p>
    <w:p w14:paraId="26F5E37E" w14:textId="7218C175" w:rsidR="00BC6765" w:rsidRDefault="00BC6765" w:rsidP="00BC6765">
      <w:pPr>
        <w:rPr>
          <w:lang w:bidi="si-LK"/>
        </w:rPr>
      </w:pPr>
      <w:r>
        <w:rPr>
          <w:lang w:bidi="si-LK"/>
        </w:rPr>
        <w:t>Despite significant advances in poultry nutrition and management, current practices and research models are limited, limiting the ability to optimize feed allocation and simultaneously maximize flock growth and maintain cost efficiency. Many farms rely on uniform feeding strategies, applying the same feed formula to all flocks without considering flock-specific differences in growth potential, feed intake behavior, or metabolic efficiency. In addition, existing predictive models rely primarily on historical data or static regression techniques, which are inadequate to accurately predict future growth trajectories in dynamic production environments. Economic considerations such as minimizing feed costs and optimizing profitability are often ignored, resulting in suboptimal decision-making for poultry farmers.</w:t>
      </w:r>
    </w:p>
    <w:p w14:paraId="268F742B" w14:textId="77777777" w:rsidR="00BC6765" w:rsidRDefault="00BC6765" w:rsidP="00BC6765">
      <w:pPr>
        <w:rPr>
          <w:lang w:bidi="si-LK"/>
        </w:rPr>
      </w:pPr>
      <w:r>
        <w:rPr>
          <w:lang w:bidi="si-LK"/>
        </w:rPr>
        <w:t>The central research question addressed in this study can be formulated as follows:</w:t>
      </w:r>
    </w:p>
    <w:p w14:paraId="069A954C" w14:textId="77777777" w:rsidR="00BC6765" w:rsidRDefault="00BC6765" w:rsidP="00BC6765">
      <w:pPr>
        <w:rPr>
          <w:lang w:bidi="si-LK"/>
        </w:rPr>
      </w:pPr>
      <w:r>
        <w:rPr>
          <w:rFonts w:cs="Iskoola Pota"/>
          <w:cs/>
          <w:lang w:bidi="si-LK"/>
        </w:rPr>
        <w:t>“</w:t>
      </w:r>
      <w:r>
        <w:rPr>
          <w:lang w:bidi="si-LK"/>
        </w:rPr>
        <w:t>How can poultry feed allocation and growth management be optimized through a data-driven, adaptive, and cost-aware system that improves flock performance, reduces feed waste, and maximizes profitability?”</w:t>
      </w:r>
    </w:p>
    <w:p w14:paraId="00BFD3FD" w14:textId="77777777" w:rsidR="00BC6765" w:rsidRDefault="00BC6765" w:rsidP="00BC6765">
      <w:pPr>
        <w:rPr>
          <w:lang w:bidi="si-LK"/>
        </w:rPr>
      </w:pPr>
      <w:r>
        <w:rPr>
          <w:lang w:bidi="si-LK"/>
        </w:rPr>
        <w:t>Specifically, this research investigates:</w:t>
      </w:r>
    </w:p>
    <w:p w14:paraId="1FDA768A" w14:textId="77777777" w:rsidR="00BC6765" w:rsidRDefault="00BC6765" w:rsidP="00BC6765">
      <w:pPr>
        <w:pStyle w:val="ListParagraph"/>
        <w:numPr>
          <w:ilvl w:val="0"/>
          <w:numId w:val="16"/>
        </w:numPr>
        <w:rPr>
          <w:lang w:bidi="si-LK"/>
        </w:rPr>
      </w:pPr>
      <w:r>
        <w:rPr>
          <w:lang w:bidi="si-LK"/>
        </w:rPr>
        <w:t>How to create an adaptive feed recommendation system for each flock that customizes feed composition based on observed growth patterns and feeding behaviors.</w:t>
      </w:r>
    </w:p>
    <w:p w14:paraId="43EF8B92" w14:textId="77777777" w:rsidR="00BC6765" w:rsidRDefault="00BC6765" w:rsidP="00BC6765">
      <w:pPr>
        <w:pStyle w:val="ListParagraph"/>
        <w:numPr>
          <w:ilvl w:val="0"/>
          <w:numId w:val="16"/>
        </w:numPr>
        <w:rPr>
          <w:lang w:bidi="si-LK"/>
        </w:rPr>
      </w:pPr>
      <w:r>
        <w:rPr>
          <w:lang w:bidi="si-LK"/>
        </w:rPr>
        <w:t>How to develop time-series growth prediction models that integrate feed intake, age, and historical growth data to accurately predict future weight gain.</w:t>
      </w:r>
    </w:p>
    <w:p w14:paraId="05C78B25" w14:textId="77777777" w:rsidR="00BC6765" w:rsidRDefault="00BC6765" w:rsidP="00BC6765">
      <w:pPr>
        <w:pStyle w:val="ListParagraph"/>
        <w:numPr>
          <w:ilvl w:val="0"/>
          <w:numId w:val="16"/>
        </w:numPr>
        <w:rPr>
          <w:lang w:bidi="si-LK"/>
        </w:rPr>
      </w:pPr>
      <w:r>
        <w:rPr>
          <w:lang w:bidi="si-LK"/>
        </w:rPr>
        <w:t>How to implement cost-aware feed optimization strategies that balance growth maximization with feed cost minimization, while ensuring economic sustainability.</w:t>
      </w:r>
    </w:p>
    <w:p w14:paraId="07AE3D70" w14:textId="3635D335" w:rsidR="00BC6765" w:rsidRDefault="00BC6765" w:rsidP="00BC6765">
      <w:pPr>
        <w:rPr>
          <w:lang w:bidi="si-LK"/>
        </w:rPr>
      </w:pPr>
      <w:r>
        <w:rPr>
          <w:lang w:bidi="si-LK"/>
        </w:rPr>
        <w:t>By addressing these dimensions, this research aims to bridge the gap between biological growth requirements and economic efficiency, providing poultry farmers with an integrated, intelligent decision-support system that can improve feed utilization, flock productivity, and overall profitability.</w:t>
      </w:r>
    </w:p>
    <w:p w14:paraId="58AB9A43" w14:textId="77777777" w:rsidR="00BC6765" w:rsidRDefault="00BC6765" w:rsidP="00BC6765">
      <w:pPr>
        <w:rPr>
          <w:lang w:bidi="si-LK"/>
        </w:rPr>
      </w:pPr>
    </w:p>
    <w:p w14:paraId="0F709FF4" w14:textId="77777777" w:rsidR="00BC6765" w:rsidRPr="00961DAB" w:rsidRDefault="00BC6765" w:rsidP="00BC6765">
      <w:pPr>
        <w:rPr>
          <w:cs/>
          <w:lang w:bidi="si-LK"/>
        </w:rPr>
      </w:pPr>
    </w:p>
    <w:p w14:paraId="7F625217" w14:textId="77777777" w:rsidR="006F76C2" w:rsidRDefault="006F76C2" w:rsidP="006F76C2">
      <w:pPr>
        <w:pStyle w:val="ListParagraph"/>
        <w:ind w:left="840"/>
        <w:rPr>
          <w:lang w:bidi="si-LK"/>
        </w:rPr>
      </w:pPr>
    </w:p>
    <w:p w14:paraId="12D3A457" w14:textId="77777777" w:rsidR="00BC6765" w:rsidRDefault="00BC6765" w:rsidP="006F76C2">
      <w:pPr>
        <w:pStyle w:val="ListParagraph"/>
        <w:ind w:left="840"/>
        <w:rPr>
          <w:lang w:bidi="si-LK"/>
        </w:rPr>
      </w:pPr>
    </w:p>
    <w:p w14:paraId="2B60D129" w14:textId="77777777" w:rsidR="00BC6765" w:rsidRDefault="00BC6765" w:rsidP="006F76C2">
      <w:pPr>
        <w:pStyle w:val="ListParagraph"/>
        <w:ind w:left="840"/>
        <w:rPr>
          <w:lang w:bidi="si-LK"/>
        </w:rPr>
      </w:pPr>
    </w:p>
    <w:p w14:paraId="3B989705" w14:textId="77777777" w:rsidR="00BC6765" w:rsidRDefault="00BC6765" w:rsidP="006F76C2">
      <w:pPr>
        <w:pStyle w:val="ListParagraph"/>
        <w:ind w:left="840"/>
        <w:rPr>
          <w:lang w:bidi="si-LK"/>
        </w:rPr>
      </w:pPr>
    </w:p>
    <w:p w14:paraId="3E7047C0" w14:textId="77777777" w:rsidR="00BC6765" w:rsidRDefault="00BC6765" w:rsidP="006F76C2">
      <w:pPr>
        <w:pStyle w:val="ListParagraph"/>
        <w:ind w:left="840"/>
        <w:rPr>
          <w:lang w:bidi="si-LK"/>
        </w:rPr>
      </w:pPr>
    </w:p>
    <w:p w14:paraId="07279A4B" w14:textId="6E3BCDF3" w:rsidR="00BC6765" w:rsidRDefault="00BC6765" w:rsidP="00BC6765">
      <w:pPr>
        <w:pStyle w:val="Heading1"/>
        <w:numPr>
          <w:ilvl w:val="0"/>
          <w:numId w:val="15"/>
        </w:numPr>
        <w:jc w:val="both"/>
        <w:rPr>
          <w:lang w:bidi="si-LK"/>
        </w:rPr>
      </w:pPr>
      <w:r w:rsidRPr="00BC6765">
        <w:rPr>
          <w:lang w:bidi="si-LK"/>
        </w:rPr>
        <w:lastRenderedPageBreak/>
        <w:t>OBJECTIVES</w:t>
      </w:r>
    </w:p>
    <w:p w14:paraId="313DCAD3" w14:textId="6CEBF5B1" w:rsidR="00776FEC" w:rsidRDefault="00776FEC" w:rsidP="00776FEC">
      <w:pPr>
        <w:pStyle w:val="Heading2"/>
        <w:rPr>
          <w:lang w:bidi="si-LK"/>
        </w:rPr>
      </w:pPr>
      <w:r w:rsidRPr="00776FEC">
        <w:rPr>
          <w:lang w:bidi="si-LK"/>
        </w:rPr>
        <w:t>2.1 Main Objective</w:t>
      </w:r>
    </w:p>
    <w:p w14:paraId="2A9AC477" w14:textId="77777777" w:rsidR="00776FEC" w:rsidRDefault="00776FEC" w:rsidP="00776FEC">
      <w:pPr>
        <w:rPr>
          <w:lang w:bidi="si-LK"/>
        </w:rPr>
      </w:pPr>
      <w:r>
        <w:rPr>
          <w:lang w:bidi="si-LK"/>
        </w:rPr>
        <w:t>To develop an integrated, data-driven, adaptive and cost-aware system for poultry feed optimization and growth prediction that improves flock performance, minimizes feed waste and maximizes economic profitability in poultry farms.</w:t>
      </w:r>
    </w:p>
    <w:p w14:paraId="5A1BD472" w14:textId="4CE80FA0" w:rsidR="00776FEC" w:rsidRDefault="00776FEC" w:rsidP="00776FEC">
      <w:pPr>
        <w:pStyle w:val="Heading2"/>
        <w:rPr>
          <w:lang w:bidi="si-LK"/>
        </w:rPr>
      </w:pPr>
      <w:r w:rsidRPr="00776FEC">
        <w:rPr>
          <w:lang w:bidi="si-LK"/>
        </w:rPr>
        <w:t>2.2 Specific Objectives</w:t>
      </w:r>
    </w:p>
    <w:p w14:paraId="14F89A6B" w14:textId="77777777" w:rsidR="00776FEC" w:rsidRDefault="00776FEC" w:rsidP="00776FEC">
      <w:pPr>
        <w:pStyle w:val="ListParagraph"/>
        <w:numPr>
          <w:ilvl w:val="0"/>
          <w:numId w:val="19"/>
        </w:numPr>
        <w:rPr>
          <w:lang w:bidi="si-LK"/>
        </w:rPr>
      </w:pPr>
      <w:r>
        <w:rPr>
          <w:lang w:bidi="si-LK"/>
        </w:rPr>
        <w:t>To create an adaptive feed recommendation model for each flock that customizes feed composition according to the growth patterns, feed consumption behavior and nutritional needs of each flock.</w:t>
      </w:r>
    </w:p>
    <w:p w14:paraId="08875594" w14:textId="77777777" w:rsidR="00776FEC" w:rsidRDefault="00776FEC" w:rsidP="00776FEC">
      <w:pPr>
        <w:pStyle w:val="ListParagraph"/>
        <w:rPr>
          <w:lang w:bidi="si-LK"/>
        </w:rPr>
      </w:pPr>
    </w:p>
    <w:p w14:paraId="23910D40" w14:textId="77777777" w:rsidR="00776FEC" w:rsidRDefault="00776FEC" w:rsidP="00776FEC">
      <w:pPr>
        <w:pStyle w:val="ListParagraph"/>
        <w:numPr>
          <w:ilvl w:val="0"/>
          <w:numId w:val="19"/>
        </w:numPr>
        <w:rPr>
          <w:lang w:bidi="si-LK"/>
        </w:rPr>
      </w:pPr>
      <w:r>
        <w:rPr>
          <w:lang w:bidi="si-LK"/>
        </w:rPr>
        <w:t>To develop time series growth prediction models that accurately predict future weight gain by incorporating factors such as bird age, historical feed consumption and growth data.</w:t>
      </w:r>
    </w:p>
    <w:p w14:paraId="30B75167" w14:textId="77777777" w:rsidR="00776FEC" w:rsidRDefault="00776FEC" w:rsidP="00776FEC">
      <w:pPr>
        <w:pStyle w:val="ListParagraph"/>
        <w:rPr>
          <w:lang w:bidi="si-LK"/>
        </w:rPr>
      </w:pPr>
    </w:p>
    <w:p w14:paraId="5E973F3A" w14:textId="52F94956" w:rsidR="00776FEC" w:rsidRDefault="00776FEC" w:rsidP="00776FEC">
      <w:pPr>
        <w:pStyle w:val="ListParagraph"/>
        <w:numPr>
          <w:ilvl w:val="0"/>
          <w:numId w:val="19"/>
        </w:numPr>
        <w:rPr>
          <w:lang w:bidi="si-LK"/>
        </w:rPr>
      </w:pPr>
      <w:r>
        <w:rPr>
          <w:lang w:bidi="si-LK"/>
        </w:rPr>
        <w:t>To implement a cost-aware feed optimization strategy that balances maximum growth performance with minimizing feed costs, improving overall farm profitability.</w:t>
      </w:r>
    </w:p>
    <w:p w14:paraId="6E6B9C7F" w14:textId="77777777" w:rsidR="00776FEC" w:rsidRDefault="00776FEC" w:rsidP="00776FEC">
      <w:pPr>
        <w:pStyle w:val="ListParagraph"/>
        <w:rPr>
          <w:rFonts w:hint="cs"/>
          <w:cs/>
          <w:lang w:bidi="si-LK"/>
        </w:rPr>
      </w:pPr>
    </w:p>
    <w:p w14:paraId="70C5C6E1" w14:textId="77777777" w:rsidR="00776FEC" w:rsidRDefault="00776FEC" w:rsidP="00776FEC">
      <w:pPr>
        <w:pStyle w:val="ListParagraph"/>
        <w:rPr>
          <w:lang w:bidi="si-LK"/>
        </w:rPr>
      </w:pPr>
    </w:p>
    <w:p w14:paraId="58C54120" w14:textId="77777777" w:rsidR="00776FEC" w:rsidRDefault="00776FEC" w:rsidP="00776FEC">
      <w:pPr>
        <w:pStyle w:val="ListParagraph"/>
        <w:numPr>
          <w:ilvl w:val="0"/>
          <w:numId w:val="19"/>
        </w:numPr>
        <w:rPr>
          <w:lang w:bidi="si-LK"/>
        </w:rPr>
      </w:pPr>
      <w:r>
        <w:rPr>
          <w:lang w:bidi="si-LK"/>
        </w:rPr>
        <w:t>Using real-world poultry datasets, feed efficiency, growth accuracy, and economic outcomes were compared with traditional feed management methods to evaluate the performance of the proposed system.</w:t>
      </w:r>
    </w:p>
    <w:p w14:paraId="30A401D8" w14:textId="77777777" w:rsidR="00776FEC" w:rsidRDefault="00776FEC" w:rsidP="00776FEC">
      <w:pPr>
        <w:pStyle w:val="ListParagraph"/>
        <w:rPr>
          <w:lang w:bidi="si-LK"/>
        </w:rPr>
      </w:pPr>
    </w:p>
    <w:p w14:paraId="5D95E91C" w14:textId="654999B7" w:rsidR="00776FEC" w:rsidRDefault="00776FEC" w:rsidP="00776FEC">
      <w:pPr>
        <w:pStyle w:val="ListParagraph"/>
        <w:numPr>
          <w:ilvl w:val="0"/>
          <w:numId w:val="19"/>
        </w:numPr>
        <w:rPr>
          <w:lang w:bidi="si-LK"/>
        </w:rPr>
      </w:pPr>
      <w:r>
        <w:rPr>
          <w:lang w:bidi="si-LK"/>
        </w:rPr>
        <w:t xml:space="preserve">To provide a decision-support framework that assists poultry farmers in making informed, proactive, and sustainable </w:t>
      </w:r>
      <w:proofErr w:type="gramStart"/>
      <w:r>
        <w:rPr>
          <w:lang w:bidi="si-LK"/>
        </w:rPr>
        <w:t>feed decisions</w:t>
      </w:r>
      <w:proofErr w:type="gramEnd"/>
      <w:r>
        <w:rPr>
          <w:lang w:bidi="si-LK"/>
        </w:rPr>
        <w:t xml:space="preserve"> based on predictive insights and optimization analysis.</w:t>
      </w:r>
    </w:p>
    <w:p w14:paraId="7BE4B0FE" w14:textId="77777777" w:rsidR="00776FEC" w:rsidRDefault="00776FEC" w:rsidP="00776FEC">
      <w:pPr>
        <w:pStyle w:val="ListParagraph"/>
        <w:rPr>
          <w:lang w:bidi="si-LK"/>
        </w:rPr>
      </w:pPr>
    </w:p>
    <w:p w14:paraId="4AE2DA7C" w14:textId="77777777" w:rsidR="00776FEC" w:rsidRDefault="00776FEC" w:rsidP="00776FEC">
      <w:pPr>
        <w:rPr>
          <w:lang w:bidi="si-LK"/>
        </w:rPr>
      </w:pPr>
    </w:p>
    <w:p w14:paraId="7C69D011" w14:textId="77777777" w:rsidR="00776FEC" w:rsidRDefault="00776FEC" w:rsidP="00776FEC">
      <w:pPr>
        <w:rPr>
          <w:lang w:bidi="si-LK"/>
        </w:rPr>
      </w:pPr>
    </w:p>
    <w:p w14:paraId="3A789AA5" w14:textId="77777777" w:rsidR="00776FEC" w:rsidRDefault="00776FEC" w:rsidP="00776FEC">
      <w:pPr>
        <w:rPr>
          <w:lang w:bidi="si-LK"/>
        </w:rPr>
      </w:pPr>
    </w:p>
    <w:p w14:paraId="61237391" w14:textId="77777777" w:rsidR="00776FEC" w:rsidRDefault="00776FEC" w:rsidP="00776FEC">
      <w:pPr>
        <w:rPr>
          <w:lang w:bidi="si-LK"/>
        </w:rPr>
      </w:pPr>
    </w:p>
    <w:p w14:paraId="587590D4" w14:textId="77777777" w:rsidR="00776FEC" w:rsidRDefault="00776FEC" w:rsidP="00776FEC">
      <w:pPr>
        <w:rPr>
          <w:lang w:bidi="si-LK"/>
        </w:rPr>
      </w:pPr>
    </w:p>
    <w:p w14:paraId="4ABCCA7D" w14:textId="77777777" w:rsidR="00776FEC" w:rsidRDefault="00776FEC" w:rsidP="00776FEC">
      <w:pPr>
        <w:rPr>
          <w:lang w:bidi="si-LK"/>
        </w:rPr>
      </w:pPr>
    </w:p>
    <w:p w14:paraId="698EB4FE" w14:textId="77777777" w:rsidR="00776FEC" w:rsidRDefault="00776FEC" w:rsidP="00776FEC">
      <w:pPr>
        <w:rPr>
          <w:lang w:bidi="si-LK"/>
        </w:rPr>
      </w:pPr>
    </w:p>
    <w:p w14:paraId="2A895B9B" w14:textId="77777777" w:rsidR="00776FEC" w:rsidRDefault="00776FEC" w:rsidP="00776FEC">
      <w:pPr>
        <w:rPr>
          <w:lang w:bidi="si-LK"/>
        </w:rPr>
      </w:pPr>
    </w:p>
    <w:p w14:paraId="03B1CB8D" w14:textId="280804AB" w:rsidR="00776FEC" w:rsidRDefault="00776FEC" w:rsidP="00776FEC">
      <w:pPr>
        <w:pStyle w:val="Heading2"/>
        <w:numPr>
          <w:ilvl w:val="0"/>
          <w:numId w:val="15"/>
        </w:numPr>
        <w:rPr>
          <w:lang w:bidi="si-LK"/>
        </w:rPr>
      </w:pPr>
      <w:r w:rsidRPr="00776FEC">
        <w:rPr>
          <w:lang w:bidi="si-LK"/>
        </w:rPr>
        <w:lastRenderedPageBreak/>
        <w:t>METHODOLOGY</w:t>
      </w:r>
    </w:p>
    <w:p w14:paraId="2F0D3070" w14:textId="77777777" w:rsidR="00776FEC" w:rsidRPr="00776FEC" w:rsidRDefault="00776FEC" w:rsidP="00776FEC">
      <w:pPr>
        <w:pStyle w:val="ListParagraph"/>
        <w:ind w:left="360"/>
        <w:rPr>
          <w:lang w:bidi="si-LK"/>
        </w:rPr>
      </w:pPr>
    </w:p>
    <w:p w14:paraId="1E6ACF04" w14:textId="77777777" w:rsidR="00776FEC" w:rsidRPr="00776FEC" w:rsidRDefault="00776FEC" w:rsidP="00776FEC">
      <w:pPr>
        <w:rPr>
          <w:lang w:bidi="si-LK"/>
        </w:rPr>
      </w:pPr>
    </w:p>
    <w:p w14:paraId="48FB5D6C" w14:textId="525EDB57" w:rsidR="00BC6765" w:rsidRPr="00BC6765" w:rsidRDefault="00BC6765" w:rsidP="00776FEC">
      <w:pPr>
        <w:pStyle w:val="ListParagraph"/>
        <w:ind w:left="1080"/>
        <w:rPr>
          <w:rFonts w:hint="cs"/>
          <w:lang w:bidi="si-LK"/>
        </w:rPr>
      </w:pPr>
    </w:p>
    <w:sectPr w:rsidR="00BC6765" w:rsidRPr="00BC6765" w:rsidSect="000D29DB">
      <w:pgSz w:w="11906" w:h="16838" w:code="9"/>
      <w:pgMar w:top="1411" w:right="1411" w:bottom="2275" w:left="227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412"/>
    <w:multiLevelType w:val="hybridMultilevel"/>
    <w:tmpl w:val="89BE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93D1E"/>
    <w:multiLevelType w:val="hybridMultilevel"/>
    <w:tmpl w:val="C12C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A42BA"/>
    <w:multiLevelType w:val="multilevel"/>
    <w:tmpl w:val="FB2211D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0F6695"/>
    <w:multiLevelType w:val="multilevel"/>
    <w:tmpl w:val="9760E1C6"/>
    <w:lvl w:ilvl="0">
      <w:start w:val="1"/>
      <w:numFmt w:val="bullet"/>
      <w:lvlText w:val=""/>
      <w:lvlJc w:val="left"/>
      <w:pPr>
        <w:ind w:left="720" w:hanging="360"/>
      </w:pPr>
      <w:rPr>
        <w:rFonts w:ascii="Symbol" w:hAnsi="Symbol"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65E3D84"/>
    <w:multiLevelType w:val="multilevel"/>
    <w:tmpl w:val="676AE7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F7246B"/>
    <w:multiLevelType w:val="hybridMultilevel"/>
    <w:tmpl w:val="A3EE86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7005B"/>
    <w:multiLevelType w:val="multilevel"/>
    <w:tmpl w:val="87FC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7041D"/>
    <w:multiLevelType w:val="hybridMultilevel"/>
    <w:tmpl w:val="D268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4369B"/>
    <w:multiLevelType w:val="hybridMultilevel"/>
    <w:tmpl w:val="53DE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D943BC"/>
    <w:multiLevelType w:val="hybridMultilevel"/>
    <w:tmpl w:val="AE30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6E15ED"/>
    <w:multiLevelType w:val="hybridMultilevel"/>
    <w:tmpl w:val="159AF67E"/>
    <w:lvl w:ilvl="0" w:tplc="96942738">
      <w:start w:val="1"/>
      <w:numFmt w:val="decimal"/>
      <w:lvlText w:val="%1."/>
      <w:lvlJc w:val="left"/>
      <w:pPr>
        <w:ind w:left="720" w:hanging="360"/>
      </w:pPr>
      <w:rPr>
        <w:rFonts w:cs="Iskoola Pot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AF30FB"/>
    <w:multiLevelType w:val="hybridMultilevel"/>
    <w:tmpl w:val="8E8618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6F3B1A"/>
    <w:multiLevelType w:val="multilevel"/>
    <w:tmpl w:val="230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826CB7"/>
    <w:multiLevelType w:val="multilevel"/>
    <w:tmpl w:val="8ED4D58A"/>
    <w:lvl w:ilvl="0">
      <w:start w:val="1"/>
      <w:numFmt w:val="decimal"/>
      <w:lvlText w:val="%1"/>
      <w:lvlJc w:val="left"/>
      <w:pPr>
        <w:ind w:left="840" w:hanging="480"/>
      </w:pPr>
      <w:rPr>
        <w:rFonts w:hint="default"/>
      </w:rPr>
    </w:lvl>
    <w:lvl w:ilvl="1">
      <w:start w:val="1"/>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 w15:restartNumberingAfterBreak="0">
    <w:nsid w:val="5EB22548"/>
    <w:multiLevelType w:val="hybridMultilevel"/>
    <w:tmpl w:val="07A6B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670DFF"/>
    <w:multiLevelType w:val="hybridMultilevel"/>
    <w:tmpl w:val="4F5E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26909"/>
    <w:multiLevelType w:val="multilevel"/>
    <w:tmpl w:val="A23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F05CF"/>
    <w:multiLevelType w:val="hybridMultilevel"/>
    <w:tmpl w:val="57803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5E3AFB"/>
    <w:multiLevelType w:val="hybridMultilevel"/>
    <w:tmpl w:val="9D80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39334">
    <w:abstractNumId w:val="13"/>
  </w:num>
  <w:num w:numId="2" w16cid:durableId="1603953814">
    <w:abstractNumId w:val="17"/>
  </w:num>
  <w:num w:numId="3" w16cid:durableId="1908296064">
    <w:abstractNumId w:val="6"/>
  </w:num>
  <w:num w:numId="4" w16cid:durableId="1354840353">
    <w:abstractNumId w:val="16"/>
  </w:num>
  <w:num w:numId="5" w16cid:durableId="1413625541">
    <w:abstractNumId w:val="12"/>
  </w:num>
  <w:num w:numId="6" w16cid:durableId="1169755452">
    <w:abstractNumId w:val="14"/>
  </w:num>
  <w:num w:numId="7" w16cid:durableId="1340541999">
    <w:abstractNumId w:val="2"/>
  </w:num>
  <w:num w:numId="8" w16cid:durableId="1052120036">
    <w:abstractNumId w:val="3"/>
  </w:num>
  <w:num w:numId="9" w16cid:durableId="105930170">
    <w:abstractNumId w:val="15"/>
  </w:num>
  <w:num w:numId="10" w16cid:durableId="1048846554">
    <w:abstractNumId w:val="0"/>
  </w:num>
  <w:num w:numId="11" w16cid:durableId="1012335486">
    <w:abstractNumId w:val="7"/>
  </w:num>
  <w:num w:numId="12" w16cid:durableId="749695814">
    <w:abstractNumId w:val="1"/>
  </w:num>
  <w:num w:numId="13" w16cid:durableId="484469474">
    <w:abstractNumId w:val="8"/>
  </w:num>
  <w:num w:numId="14" w16cid:durableId="227308933">
    <w:abstractNumId w:val="9"/>
  </w:num>
  <w:num w:numId="15" w16cid:durableId="370963214">
    <w:abstractNumId w:val="4"/>
  </w:num>
  <w:num w:numId="16" w16cid:durableId="1426417259">
    <w:abstractNumId w:val="18"/>
  </w:num>
  <w:num w:numId="17" w16cid:durableId="607932426">
    <w:abstractNumId w:val="10"/>
  </w:num>
  <w:num w:numId="18" w16cid:durableId="2141536181">
    <w:abstractNumId w:val="11"/>
  </w:num>
  <w:num w:numId="19" w16cid:durableId="10217071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893"/>
    <w:rsid w:val="00092336"/>
    <w:rsid w:val="000D29DB"/>
    <w:rsid w:val="000F6A05"/>
    <w:rsid w:val="00166421"/>
    <w:rsid w:val="00172C43"/>
    <w:rsid w:val="001A3186"/>
    <w:rsid w:val="001D12C1"/>
    <w:rsid w:val="001F7996"/>
    <w:rsid w:val="00241BA7"/>
    <w:rsid w:val="002D0D1D"/>
    <w:rsid w:val="003576BD"/>
    <w:rsid w:val="00420A39"/>
    <w:rsid w:val="004929C8"/>
    <w:rsid w:val="004A252A"/>
    <w:rsid w:val="0058658E"/>
    <w:rsid w:val="005B1A95"/>
    <w:rsid w:val="006867F7"/>
    <w:rsid w:val="006F76C2"/>
    <w:rsid w:val="00776FEC"/>
    <w:rsid w:val="007963EE"/>
    <w:rsid w:val="008A145D"/>
    <w:rsid w:val="00961DAB"/>
    <w:rsid w:val="009812DB"/>
    <w:rsid w:val="009B6A92"/>
    <w:rsid w:val="00AA76AA"/>
    <w:rsid w:val="00BC6765"/>
    <w:rsid w:val="00C95079"/>
    <w:rsid w:val="00D131F9"/>
    <w:rsid w:val="00D76A6F"/>
    <w:rsid w:val="00D850C9"/>
    <w:rsid w:val="00DF1893"/>
    <w:rsid w:val="00DF746D"/>
    <w:rsid w:val="00EB2828"/>
    <w:rsid w:val="00EE0723"/>
    <w:rsid w:val="00F450AB"/>
    <w:rsid w:val="00FA08A4"/>
    <w:rsid w:val="00FB372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A206"/>
  <w15:chartTrackingRefBased/>
  <w15:docId w15:val="{FC5D3D36-5E55-4580-9C93-8CC40B75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DF1893"/>
    <w:pPr>
      <w:jc w:val="both"/>
    </w:pPr>
    <w:rPr>
      <w:rFonts w:ascii="Times New Roman" w:hAnsi="Times New Roman"/>
    </w:rPr>
  </w:style>
  <w:style w:type="paragraph" w:styleId="Heading1">
    <w:name w:val="heading 1"/>
    <w:aliases w:val="Chapter heading"/>
    <w:basedOn w:val="Normal"/>
    <w:next w:val="Normal"/>
    <w:link w:val="Heading1Char"/>
    <w:uiPriority w:val="9"/>
    <w:qFormat/>
    <w:rsid w:val="00D131F9"/>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aliases w:val="Section heading"/>
    <w:basedOn w:val="Normal"/>
    <w:next w:val="Normal"/>
    <w:link w:val="Heading2Char"/>
    <w:uiPriority w:val="9"/>
    <w:unhideWhenUsed/>
    <w:qFormat/>
    <w:rsid w:val="00DF1893"/>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F1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heading Char"/>
    <w:basedOn w:val="DefaultParagraphFont"/>
    <w:link w:val="Heading1"/>
    <w:uiPriority w:val="9"/>
    <w:rsid w:val="00D131F9"/>
    <w:rPr>
      <w:rFonts w:ascii="Times New Roman" w:eastAsiaTheme="majorEastAsia" w:hAnsi="Times New Roman" w:cstheme="majorBidi"/>
      <w:b/>
      <w:color w:val="000000" w:themeColor="text1"/>
      <w:sz w:val="28"/>
      <w:szCs w:val="40"/>
    </w:rPr>
  </w:style>
  <w:style w:type="character" w:customStyle="1" w:styleId="Heading2Char">
    <w:name w:val="Heading 2 Char"/>
    <w:aliases w:val="Section heading Char"/>
    <w:basedOn w:val="DefaultParagraphFont"/>
    <w:link w:val="Heading2"/>
    <w:uiPriority w:val="9"/>
    <w:rsid w:val="00DF18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DF1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893"/>
    <w:rPr>
      <w:rFonts w:eastAsiaTheme="majorEastAsia" w:cstheme="majorBidi"/>
      <w:color w:val="272727" w:themeColor="text1" w:themeTint="D8"/>
    </w:rPr>
  </w:style>
  <w:style w:type="paragraph" w:styleId="Title">
    <w:name w:val="Title"/>
    <w:basedOn w:val="Normal"/>
    <w:next w:val="Normal"/>
    <w:link w:val="TitleChar"/>
    <w:uiPriority w:val="10"/>
    <w:qFormat/>
    <w:rsid w:val="00DF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893"/>
    <w:pPr>
      <w:spacing w:before="160"/>
      <w:jc w:val="center"/>
    </w:pPr>
    <w:rPr>
      <w:i/>
      <w:iCs/>
      <w:color w:val="404040" w:themeColor="text1" w:themeTint="BF"/>
    </w:rPr>
  </w:style>
  <w:style w:type="character" w:customStyle="1" w:styleId="QuoteChar">
    <w:name w:val="Quote Char"/>
    <w:basedOn w:val="DefaultParagraphFont"/>
    <w:link w:val="Quote"/>
    <w:uiPriority w:val="29"/>
    <w:rsid w:val="00DF1893"/>
    <w:rPr>
      <w:i/>
      <w:iCs/>
      <w:color w:val="404040" w:themeColor="text1" w:themeTint="BF"/>
    </w:rPr>
  </w:style>
  <w:style w:type="paragraph" w:styleId="ListParagraph">
    <w:name w:val="List Paragraph"/>
    <w:basedOn w:val="Normal"/>
    <w:uiPriority w:val="34"/>
    <w:qFormat/>
    <w:rsid w:val="00DF1893"/>
    <w:pPr>
      <w:ind w:left="720"/>
      <w:contextualSpacing/>
    </w:pPr>
  </w:style>
  <w:style w:type="character" w:styleId="IntenseEmphasis">
    <w:name w:val="Intense Emphasis"/>
    <w:basedOn w:val="DefaultParagraphFont"/>
    <w:uiPriority w:val="21"/>
    <w:qFormat/>
    <w:rsid w:val="00DF1893"/>
    <w:rPr>
      <w:i/>
      <w:iCs/>
      <w:color w:val="0F4761" w:themeColor="accent1" w:themeShade="BF"/>
    </w:rPr>
  </w:style>
  <w:style w:type="paragraph" w:styleId="IntenseQuote">
    <w:name w:val="Intense Quote"/>
    <w:basedOn w:val="Normal"/>
    <w:next w:val="Normal"/>
    <w:link w:val="IntenseQuoteChar"/>
    <w:uiPriority w:val="30"/>
    <w:qFormat/>
    <w:rsid w:val="00DF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893"/>
    <w:rPr>
      <w:i/>
      <w:iCs/>
      <w:color w:val="0F4761" w:themeColor="accent1" w:themeShade="BF"/>
    </w:rPr>
  </w:style>
  <w:style w:type="character" w:styleId="IntenseReference">
    <w:name w:val="Intense Reference"/>
    <w:basedOn w:val="DefaultParagraphFont"/>
    <w:uiPriority w:val="32"/>
    <w:qFormat/>
    <w:rsid w:val="00DF1893"/>
    <w:rPr>
      <w:b/>
      <w:bCs/>
      <w:smallCaps/>
      <w:color w:val="0F4761" w:themeColor="accent1" w:themeShade="BF"/>
      <w:spacing w:val="5"/>
    </w:rPr>
  </w:style>
  <w:style w:type="paragraph" w:customStyle="1" w:styleId="Sub-sectionheading">
    <w:name w:val="Sub-section heading"/>
    <w:basedOn w:val="Heading1"/>
    <w:link w:val="Sub-sectionheadingChar"/>
    <w:qFormat/>
    <w:rsid w:val="00DF1893"/>
    <w:rPr>
      <w:sz w:val="24"/>
    </w:rPr>
  </w:style>
  <w:style w:type="character" w:customStyle="1" w:styleId="Sub-sectionheadingChar">
    <w:name w:val="Sub-section heading Char"/>
    <w:basedOn w:val="Heading1Char"/>
    <w:link w:val="Sub-sectionheading"/>
    <w:rsid w:val="00DF1893"/>
    <w:rPr>
      <w:rFonts w:ascii="Times New Roman" w:eastAsiaTheme="majorEastAsia" w:hAnsi="Times New Roman" w:cstheme="majorBidi"/>
      <w:b/>
      <w:color w:val="000000" w:themeColor="text1"/>
      <w:sz w:val="28"/>
      <w:szCs w:val="40"/>
    </w:rPr>
  </w:style>
  <w:style w:type="paragraph" w:styleId="TOCHeading">
    <w:name w:val="TOC Heading"/>
    <w:basedOn w:val="Heading1"/>
    <w:next w:val="Normal"/>
    <w:uiPriority w:val="39"/>
    <w:unhideWhenUsed/>
    <w:qFormat/>
    <w:rsid w:val="00D131F9"/>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131F9"/>
    <w:pPr>
      <w:spacing w:after="100"/>
    </w:pPr>
  </w:style>
  <w:style w:type="paragraph" w:styleId="TOC2">
    <w:name w:val="toc 2"/>
    <w:basedOn w:val="Normal"/>
    <w:next w:val="Normal"/>
    <w:autoRedefine/>
    <w:uiPriority w:val="39"/>
    <w:unhideWhenUsed/>
    <w:rsid w:val="00D131F9"/>
    <w:pPr>
      <w:spacing w:after="100"/>
      <w:ind w:left="240"/>
    </w:pPr>
  </w:style>
  <w:style w:type="character" w:styleId="Hyperlink">
    <w:name w:val="Hyperlink"/>
    <w:basedOn w:val="DefaultParagraphFont"/>
    <w:uiPriority w:val="99"/>
    <w:unhideWhenUsed/>
    <w:rsid w:val="00D131F9"/>
    <w:rPr>
      <w:color w:val="467886" w:themeColor="hyperlink"/>
      <w:u w:val="single"/>
    </w:rPr>
  </w:style>
  <w:style w:type="paragraph" w:styleId="TOC3">
    <w:name w:val="toc 3"/>
    <w:basedOn w:val="Normal"/>
    <w:next w:val="Normal"/>
    <w:autoRedefine/>
    <w:uiPriority w:val="39"/>
    <w:unhideWhenUsed/>
    <w:rsid w:val="00D131F9"/>
    <w:pPr>
      <w:spacing w:after="100" w:line="259" w:lineRule="auto"/>
      <w:ind w:left="440"/>
      <w:jc w:val="left"/>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05E4E6E59E498D9933DDD1D317A7C6"/>
        <w:category>
          <w:name w:val="General"/>
          <w:gallery w:val="placeholder"/>
        </w:category>
        <w:types>
          <w:type w:val="bbPlcHdr"/>
        </w:types>
        <w:behaviors>
          <w:behavior w:val="content"/>
        </w:behaviors>
        <w:guid w:val="{96ABD463-3335-479F-B5E4-DAB676A01DDF}"/>
      </w:docPartPr>
      <w:docPartBody>
        <w:p w:rsidR="00C069B2" w:rsidRDefault="00754828" w:rsidP="00754828">
          <w:pPr>
            <w:pStyle w:val="2705E4E6E59E498D9933DDD1D317A7C6"/>
          </w:pPr>
          <w:r>
            <w:t>Type chapter title (level 1)</w:t>
          </w:r>
        </w:p>
      </w:docPartBody>
    </w:docPart>
    <w:docPart>
      <w:docPartPr>
        <w:name w:val="C8EA2404FD8A42D5A91E2966765F9402"/>
        <w:category>
          <w:name w:val="General"/>
          <w:gallery w:val="placeholder"/>
        </w:category>
        <w:types>
          <w:type w:val="bbPlcHdr"/>
        </w:types>
        <w:behaviors>
          <w:behavior w:val="content"/>
        </w:behaviors>
        <w:guid w:val="{3298A3D2-4EF3-4933-BE55-D9F5AFE46E45}"/>
      </w:docPartPr>
      <w:docPartBody>
        <w:p w:rsidR="00C069B2" w:rsidRDefault="00754828" w:rsidP="00754828">
          <w:pPr>
            <w:pStyle w:val="C8EA2404FD8A42D5A91E2966765F9402"/>
          </w:pPr>
          <w:r>
            <w:t>Type chapter title (level 2)</w:t>
          </w:r>
        </w:p>
      </w:docPartBody>
    </w:docPart>
    <w:docPart>
      <w:docPartPr>
        <w:name w:val="AAC8A97C764A4703AA2C1834A1A3C831"/>
        <w:category>
          <w:name w:val="General"/>
          <w:gallery w:val="placeholder"/>
        </w:category>
        <w:types>
          <w:type w:val="bbPlcHdr"/>
        </w:types>
        <w:behaviors>
          <w:behavior w:val="content"/>
        </w:behaviors>
        <w:guid w:val="{7D709012-2245-4A16-9C11-96FFE6EC1716}"/>
      </w:docPartPr>
      <w:docPartBody>
        <w:p w:rsidR="00C069B2" w:rsidRDefault="00754828" w:rsidP="00754828">
          <w:pPr>
            <w:pStyle w:val="AAC8A97C764A4703AA2C1834A1A3C831"/>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28"/>
    <w:rsid w:val="003D0580"/>
    <w:rsid w:val="00754828"/>
    <w:rsid w:val="007B6EE5"/>
    <w:rsid w:val="00C069B2"/>
    <w:rsid w:val="00C95079"/>
    <w:rsid w:val="00FA08A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05E4E6E59E498D9933DDD1D317A7C6">
    <w:name w:val="2705E4E6E59E498D9933DDD1D317A7C6"/>
    <w:rsid w:val="00754828"/>
  </w:style>
  <w:style w:type="paragraph" w:customStyle="1" w:styleId="C8EA2404FD8A42D5A91E2966765F9402">
    <w:name w:val="C8EA2404FD8A42D5A91E2966765F9402"/>
    <w:rsid w:val="00754828"/>
  </w:style>
  <w:style w:type="paragraph" w:customStyle="1" w:styleId="AAC8A97C764A4703AA2C1834A1A3C831">
    <w:name w:val="AAC8A97C764A4703AA2C1834A1A3C831"/>
    <w:rsid w:val="007548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3D7D-F71E-43E2-BA25-697FBB76D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9</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SAMARAWEERA S N S it22115034</dc:creator>
  <cp:keywords/>
  <dc:description/>
  <cp:lastModifiedBy>SAMARAWEERA S N S it22115034</cp:lastModifiedBy>
  <cp:revision>5</cp:revision>
  <dcterms:created xsi:type="dcterms:W3CDTF">2025-08-24T13:39:00Z</dcterms:created>
  <dcterms:modified xsi:type="dcterms:W3CDTF">2025-08-29T16:21:00Z</dcterms:modified>
</cp:coreProperties>
</file>