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Document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2026-10-28  |  Version: 1.0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Panduan penanganan keluhan transfer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Tujuan dan batas proses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Peran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Diagram proses baseline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Langkah kerja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Baseline terukur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Pengecualian dan boundary review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Checklist penutupan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Evidence dan status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Panduan penanganan keluhan transfer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SINTETIS / BUKAN PRODUKSI.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Contoh referensi workshop, bukan kebijakan bank
nyata atau ketentuan regulator. Baseline 1.0; seluruh waktu WIB (UTC+07:00).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Tujuan dan batas proses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Memandu CS dan Operations menangani keluhan status transfer sintetis dari
penerimaan sampai penutupan. Tidak ada pemindahan uang, akses rekening, atau
pemblokiran otomatis. Core Banking Simulator hanya memberi status dummy.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Peran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Peran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Tanggung jawab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Terima keluhan, cek data, acknowledgement, kirim hasil, close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Operations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Investigasi status melalui simulator read-only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Supervisor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 eskalasi SLA dan dugaan fraud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Nasabah sintetis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Menyampaikan keluhan dan melengkapi data dummy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PIC individu dan due date perbaikan belum ditentukan: TBD.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Diagram proses baseline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6289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Alur proses bisnis keluhan transfer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Diagram di atas merupakan gambar tertanam. Sumber editable: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2"/>
          <w:szCs w:val="22"/>
          <w:u w:val="single"/>
        </w:rPr>
        <w:t xml:space="preserve">business-process.drawio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
Label peran pada setiap langkah membedakan CS, Operations, dan supervisor.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Langkah kerja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CS menerima keluhan, mencatat ID dan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received_at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Kirim acknowledgement paling lambat 15 menit. Jika data kurang, minta
kelengkapan tanpa menghentikan atau mereset jam SLA.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Dugaan fraud segera dieskalasi ke supervisor untuk review manusia,
tidak menunggu 120 menit. Tidak ada blokir otomatis.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Operations memeriksa status di simulator. Ketika kasus masih aktif dan
elapsed &gt;= 120 menit, lakukan eskalasi manual ke supervisor.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Setelah investigasi selesai, catat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resolved_at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dan usulkan hasil.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CS mengirim hasil melalui Notification Stub. Jika gagal, catat kegagalan,
tetap terbuka, dan retry manual; jangan melakukan close.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Setelah receipt berhasil, catat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notified_at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Close hanya jika resolusi,
receipt, dan audit tersedia. Pastikan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closed_at &gt;= notified_at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Baseline terukur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Sumber: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starter/input/complaints.csv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12 kasus biasa, lengkap, resolved.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Metrik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Rumus / batas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Nilai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 tepat waktu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ack_at - received_at &lt;= 15 menit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9/12 = 75%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 terlambat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ack_at - received_at &gt; 15 menit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3/12 = 25%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Resolusi melewati 120 menit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resolved_at - received_at &gt; 120 menit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5/12 = 41.7%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Rata-rata durasi resolusi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1280 menit / 12 kasus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106.7 menit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Ack terlambat: DEMO-C002, C006, C009. Resolusi &gt;120 menit:
DEMO-C002, C004, C006, C009, C012. Tepat 120 menit adalah trigger eskalasi
untuk kasus aktif, tetapi bukan kategori metrik "resolusi &gt;120 menit".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CSV tidak memiliki bukti event eskalasi. Tidak boleh menyimpulkan bahwa lima
kasus tersebut sudah dieskalasi atau bahwa proses manual pasti penyebabnya.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Pengecualian dan boundary review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Skenario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Expected behavior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 menit 15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Masih memenuhi SLA ack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 menit 16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Terlambat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Aktif menit 119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Belum wajib eskalasi SLA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Aktif menit 120 atau 121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Wajib eskalasi ke supervisor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Sudah closed menit 121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Tidak ada eskalasi untuk kasus aktif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 tidak lengkap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Minta data, ack tetap berjalan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Dugaan fraud menit 1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Segera review manusia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Notifikasi gagal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Tetap terbuka, retry manual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Receipt sukses, resolusi/audit belum ada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Belum boleh close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Cabang pengecualian diuji dari kebijakan naratif; tidak direpresentasikan
dalam 12 baris CSV. Kepatuhan regulasi tidak dinilai dalam workshop ini.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Checklist penutupan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Resolusi dan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resolved_at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tersedia.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Receipt notifikasi berhasil dan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notified_at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tersedia.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Audit event lengkap; tidak ada payload sensitif.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closed_at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tidak lebih awal dari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notified_at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CS dan reviewer manusia memeriksa konsistensi dokumen.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Evidence dan status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starter/input/business-policy.md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SLA, fraud, gate close.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starter/input/complaints.csv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baseline kuantitatif.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starter/input/meeting-notes.md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keputusan dan unknowns.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Status: contoh draft untuk review. Tidak ada perubahan sistem yang dilakukan.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572ed47fe9295c7168aa69f575c8c5eea78b4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2026-10-28T11:41:16.587Z</dcterms:created>
  <dcterms:modified xsi:type="dcterms:W3CDTF">2026-10-28T11:41:16.587Z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