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Document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Date: 2026-10-28  |  Version: 1.0</w:t>
      </w:r>
    </w:p>
    <w:p>
      <w:r>
        <w:br w:type="page"/>
      </w:r>
    </w:p>
    <w:p>
      <w:pPr>
        <w:spacing w:after="40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Portal keluhan lambat - laporan setelah gangguan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Ringkasan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Dampak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Diagram kronologi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Urutan kejadian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Penyebab dan faktor yang memperberat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Yang sudah berjalan baik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Yang perlu diperbaiki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Tindak lanjut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Sumber dan batas laporan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Portal keluhan lambat - laporan setelah gangguan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SINTETIS / BUKAN PRODUKSI.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Kejadian, bukti, dan nama adalah rekaan.
ID DEMO-INC-001; tingkat P2 khusus simulasi; status pulih.
Koordinator dan reviewer: Bima, Lead Operations (tokoh rekaan).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Ringkasan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Setelah interval polling portal dipercepat dari 10 detik ke 1 detik, antrean
permintaan status naik dan sebagian request timeout. Dalam cerita simulasi,
interval dikembalikan pukul 09:20 WIB. Metrik kembali normal pukul 09:35,
lalu layanan dikonfirmasi stabil pukul 09:45. Bukan gangguan pemindahan uang.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Dampak</w:t>
      </w:r>
    </w:p>
    <w:tbl>
      <w:tblPr>
        <w:tblW w:type="pct" w:w="5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Hal yang diukur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Nilai dan batas pengertiannya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Seluruh jendela dampak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09:00-09:45 WIB = 45 menit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Alert sampai layanan pulih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09:05-09:45 WIB = 40 menit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Gejala pertama sampai terdeteksi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 menit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Request timeout dalam sampel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 dari 2.400 = 5%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Puncak error rate per menit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20%; berbeda dari 5% untuk seluruh sampel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Pengguna terdampak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18 pengguna sintetis unik, bukan 120 pengguna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Data hilang/korup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Tidak ditemukan pada pemeriksaan fixture ini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Target SLO, penalti, kerugian finansial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Tidak diberikan / TBD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 terpisah dari 12 keluhan pada complaints.csv. Pemeriksaan contoh ini
tidak membuktikan kontrol atau integritas sistem bank nyata.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Diagram kronologi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6289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Kronologi gangguan portal keluhan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Sumber editable: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2"/>
          <w:szCs w:val="22"/>
          <w:u w:val="single"/>
        </w:rPr>
        <w:t xml:space="preserve">incident-timeline.drawio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
Gambar dan tabel berikut merujuk kejadian yang sama.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Urutan kejadian</w:t>
      </w:r>
    </w:p>
    <w:tbl>
      <w:tblPr>
        <w:tblW w:type="pct" w:w="5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WIB / UTC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Kejadian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Bukti rekaan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08:55 / 01:55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Polling berubah dari 10 detik ke 1 detik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EVT-01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09:00 / 02:00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Gejala timeout mulai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EVT-02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09:05 / 02:05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Alert berbunyi, Nara mulai memeriksa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EVT-03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09:10 / 02:10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Bima membuka koordinasi P2 simulasi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EVT-04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09:15 / 02:15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Antrean dan pool koneksi penuh; polling menjadi dugaan awal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EVT-05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09:20 / 02:20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Interval dikembalikan ke 10 detik dalam simulasi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EVT-06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09:35 / 02:35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Metrik normal; belum langsung dinyatakan pulih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EVT-07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09:45 / 02:45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Stabilitas dikonfirmasi, layanan pulih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EVT-08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09:50 / 02:50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Komunikasi pemulihan dicatat lokal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EVT-09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10:30 / 03:30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Review fixture mengonfirmasi penyebab dan gap proses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EVT-10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Tanggal untuk semua baris: 2026-10-21. WIB = UTC+07:00.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Penyebab dan faktor yang memperberat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EVT-10 mengonfirmasi request polling berulang memenuhi antrean dan pool
koneksi. Endpoint belum membatasi polling per kasus. Gap proses: checklist
perubahan belum memeriksa interval polling, dan uji beban belum mencakup pola
polling agresif. Ini gap sistem dan proses, bukan menyalahkan individu.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Rantai pertanyaan: mengapa timeout? Antrean/koneksi penuh. Mengapa penuh?
Polling meningkat tanpa batas per kasus. Mengapa tidak terdeteksi sebelumnya?
Skenario uji dan checklist belum mencakup pola itu. Jangan menambah jawaban
lain di luar bukti cerita.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Yang sudah berjalan baik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Alert memberi sinyal dan on-call mulai memeriksa.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Mitigasi dicatat, lalu stabilitas dicek sebelum menyatakan pulih.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Bukti dan komunikasi tersimpan dalam kronologi rekaan.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Yang perlu diperbaiki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Batas polling per kasus dan pengujiannya.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Skenario uji beban serta checklist perubahan konfigurasi.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Runbook untuk melihat antrean dan koneksi aktif.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Tindak lanjut</w:t>
      </w:r>
    </w:p>
    <w:tbl>
      <w:tblPr>
        <w:tblW w:type="pct" w:w="5000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Aksi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PIC rekaan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Tenggat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Selesai kalau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Desain batas polling dan uji penolakan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Ika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2026-10-23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Desain dan uji batas bisa direview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Skenario uji polling 1 detik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Sinta, QA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2026-10-26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Kasus uji dan hasil simulasi dicatat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Runbook antrean dan koneksi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Nara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2026-10-23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Metrik, langkah cek, dan eskalasi jelas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Checklist konfigurasi dan pemulihan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Bima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2026-10-22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Dampak polling dan bukti stabilitas tercakup</w:t>
            </w:r>
          </w:p>
        </w:tc>
      </w:tr>
    </w:tbl>
    <w:p>
      <w:pPr>
        <w:spacing w:after="12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Sumber dan batas laporan</w:t>
      </w:r>
    </w:p>
    <w:p>
      <w:pPr>
        <w:spacing w:after="80" w:before="80"/>
      </w:pP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starter/input/incident-chronology.md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Label EVT hanya menunjuk baris cerita,
bukan log produksi yang diperiksa Copilot. Semua aksi adalah tugas latihan.
Tidak ada rollback, perubahan konfigurasi, issue, atau pesan nyata yang dibuat.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6efe3d727f53ca5ba61d72bb34d7c54773e126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2026-10-28T11:43:23.887Z</dcterms:created>
  <dcterms:modified xsi:type="dcterms:W3CDTF">2026-10-28T11:43:23.887Z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