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Default="00912083">
      <w:r>
        <w:t>DND</w:t>
      </w:r>
    </w:p>
    <w:p w:rsidR="00912083" w:rsidRDefault="00912083" w:rsidP="00912083">
      <w:pPr>
        <w:pStyle w:val="ListParagraph"/>
        <w:numPr>
          <w:ilvl w:val="0"/>
          <w:numId w:val="1"/>
        </w:numPr>
      </w:pPr>
      <w:r>
        <w:t>SEPTEMBER</w:t>
      </w:r>
    </w:p>
    <w:p w:rsidR="00912083" w:rsidRDefault="00912083" w:rsidP="00912083">
      <w:pPr>
        <w:pStyle w:val="ListParagraph"/>
        <w:numPr>
          <w:ilvl w:val="1"/>
          <w:numId w:val="1"/>
        </w:numPr>
      </w:pPr>
      <w:r>
        <w:t>Quote – We don’t grow when things are easy, we grow when we face challenges.</w:t>
      </w:r>
    </w:p>
    <w:p w:rsidR="00616146" w:rsidRDefault="00616146" w:rsidP="00912083">
      <w:pPr>
        <w:pStyle w:val="ListParagraph"/>
        <w:numPr>
          <w:ilvl w:val="1"/>
          <w:numId w:val="1"/>
        </w:numPr>
      </w:pPr>
      <w:r>
        <w:t>Freedom of Profession (public order, health, morality) – A 19</w:t>
      </w:r>
    </w:p>
    <w:p w:rsidR="00616146" w:rsidRDefault="00616146" w:rsidP="00912083">
      <w:pPr>
        <w:pStyle w:val="ListParagraph"/>
        <w:numPr>
          <w:ilvl w:val="1"/>
          <w:numId w:val="1"/>
        </w:numPr>
      </w:pPr>
      <w:r>
        <w:t>9 SC Judges take oath in 1 stroke</w:t>
      </w:r>
    </w:p>
    <w:p w:rsidR="00616146" w:rsidRDefault="00616146" w:rsidP="00616146">
      <w:pPr>
        <w:pStyle w:val="ListParagraph"/>
        <w:numPr>
          <w:ilvl w:val="2"/>
          <w:numId w:val="1"/>
        </w:numPr>
      </w:pPr>
      <w:proofErr w:type="spellStart"/>
      <w:r>
        <w:t>PoI</w:t>
      </w:r>
      <w:proofErr w:type="spellEnd"/>
      <w:r>
        <w:t xml:space="preserve">/authorized by the </w:t>
      </w:r>
      <w:proofErr w:type="spellStart"/>
      <w:r>
        <w:t>PoI</w:t>
      </w:r>
      <w:proofErr w:type="spellEnd"/>
      <w:r>
        <w:t xml:space="preserve"> can administer oath (this time by CJI NV </w:t>
      </w:r>
      <w:proofErr w:type="spellStart"/>
      <w:r>
        <w:t>Ramana</w:t>
      </w:r>
      <w:proofErr w:type="spellEnd"/>
      <w:r>
        <w:t>)</w:t>
      </w:r>
    </w:p>
    <w:p w:rsidR="00616146" w:rsidRDefault="00616146" w:rsidP="00616146">
      <w:pPr>
        <w:pStyle w:val="ListParagraph"/>
        <w:numPr>
          <w:ilvl w:val="2"/>
          <w:numId w:val="1"/>
        </w:numPr>
      </w:pPr>
      <w:r>
        <w:t>Now total 4 SC female judges</w:t>
      </w:r>
    </w:p>
    <w:p w:rsidR="00616146" w:rsidRDefault="00616146" w:rsidP="00616146">
      <w:pPr>
        <w:pStyle w:val="ListParagraph"/>
        <w:numPr>
          <w:ilvl w:val="1"/>
          <w:numId w:val="1"/>
        </w:numPr>
      </w:pPr>
      <w:r>
        <w:t>Kerala HC directed State Govt to set up website to help students get gadgets for education.</w:t>
      </w:r>
    </w:p>
    <w:p w:rsidR="00616146" w:rsidRDefault="00616146" w:rsidP="00616146">
      <w:pPr>
        <w:pStyle w:val="ListParagraph"/>
        <w:numPr>
          <w:ilvl w:val="2"/>
          <w:numId w:val="1"/>
        </w:numPr>
      </w:pPr>
      <w:r>
        <w:t>Needy school students can register, other can contribute also.</w:t>
      </w:r>
    </w:p>
    <w:p w:rsidR="00616146" w:rsidRDefault="00616146" w:rsidP="00616146">
      <w:pPr>
        <w:pStyle w:val="ListParagraph"/>
        <w:numPr>
          <w:ilvl w:val="1"/>
          <w:numId w:val="1"/>
        </w:numPr>
      </w:pPr>
      <w:r>
        <w:t>National Action Plan on Climate Change – 2009</w:t>
      </w:r>
    </w:p>
    <w:p w:rsidR="00616146" w:rsidRDefault="00616146" w:rsidP="00616146">
      <w:pPr>
        <w:pStyle w:val="ListParagraph"/>
        <w:numPr>
          <w:ilvl w:val="1"/>
          <w:numId w:val="1"/>
        </w:numPr>
      </w:pPr>
      <w:r>
        <w:t>Indian envoy in Doha meets Taliban leaders</w:t>
      </w:r>
    </w:p>
    <w:p w:rsidR="00616146" w:rsidRDefault="00616146" w:rsidP="00616146">
      <w:pPr>
        <w:pStyle w:val="ListParagraph"/>
        <w:numPr>
          <w:ilvl w:val="2"/>
          <w:numId w:val="1"/>
        </w:numPr>
      </w:pPr>
      <w:r>
        <w:t xml:space="preserve">Head of Taliban Political Office – Sher Mohammad Abbas </w:t>
      </w:r>
      <w:proofErr w:type="spellStart"/>
      <w:r>
        <w:t>Stanek-zai</w:t>
      </w:r>
      <w:proofErr w:type="spellEnd"/>
      <w:r>
        <w:t xml:space="preserve"> (IMA </w:t>
      </w:r>
      <w:proofErr w:type="spellStart"/>
      <w:r>
        <w:t>passout</w:t>
      </w:r>
      <w:proofErr w:type="spellEnd"/>
      <w:r>
        <w:t>)</w:t>
      </w:r>
    </w:p>
    <w:p w:rsidR="00616146" w:rsidRDefault="00616146" w:rsidP="00616146">
      <w:pPr>
        <w:pStyle w:val="ListParagraph"/>
        <w:numPr>
          <w:ilvl w:val="2"/>
          <w:numId w:val="1"/>
        </w:numPr>
      </w:pPr>
      <w:r>
        <w:t>These talks signal India has softened its stance on Taliban</w:t>
      </w:r>
    </w:p>
    <w:p w:rsidR="00616146" w:rsidRDefault="00616146" w:rsidP="00616146">
      <w:pPr>
        <w:pStyle w:val="ListParagraph"/>
        <w:numPr>
          <w:ilvl w:val="2"/>
          <w:numId w:val="1"/>
        </w:numPr>
      </w:pPr>
      <w:r>
        <w:t>Indian Ambassador to Qatar Mr. Deepak Mittal’s concern: “Afghanistan’s soil should not be used for anti-Indian activities and terrorism in any manner”.</w:t>
      </w:r>
    </w:p>
    <w:p w:rsidR="00616146" w:rsidRDefault="00C72651" w:rsidP="00C72651">
      <w:pPr>
        <w:pStyle w:val="ListParagraph"/>
        <w:numPr>
          <w:ilvl w:val="1"/>
          <w:numId w:val="1"/>
        </w:numPr>
      </w:pPr>
      <w:r>
        <w:t>United Nations was formed in – 1945</w:t>
      </w:r>
    </w:p>
    <w:p w:rsidR="00C72651" w:rsidRDefault="00C72651" w:rsidP="00C72651">
      <w:pPr>
        <w:pStyle w:val="ListParagraph"/>
        <w:numPr>
          <w:ilvl w:val="1"/>
          <w:numId w:val="1"/>
        </w:numPr>
      </w:pPr>
      <w:r>
        <w:t>China opens first sea road rail link to Indian Ocean (Bay of Bengal) via Myanmar.</w:t>
      </w:r>
    </w:p>
    <w:p w:rsidR="00C72651" w:rsidRDefault="00C72651" w:rsidP="00C72651">
      <w:pPr>
        <w:pStyle w:val="ListParagraph"/>
        <w:numPr>
          <w:ilvl w:val="2"/>
          <w:numId w:val="1"/>
        </w:numPr>
      </w:pPr>
      <w:r>
        <w:t>Chengdu in China to Yangon in Myanmar</w:t>
      </w:r>
    </w:p>
    <w:p w:rsidR="00C72651" w:rsidRDefault="00C72651" w:rsidP="00C72651">
      <w:pPr>
        <w:pStyle w:val="ListParagraph"/>
        <w:numPr>
          <w:ilvl w:val="2"/>
          <w:numId w:val="1"/>
        </w:numPr>
      </w:pPr>
      <w:r>
        <w:t>China Myanmar New Passage</w:t>
      </w:r>
    </w:p>
    <w:p w:rsidR="00C72651" w:rsidRDefault="00C72651" w:rsidP="00C72651">
      <w:pPr>
        <w:pStyle w:val="ListParagraph"/>
        <w:numPr>
          <w:ilvl w:val="2"/>
          <w:numId w:val="1"/>
        </w:numPr>
      </w:pPr>
      <w:r>
        <w:t>China wants to bypass Strait of Malacca (it’s a strategic choke point, can be blocked easily)</w:t>
      </w:r>
    </w:p>
    <w:p w:rsidR="00103F40" w:rsidRDefault="00103F40" w:rsidP="00103F40">
      <w:pPr>
        <w:pStyle w:val="ListParagraph"/>
        <w:numPr>
          <w:ilvl w:val="3"/>
          <w:numId w:val="1"/>
        </w:numPr>
      </w:pPr>
      <w:r>
        <w:t>Indian Navy can take control of this strait very easily and very fast blocking the major route of trade and passage of Chinese vessels.</w:t>
      </w:r>
    </w:p>
    <w:p w:rsidR="00103F40" w:rsidRDefault="00103F40" w:rsidP="00103F40">
      <w:pPr>
        <w:pStyle w:val="ListParagraph"/>
        <w:numPr>
          <w:ilvl w:val="1"/>
          <w:numId w:val="1"/>
        </w:numPr>
      </w:pPr>
      <w:r>
        <w:t xml:space="preserve">IAEA HQ – Vienna </w:t>
      </w:r>
    </w:p>
    <w:p w:rsidR="00103F40" w:rsidRDefault="00103F40" w:rsidP="00103F40">
      <w:pPr>
        <w:pStyle w:val="ListParagraph"/>
        <w:numPr>
          <w:ilvl w:val="1"/>
          <w:numId w:val="1"/>
        </w:numPr>
      </w:pPr>
      <w:r>
        <w:t>Economy grows 20.1% growth in Q1</w:t>
      </w:r>
      <w:bookmarkStart w:id="0" w:name="_GoBack"/>
      <w:bookmarkEnd w:id="0"/>
    </w:p>
    <w:sectPr w:rsidR="00103F40" w:rsidSect="009120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F1D"/>
    <w:multiLevelType w:val="hybridMultilevel"/>
    <w:tmpl w:val="52B44E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83"/>
    <w:rsid w:val="00023DFA"/>
    <w:rsid w:val="00103F40"/>
    <w:rsid w:val="00585739"/>
    <w:rsid w:val="00616146"/>
    <w:rsid w:val="00654CA5"/>
    <w:rsid w:val="00912083"/>
    <w:rsid w:val="00C72651"/>
    <w:rsid w:val="00F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F5EC"/>
  <w15:chartTrackingRefBased/>
  <w15:docId w15:val="{7A820CF9-7E05-49BD-9D77-43328456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1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2</cp:revision>
  <dcterms:created xsi:type="dcterms:W3CDTF">2021-09-01T05:32:00Z</dcterms:created>
  <dcterms:modified xsi:type="dcterms:W3CDTF">2021-09-01T15:49:00Z</dcterms:modified>
</cp:coreProperties>
</file>