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spacing w:line="480" w:lineRule="exact"/>
        <w:rPr>
          <w:rFonts w:ascii="宋体" w:hAnsi="宋体"/>
        </w:rPr>
      </w:pPr>
      <w:bookmarkStart w:id="0" w:name="_Toc385167603"/>
      <w:bookmarkStart w:id="1" w:name="_Toc386275452"/>
      <w:bookmarkStart w:id="2" w:name="_Toc386181482"/>
      <w:bookmarkStart w:id="3" w:name="_Toc386295062"/>
      <w:bookmarkStart w:id="4" w:name="_Toc386295090"/>
      <w:bookmarkStart w:id="5" w:name="_Toc387153435"/>
      <w:bookmarkStart w:id="6" w:name="_Toc387826155"/>
      <w:bookmarkStart w:id="7" w:name="_Toc281898566"/>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bookmarkStart w:id="8" w:name="_Toc415497860"/>
      <w:bookmarkStart w:id="9" w:name="_Toc415498151"/>
      <w:r>
        <w:rPr>
          <w:rFonts w:hint="eastAsia" w:ascii="宋体" w:hAnsi="宋体"/>
        </w:rPr>
        <w:t>商用PCI-E</w:t>
      </w:r>
      <w:bookmarkEnd w:id="0"/>
      <w:bookmarkEnd w:id="1"/>
      <w:bookmarkEnd w:id="2"/>
      <w:bookmarkEnd w:id="3"/>
      <w:bookmarkEnd w:id="4"/>
      <w:r>
        <w:rPr>
          <w:rFonts w:hint="eastAsia" w:ascii="宋体" w:hAnsi="宋体"/>
        </w:rPr>
        <w:t>密码卡</w:t>
      </w:r>
      <w:bookmarkEnd w:id="5"/>
      <w:bookmarkEnd w:id="6"/>
      <w:bookmarkEnd w:id="8"/>
      <w:bookmarkEnd w:id="9"/>
      <w:bookmarkStart w:id="10" w:name="_Toc386275453"/>
      <w:bookmarkStart w:id="11" w:name="_Toc386295091"/>
      <w:bookmarkStart w:id="12" w:name="_Toc387826156"/>
      <w:bookmarkStart w:id="13" w:name="_Toc387153436"/>
      <w:bookmarkStart w:id="14" w:name="_Toc386181483"/>
      <w:bookmarkStart w:id="15" w:name="_Toc386295063"/>
    </w:p>
    <w:p>
      <w:pPr>
        <w:pStyle w:val="34"/>
        <w:spacing w:line="480" w:lineRule="exact"/>
        <w:rPr>
          <w:rFonts w:cs="Times New Roman"/>
        </w:rPr>
      </w:pPr>
      <w:bookmarkStart w:id="16" w:name="_Toc415497861"/>
      <w:bookmarkStart w:id="17" w:name="_Toc415498152"/>
      <w:r>
        <w:rPr>
          <w:rFonts w:hint="eastAsia" w:ascii="宋体" w:hAnsi="宋体" w:cs="Times New Roman"/>
        </w:rPr>
        <w:t>用户</w:t>
      </w:r>
      <w:r>
        <w:rPr>
          <w:rFonts w:ascii="宋体" w:hAnsi="宋体" w:cs="Times New Roman"/>
        </w:rPr>
        <w:t>手册</w:t>
      </w:r>
      <w:bookmarkEnd w:id="7"/>
      <w:bookmarkEnd w:id="10"/>
      <w:bookmarkEnd w:id="11"/>
      <w:bookmarkEnd w:id="12"/>
      <w:bookmarkEnd w:id="13"/>
      <w:bookmarkEnd w:id="14"/>
      <w:bookmarkEnd w:id="15"/>
      <w:bookmarkEnd w:id="16"/>
      <w:bookmarkEnd w:id="17"/>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24"/>
        <w:spacing w:before="0" w:after="0" w:line="480" w:lineRule="exact"/>
        <w:rPr>
          <w:szCs w:val="30"/>
        </w:rPr>
      </w:pPr>
    </w:p>
    <w:p>
      <w:pPr>
        <w:pStyle w:val="24"/>
        <w:spacing w:before="0" w:after="0" w:line="480" w:lineRule="exact"/>
        <w:rPr>
          <w:szCs w:val="30"/>
        </w:rPr>
      </w:pPr>
      <w:r>
        <w:rPr>
          <w:szCs w:val="30"/>
        </w:rPr>
        <w:t>成都卫士通信息产业股份有限公司</w:t>
      </w:r>
    </w:p>
    <w:p>
      <w:pPr>
        <w:pStyle w:val="24"/>
        <w:spacing w:before="0" w:after="0" w:line="480" w:lineRule="exact"/>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AndChars" w:linePitch="381" w:charSpace="0"/>
        </w:sectPr>
      </w:pPr>
      <w:r>
        <w:rPr>
          <w:rFonts w:hint="eastAsia"/>
          <w:szCs w:val="30"/>
        </w:rPr>
        <w:t>二○一五年三月</w:t>
      </w:r>
      <w:r>
        <w:rPr>
          <w:szCs w:val="30"/>
        </w:rPr>
        <w:t>制</w:t>
      </w:r>
    </w:p>
    <w:p>
      <w:pPr>
        <w:spacing w:line="360" w:lineRule="auto"/>
        <w:ind w:firstLine="720" w:firstLineChars="200"/>
        <w:jc w:val="center"/>
        <w:rPr>
          <w:bCs/>
          <w:sz w:val="36"/>
          <w:szCs w:val="36"/>
        </w:rPr>
      </w:pPr>
    </w:p>
    <w:p>
      <w:pPr>
        <w:spacing w:line="360" w:lineRule="auto"/>
        <w:ind w:firstLine="560" w:firstLineChars="200"/>
        <w:jc w:val="center"/>
        <w:rPr>
          <w:b/>
          <w:bCs/>
        </w:rPr>
      </w:pPr>
      <w:r>
        <w:rPr>
          <w:rFonts w:hint="eastAsia"/>
          <w:b/>
          <w:bCs/>
        </w:rPr>
        <w:t>目录</w:t>
      </w:r>
    </w:p>
    <w:p>
      <w:pPr>
        <w:pStyle w:val="25"/>
        <w:rPr>
          <w:rFonts w:asciiTheme="minorHAnsi" w:hAnsiTheme="minorHAnsi" w:eastAsiaTheme="minorEastAsia" w:cstheme="minorBidi"/>
          <w:b w:val="0"/>
          <w:szCs w:val="22"/>
        </w:rPr>
      </w:pPr>
      <w:r>
        <w:rPr>
          <w:bCs/>
        </w:rPr>
        <w:fldChar w:fldCharType="begin"/>
      </w:r>
      <w:r>
        <w:rPr>
          <w:bCs/>
        </w:rPr>
        <w:instrText xml:space="preserve"> TOC \o "1-5" \h \z \u </w:instrText>
      </w:r>
      <w:r>
        <w:rPr>
          <w:bCs/>
        </w:rPr>
        <w:fldChar w:fldCharType="separate"/>
      </w:r>
      <w:r>
        <w:fldChar w:fldCharType="begin"/>
      </w:r>
      <w:r>
        <w:instrText xml:space="preserve"> HYPERLINK \l "_Toc415498151" </w:instrText>
      </w:r>
      <w:r>
        <w:fldChar w:fldCharType="separate"/>
      </w:r>
      <w:r>
        <w:rPr>
          <w:rStyle w:val="39"/>
          <w:rFonts w:hint="eastAsia" w:ascii="宋体" w:hAnsi="宋体"/>
        </w:rPr>
        <w:t>商用</w:t>
      </w:r>
      <w:r>
        <w:rPr>
          <w:rStyle w:val="39"/>
          <w:rFonts w:ascii="宋体" w:hAnsi="宋体"/>
        </w:rPr>
        <w:t>PCI-E</w:t>
      </w:r>
      <w:r>
        <w:rPr>
          <w:rStyle w:val="39"/>
          <w:rFonts w:hint="eastAsia" w:ascii="宋体" w:hAnsi="宋体"/>
        </w:rPr>
        <w:t>密码卡</w:t>
      </w:r>
      <w:r>
        <w:tab/>
      </w:r>
      <w:r>
        <w:fldChar w:fldCharType="begin"/>
      </w:r>
      <w:r>
        <w:instrText xml:space="preserve"> PAGEREF _Toc415498151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"_Toc415498152" </w:instrText>
      </w:r>
      <w:r>
        <w:fldChar w:fldCharType="separate"/>
      </w:r>
      <w:r>
        <w:rPr>
          <w:rStyle w:val="39"/>
          <w:rFonts w:hint="eastAsia" w:ascii="宋体" w:hAnsi="宋体"/>
        </w:rPr>
        <w:t>用户手册</w:t>
      </w:r>
      <w:r>
        <w:tab/>
      </w:r>
      <w:r>
        <w:fldChar w:fldCharType="begin"/>
      </w:r>
      <w:r>
        <w:instrText xml:space="preserve"> PAGEREF _Toc415498152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"_Toc415498153" </w:instrText>
      </w:r>
      <w:r>
        <w:fldChar w:fldCharType="separate"/>
      </w:r>
      <w:r>
        <w:rPr>
          <w:rStyle w:val="39"/>
        </w:rPr>
        <w:t>1</w:t>
      </w:r>
      <w:r>
        <w:rPr>
          <w:rFonts w:asciiTheme="minorHAnsi" w:hAnsiTheme="minorHAnsi" w:eastAsiaTheme="minorEastAsia" w:cstheme="minorBidi"/>
          <w:b w:val="0"/>
          <w:szCs w:val="22"/>
        </w:rPr>
        <w:tab/>
      </w:r>
      <w:r>
        <w:rPr>
          <w:rStyle w:val="39"/>
          <w:rFonts w:hint="eastAsia"/>
        </w:rPr>
        <w:t>产品概述</w:t>
      </w:r>
      <w:r>
        <w:tab/>
      </w:r>
      <w:r>
        <w:fldChar w:fldCharType="begin"/>
      </w:r>
      <w:r>
        <w:instrText xml:space="preserve"> PAGEREF _Toc415498153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"_Toc415498154" </w:instrText>
      </w:r>
      <w:r>
        <w:fldChar w:fldCharType="separate"/>
      </w:r>
      <w:r>
        <w:rPr>
          <w:rStyle w:val="39"/>
        </w:rPr>
        <w:t>2</w:t>
      </w:r>
      <w:r>
        <w:rPr>
          <w:rFonts w:asciiTheme="minorHAnsi" w:hAnsiTheme="minorHAnsi" w:eastAsiaTheme="minorEastAsia" w:cstheme="minorBidi"/>
          <w:b w:val="0"/>
          <w:szCs w:val="22"/>
        </w:rPr>
        <w:tab/>
      </w:r>
      <w:r>
        <w:rPr>
          <w:rStyle w:val="39"/>
          <w:rFonts w:hint="eastAsia"/>
        </w:rPr>
        <w:t>设备清单</w:t>
      </w:r>
      <w:r>
        <w:tab/>
      </w:r>
      <w:r>
        <w:fldChar w:fldCharType="begin"/>
      </w:r>
      <w:r>
        <w:instrText xml:space="preserve"> PAGEREF _Toc415498154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"_Toc415498155" </w:instrText>
      </w:r>
      <w:r>
        <w:fldChar w:fldCharType="separate"/>
      </w:r>
      <w:r>
        <w:rPr>
          <w:rStyle w:val="39"/>
        </w:rPr>
        <w:t>3</w:t>
      </w:r>
      <w:r>
        <w:rPr>
          <w:rFonts w:asciiTheme="minorHAnsi" w:hAnsiTheme="minorHAnsi" w:eastAsiaTheme="minorEastAsia" w:cstheme="minorBidi"/>
          <w:b w:val="0"/>
          <w:szCs w:val="22"/>
        </w:rPr>
        <w:tab/>
      </w:r>
      <w:r>
        <w:rPr>
          <w:rStyle w:val="39"/>
          <w:rFonts w:hint="eastAsia"/>
        </w:rPr>
        <w:t>产品介绍</w:t>
      </w:r>
      <w:r>
        <w:tab/>
      </w:r>
      <w:r>
        <w:fldChar w:fldCharType="begin"/>
      </w:r>
      <w:r>
        <w:instrText xml:space="preserve"> PAGEREF _Toc415498155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"_Toc415498156" </w:instrText>
      </w:r>
      <w:r>
        <w:fldChar w:fldCharType="separate"/>
      </w:r>
      <w:r>
        <w:rPr>
          <w:rStyle w:val="39"/>
        </w:rPr>
        <w:t>3.1</w:t>
      </w:r>
      <w:r>
        <w:rPr>
          <w:rStyle w:val="39"/>
          <w:rFonts w:hint="eastAsia"/>
        </w:rPr>
        <w:t>主要功能</w:t>
      </w:r>
      <w:r>
        <w:tab/>
      </w:r>
      <w:r>
        <w:fldChar w:fldCharType="begin"/>
      </w:r>
      <w:r>
        <w:instrText xml:space="preserve"> PAGEREF _Toc415498156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"_Toc415498157" </w:instrText>
      </w:r>
      <w:r>
        <w:fldChar w:fldCharType="separate"/>
      </w:r>
      <w:r>
        <w:rPr>
          <w:rStyle w:val="39"/>
        </w:rPr>
        <w:t>3.2</w:t>
      </w:r>
      <w:r>
        <w:rPr>
          <w:rStyle w:val="39"/>
          <w:rFonts w:hint="eastAsia"/>
        </w:rPr>
        <w:t>密码体制</w:t>
      </w:r>
      <w:r>
        <w:tab/>
      </w:r>
      <w:r>
        <w:fldChar w:fldCharType="begin"/>
      </w:r>
      <w:r>
        <w:instrText xml:space="preserve"> PAGEREF _Toc415498157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"_Toc415498158" </w:instrText>
      </w:r>
      <w:r>
        <w:fldChar w:fldCharType="separate"/>
      </w:r>
      <w:r>
        <w:rPr>
          <w:rStyle w:val="39"/>
        </w:rPr>
        <w:t>3.3</w:t>
      </w:r>
      <w:r>
        <w:rPr>
          <w:rStyle w:val="39"/>
          <w:rFonts w:hint="eastAsia"/>
        </w:rPr>
        <w:t>设备性能</w:t>
      </w:r>
      <w:r>
        <w:tab/>
      </w:r>
      <w:r>
        <w:fldChar w:fldCharType="begin"/>
      </w:r>
      <w:r>
        <w:instrText xml:space="preserve"> PAGEREF _Toc415498158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"_Toc415498159" </w:instrText>
      </w:r>
      <w:r>
        <w:fldChar w:fldCharType="separate"/>
      </w:r>
      <w:r>
        <w:rPr>
          <w:rStyle w:val="39"/>
        </w:rPr>
        <w:t>3.4</w:t>
      </w:r>
      <w:r>
        <w:rPr>
          <w:rStyle w:val="39"/>
          <w:rFonts w:hint="eastAsia"/>
        </w:rPr>
        <w:t>环境要求</w:t>
      </w:r>
      <w:r>
        <w:tab/>
      </w:r>
      <w:r>
        <w:fldChar w:fldCharType="begin"/>
      </w:r>
      <w:r>
        <w:instrText xml:space="preserve"> PAGEREF _Toc415498159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"_Toc415498160" </w:instrText>
      </w:r>
      <w:r>
        <w:fldChar w:fldCharType="separate"/>
      </w:r>
      <w:r>
        <w:rPr>
          <w:rStyle w:val="39"/>
        </w:rPr>
        <w:t>3.5</w:t>
      </w:r>
      <w:r>
        <w:rPr>
          <w:rStyle w:val="39"/>
          <w:rFonts w:hint="eastAsia"/>
        </w:rPr>
        <w:t>物理特性</w:t>
      </w:r>
      <w:r>
        <w:tab/>
      </w:r>
      <w:r>
        <w:fldChar w:fldCharType="begin"/>
      </w:r>
      <w:r>
        <w:instrText xml:space="preserve"> PAGEREF _Toc415498160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"_Toc415498161" </w:instrText>
      </w:r>
      <w:r>
        <w:fldChar w:fldCharType="separate"/>
      </w:r>
      <w:r>
        <w:rPr>
          <w:rStyle w:val="39"/>
        </w:rPr>
        <w:t>3.6</w:t>
      </w:r>
      <w:r>
        <w:rPr>
          <w:rStyle w:val="39"/>
          <w:rFonts w:hint="eastAsia"/>
        </w:rPr>
        <w:t>电气特性</w:t>
      </w:r>
      <w:r>
        <w:tab/>
      </w:r>
      <w:r>
        <w:fldChar w:fldCharType="begin"/>
      </w:r>
      <w:r>
        <w:instrText xml:space="preserve"> PAGEREF _Toc415498161 \h </w:instrText>
      </w:r>
      <w:r>
        <w:fldChar w:fldCharType="separate"/>
      </w:r>
      <w:r>
        <w:t>3</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"_Toc415498162" </w:instrText>
      </w:r>
      <w:r>
        <w:fldChar w:fldCharType="separate"/>
      </w:r>
      <w:r>
        <w:rPr>
          <w:rStyle w:val="39"/>
        </w:rPr>
        <w:t>4</w:t>
      </w:r>
      <w:r>
        <w:rPr>
          <w:rFonts w:asciiTheme="minorHAnsi" w:hAnsiTheme="minorHAnsi" w:eastAsiaTheme="minorEastAsia" w:cstheme="minorBidi"/>
          <w:b w:val="0"/>
          <w:szCs w:val="22"/>
        </w:rPr>
        <w:tab/>
      </w:r>
      <w:r>
        <w:rPr>
          <w:rStyle w:val="39"/>
          <w:rFonts w:hint="eastAsia"/>
        </w:rPr>
        <w:t>设备安装</w:t>
      </w:r>
      <w:r>
        <w:tab/>
      </w:r>
      <w:r>
        <w:fldChar w:fldCharType="begin"/>
      </w:r>
      <w:r>
        <w:instrText xml:space="preserve"> PAGEREF _Toc415498162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"_Toc415498163" </w:instrText>
      </w:r>
      <w:r>
        <w:fldChar w:fldCharType="separate"/>
      </w:r>
      <w:r>
        <w:rPr>
          <w:rStyle w:val="39"/>
        </w:rPr>
        <w:t>4.1</w:t>
      </w:r>
      <w:r>
        <w:rPr>
          <w:rStyle w:val="39"/>
          <w:rFonts w:hint="eastAsia"/>
        </w:rPr>
        <w:t>安装条件</w:t>
      </w:r>
      <w:r>
        <w:tab/>
      </w:r>
      <w:r>
        <w:fldChar w:fldCharType="begin"/>
      </w:r>
      <w:r>
        <w:instrText xml:space="preserve"> PAGEREF _Toc415498163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"_Toc415498164" </w:instrText>
      </w:r>
      <w:r>
        <w:fldChar w:fldCharType="separate"/>
      </w:r>
      <w:r>
        <w:rPr>
          <w:rStyle w:val="39"/>
        </w:rPr>
        <w:t>4.2</w:t>
      </w:r>
      <w:r>
        <w:rPr>
          <w:rStyle w:val="39"/>
          <w:rFonts w:hint="eastAsia"/>
        </w:rPr>
        <w:t>设备面板示意图</w:t>
      </w:r>
      <w:r>
        <w:tab/>
      </w:r>
      <w:r>
        <w:fldChar w:fldCharType="begin"/>
      </w:r>
      <w:r>
        <w:instrText xml:space="preserve"> PAGEREF _Toc415498164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"_Toc415498165" </w:instrText>
      </w:r>
      <w:r>
        <w:fldChar w:fldCharType="separate"/>
      </w:r>
      <w:r>
        <w:rPr>
          <w:rStyle w:val="39"/>
        </w:rPr>
        <w:t>4.3</w:t>
      </w:r>
      <w:r>
        <w:rPr>
          <w:rStyle w:val="39"/>
          <w:rFonts w:hint="eastAsia"/>
        </w:rPr>
        <w:t>设备状态灯</w:t>
      </w:r>
      <w:r>
        <w:tab/>
      </w:r>
      <w:r>
        <w:fldChar w:fldCharType="begin"/>
      </w:r>
      <w:r>
        <w:instrText xml:space="preserve"> PAGEREF _Toc415498165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"_Toc415498166" </w:instrText>
      </w:r>
      <w:r>
        <w:fldChar w:fldCharType="separate"/>
      </w:r>
      <w:r>
        <w:rPr>
          <w:rStyle w:val="39"/>
        </w:rPr>
        <w:t>4.4</w:t>
      </w:r>
      <w:r>
        <w:rPr>
          <w:rStyle w:val="39"/>
          <w:rFonts w:hint="eastAsia"/>
        </w:rPr>
        <w:t>设备按钮</w:t>
      </w:r>
      <w:r>
        <w:tab/>
      </w:r>
      <w:r>
        <w:fldChar w:fldCharType="begin"/>
      </w:r>
      <w:r>
        <w:instrText xml:space="preserve"> PAGEREF _Toc415498166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"_Toc415498167" </w:instrText>
      </w:r>
      <w:r>
        <w:fldChar w:fldCharType="separate"/>
      </w:r>
      <w:r>
        <w:rPr>
          <w:rStyle w:val="39"/>
        </w:rPr>
        <w:t>4.5</w:t>
      </w:r>
      <w:r>
        <w:rPr>
          <w:rStyle w:val="39"/>
          <w:rFonts w:hint="eastAsia"/>
        </w:rPr>
        <w:t>硬件安装方法</w:t>
      </w:r>
      <w:r>
        <w:tab/>
      </w:r>
      <w:r>
        <w:fldChar w:fldCharType="begin"/>
      </w:r>
      <w:r>
        <w:instrText xml:space="preserve"> PAGEREF _Toc415498167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"_Toc415498168" </w:instrText>
      </w:r>
      <w:r>
        <w:fldChar w:fldCharType="separate"/>
      </w:r>
      <w:r>
        <w:rPr>
          <w:rStyle w:val="39"/>
        </w:rPr>
        <w:t>4.6</w:t>
      </w:r>
      <w:r>
        <w:rPr>
          <w:rStyle w:val="39"/>
          <w:rFonts w:hint="eastAsia"/>
        </w:rPr>
        <w:t>软件安装方法</w:t>
      </w:r>
      <w:r>
        <w:tab/>
      </w:r>
      <w:r>
        <w:fldChar w:fldCharType="begin"/>
      </w:r>
      <w:r>
        <w:instrText xml:space="preserve"> PAGEREF _Toc415498168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"_Toc415498169" </w:instrText>
      </w:r>
      <w:r>
        <w:fldChar w:fldCharType="separate"/>
      </w:r>
      <w:r>
        <w:rPr>
          <w:rStyle w:val="39"/>
        </w:rPr>
        <w:t>4.6.1Windows /2000 /XP/2003</w:t>
      </w:r>
      <w:r>
        <w:rPr>
          <w:rStyle w:val="39"/>
          <w:rFonts w:hint="eastAsia"/>
        </w:rPr>
        <w:t>、</w:t>
      </w:r>
      <w:r>
        <w:rPr>
          <w:rStyle w:val="39"/>
        </w:rPr>
        <w:t>Win7</w:t>
      </w:r>
      <w:r>
        <w:rPr>
          <w:rStyle w:val="39"/>
          <w:rFonts w:hint="eastAsia"/>
        </w:rPr>
        <w:t>系统</w:t>
      </w:r>
      <w:r>
        <w:tab/>
      </w:r>
      <w:r>
        <w:fldChar w:fldCharType="begin"/>
      </w:r>
      <w:r>
        <w:instrText xml:space="preserve"> PAGEREF _Toc415498169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"_Toc415498170" </w:instrText>
      </w:r>
      <w:r>
        <w:fldChar w:fldCharType="separate"/>
      </w:r>
      <w:r>
        <w:rPr>
          <w:rStyle w:val="39"/>
        </w:rPr>
        <w:t>4.6.2Linux</w:t>
      </w:r>
      <w:r>
        <w:rPr>
          <w:rStyle w:val="39"/>
          <w:rFonts w:hint="eastAsia"/>
        </w:rPr>
        <w:t>系统安装</w:t>
      </w:r>
      <w:r>
        <w:rPr>
          <w:rStyle w:val="39"/>
        </w:rPr>
        <w:t>/</w:t>
      </w:r>
      <w:r>
        <w:rPr>
          <w:rStyle w:val="39"/>
          <w:rFonts w:hint="eastAsia"/>
        </w:rPr>
        <w:t>卸载</w:t>
      </w:r>
      <w:r>
        <w:tab/>
      </w:r>
      <w:r>
        <w:fldChar w:fldCharType="begin"/>
      </w:r>
      <w:r>
        <w:instrText xml:space="preserve"> PAGEREF _Toc415498170 \h </w:instrText>
      </w:r>
      <w:r>
        <w:fldChar w:fldCharType="separate"/>
      </w:r>
      <w:r>
        <w:t>8</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"_Toc415498171" </w:instrText>
      </w:r>
      <w:r>
        <w:fldChar w:fldCharType="separate"/>
      </w:r>
      <w:r>
        <w:rPr>
          <w:rStyle w:val="39"/>
        </w:rPr>
        <w:t>5</w:t>
      </w:r>
      <w:r>
        <w:rPr>
          <w:rFonts w:asciiTheme="minorHAnsi" w:hAnsiTheme="minorHAnsi" w:eastAsiaTheme="minorEastAsia" w:cstheme="minorBidi"/>
          <w:b w:val="0"/>
          <w:szCs w:val="22"/>
        </w:rPr>
        <w:tab/>
      </w:r>
      <w:r>
        <w:rPr>
          <w:rStyle w:val="39"/>
        </w:rPr>
        <w:t>API 5.2</w:t>
      </w:r>
      <w:r>
        <w:rPr>
          <w:rStyle w:val="39"/>
          <w:rFonts w:hint="eastAsia"/>
        </w:rPr>
        <w:t>软件系统架构及典型使用过程</w:t>
      </w:r>
      <w:r>
        <w:tab/>
      </w:r>
      <w:r>
        <w:fldChar w:fldCharType="begin"/>
      </w:r>
      <w:r>
        <w:instrText xml:space="preserve"> PAGEREF _Toc415498171 \h </w:instrText>
      </w:r>
      <w:r>
        <w:fldChar w:fldCharType="separate"/>
      </w:r>
      <w:r>
        <w:t>8</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"_Toc415498172" </w:instrText>
      </w:r>
      <w:r>
        <w:fldChar w:fldCharType="separate"/>
      </w:r>
      <w:r>
        <w:rPr>
          <w:rStyle w:val="39"/>
        </w:rPr>
        <w:t>5.1</w:t>
      </w:r>
      <w:r>
        <w:rPr>
          <w:rStyle w:val="39"/>
          <w:rFonts w:hint="eastAsia"/>
        </w:rPr>
        <w:t>设备访问</w:t>
      </w:r>
      <w:r>
        <w:tab/>
      </w:r>
      <w:r>
        <w:fldChar w:fldCharType="begin"/>
      </w:r>
      <w:r>
        <w:instrText xml:space="preserve"> PAGEREF _Toc415498172 \h </w:instrText>
      </w:r>
      <w:r>
        <w:fldChar w:fldCharType="separate"/>
      </w:r>
      <w:r>
        <w:t>9</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"_Toc415498173" </w:instrText>
      </w:r>
      <w:r>
        <w:fldChar w:fldCharType="separate"/>
      </w:r>
      <w:r>
        <w:rPr>
          <w:rStyle w:val="39"/>
        </w:rPr>
        <w:t>5.2</w:t>
      </w:r>
      <w:r>
        <w:rPr>
          <w:rStyle w:val="39"/>
          <w:rFonts w:hint="eastAsia"/>
        </w:rPr>
        <w:t>安全管道访问</w:t>
      </w:r>
      <w:r>
        <w:tab/>
      </w:r>
      <w:r>
        <w:fldChar w:fldCharType="begin"/>
      </w:r>
      <w:r>
        <w:instrText xml:space="preserve"> PAGEREF _Toc415498173 \h </w:instrText>
      </w:r>
      <w:r>
        <w:fldChar w:fldCharType="separate"/>
      </w:r>
      <w:r>
        <w:t>10</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"_Toc415498174" </w:instrText>
      </w:r>
      <w:r>
        <w:fldChar w:fldCharType="separate"/>
      </w:r>
      <w:r>
        <w:rPr>
          <w:rStyle w:val="39"/>
        </w:rPr>
        <w:t>5.2.1</w:t>
      </w:r>
      <w:r>
        <w:rPr>
          <w:rStyle w:val="39"/>
          <w:rFonts w:hint="eastAsia"/>
        </w:rPr>
        <w:t>三段式结构</w:t>
      </w:r>
      <w:r>
        <w:tab/>
      </w:r>
      <w:r>
        <w:fldChar w:fldCharType="begin"/>
      </w:r>
      <w:r>
        <w:instrText xml:space="preserve"> PAGEREF _Toc415498174 \h </w:instrText>
      </w:r>
      <w:r>
        <w:fldChar w:fldCharType="separate"/>
      </w:r>
      <w:r>
        <w:t>10</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"_Toc415498175" </w:instrText>
      </w:r>
      <w:r>
        <w:fldChar w:fldCharType="separate"/>
      </w:r>
      <w:r>
        <w:rPr>
          <w:rStyle w:val="39"/>
        </w:rPr>
        <w:t>5.3</w:t>
      </w:r>
      <w:r>
        <w:rPr>
          <w:rStyle w:val="39"/>
          <w:rFonts w:hint="eastAsia"/>
        </w:rPr>
        <w:t>密钥访问</w:t>
      </w:r>
      <w:r>
        <w:tab/>
      </w:r>
      <w:r>
        <w:fldChar w:fldCharType="begin"/>
      </w:r>
      <w:r>
        <w:instrText xml:space="preserve"> PAGEREF _Toc415498175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"_Toc415498176" </w:instrText>
      </w:r>
      <w:r>
        <w:fldChar w:fldCharType="separate"/>
      </w:r>
      <w:r>
        <w:rPr>
          <w:rStyle w:val="39"/>
        </w:rPr>
        <w:t>5.3.1</w:t>
      </w:r>
      <w:r>
        <w:rPr>
          <w:rStyle w:val="39"/>
          <w:rFonts w:hint="eastAsia"/>
        </w:rPr>
        <w:t>对称密钥管理</w:t>
      </w:r>
      <w:r>
        <w:tab/>
      </w:r>
      <w:r>
        <w:fldChar w:fldCharType="begin"/>
      </w:r>
      <w:r>
        <w:instrText xml:space="preserve"> PAGEREF _Toc415498176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"_Toc415498177" </w:instrText>
      </w:r>
      <w:r>
        <w:fldChar w:fldCharType="separate"/>
      </w:r>
      <w:r>
        <w:rPr>
          <w:rStyle w:val="39"/>
        </w:rPr>
        <w:t>5.3.2</w:t>
      </w:r>
      <w:r>
        <w:rPr>
          <w:rStyle w:val="39"/>
          <w:rFonts w:hint="eastAsia"/>
        </w:rPr>
        <w:t>非对称密钥管理</w:t>
      </w:r>
      <w:r>
        <w:tab/>
      </w:r>
      <w:r>
        <w:fldChar w:fldCharType="begin"/>
      </w:r>
      <w:r>
        <w:instrText xml:space="preserve"> PAGEREF _Toc415498177 \h </w:instrText>
      </w:r>
      <w:r>
        <w:fldChar w:fldCharType="separate"/>
      </w:r>
      <w:r>
        <w:t>14</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"_Toc415498178" </w:instrText>
      </w:r>
      <w:r>
        <w:fldChar w:fldCharType="separate"/>
      </w:r>
      <w:r>
        <w:rPr>
          <w:rStyle w:val="39"/>
          <w:kern w:val="44"/>
        </w:rPr>
        <w:t>6</w:t>
      </w:r>
      <w:r>
        <w:rPr>
          <w:rFonts w:asciiTheme="minorHAnsi" w:hAnsiTheme="minorHAnsi" w:eastAsiaTheme="minorEastAsia" w:cstheme="minorBidi"/>
          <w:b w:val="0"/>
          <w:szCs w:val="22"/>
        </w:rPr>
        <w:tab/>
      </w:r>
      <w:r>
        <w:rPr>
          <w:rStyle w:val="39"/>
          <w:kern w:val="44"/>
        </w:rPr>
        <w:t>API 5.2</w:t>
      </w:r>
      <w:r>
        <w:rPr>
          <w:rStyle w:val="39"/>
          <w:rFonts w:hint="eastAsia"/>
          <w:kern w:val="44"/>
        </w:rPr>
        <w:t>应用参考</w:t>
      </w:r>
      <w:r>
        <w:tab/>
      </w:r>
      <w:r>
        <w:fldChar w:fldCharType="begin"/>
      </w:r>
      <w:r>
        <w:instrText xml:space="preserve"> PAGEREF _Toc415498178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"_Toc415498179" </w:instrText>
      </w:r>
      <w:r>
        <w:fldChar w:fldCharType="separate"/>
      </w:r>
      <w:r>
        <w:rPr>
          <w:rStyle w:val="39"/>
        </w:rPr>
        <w:t>6.1</w:t>
      </w:r>
      <w:r>
        <w:rPr>
          <w:rStyle w:val="39"/>
          <w:rFonts w:hint="eastAsia"/>
        </w:rPr>
        <w:t>数据类型</w:t>
      </w:r>
      <w:r>
        <w:tab/>
      </w:r>
      <w:r>
        <w:fldChar w:fldCharType="begin"/>
      </w:r>
      <w:r>
        <w:instrText xml:space="preserve"> PAGEREF _Toc415498179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"_Toc415498180" </w:instrText>
      </w:r>
      <w:r>
        <w:fldChar w:fldCharType="separate"/>
      </w:r>
      <w:r>
        <w:rPr>
          <w:rStyle w:val="39"/>
        </w:rPr>
        <w:t>6.2</w:t>
      </w:r>
      <w:r>
        <w:rPr>
          <w:rStyle w:val="39"/>
          <w:rFonts w:hint="eastAsia"/>
        </w:rPr>
        <w:t>数据结构</w:t>
      </w:r>
      <w:r>
        <w:tab/>
      </w:r>
      <w:r>
        <w:fldChar w:fldCharType="begin"/>
      </w:r>
      <w:r>
        <w:instrText xml:space="preserve"> PAGEREF _Toc415498180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"_Toc415498181" </w:instrText>
      </w:r>
      <w:r>
        <w:fldChar w:fldCharType="separate"/>
      </w:r>
      <w:r>
        <w:rPr>
          <w:rStyle w:val="39"/>
        </w:rPr>
        <w:t>6.2.1 SM_MECHANISM_INFO</w:t>
      </w:r>
      <w:r>
        <w:tab/>
      </w:r>
      <w:r>
        <w:fldChar w:fldCharType="begin"/>
      </w:r>
      <w:r>
        <w:instrText xml:space="preserve"> PAGEREF _Toc415498181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"_Toc415498182" </w:instrText>
      </w:r>
      <w:r>
        <w:fldChar w:fldCharType="separate"/>
      </w:r>
      <w:r>
        <w:rPr>
          <w:rStyle w:val="39"/>
        </w:rPr>
        <w:t>6.2.2 SM_ALGORITHM</w:t>
      </w:r>
      <w:r>
        <w:tab/>
      </w:r>
      <w:r>
        <w:fldChar w:fldCharType="begin"/>
      </w:r>
      <w:r>
        <w:instrText xml:space="preserve"> PAGEREF _Toc415498182 \h </w:instrText>
      </w:r>
      <w:r>
        <w:fldChar w:fldCharType="separate"/>
      </w:r>
      <w:r>
        <w:t>18</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"_Toc415498183" </w:instrText>
      </w:r>
      <w:r>
        <w:fldChar w:fldCharType="separate"/>
      </w:r>
      <w:r>
        <w:rPr>
          <w:rStyle w:val="39"/>
        </w:rPr>
        <w:t>6.2.3 SM_KEY_ATTRIBUTE</w:t>
      </w:r>
      <w:r>
        <w:tab/>
      </w:r>
      <w:r>
        <w:fldChar w:fldCharType="begin"/>
      </w:r>
      <w:r>
        <w:instrText xml:space="preserve"> PAGEREF _Toc415498183 \h </w:instrText>
      </w:r>
      <w:r>
        <w:fldChar w:fldCharType="separate"/>
      </w:r>
      <w:r>
        <w:t>19</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"_Toc415498184" </w:instrText>
      </w:r>
      <w:r>
        <w:fldChar w:fldCharType="separate"/>
      </w:r>
      <w:r>
        <w:rPr>
          <w:rStyle w:val="39"/>
        </w:rPr>
        <w:t>6.2.4 SM_ECC_PARAMETER</w:t>
      </w:r>
      <w:r>
        <w:tab/>
      </w:r>
      <w:r>
        <w:fldChar w:fldCharType="begin"/>
      </w:r>
      <w:r>
        <w:instrText xml:space="preserve"> PAGEREF _Toc415498184 \h </w:instrText>
      </w:r>
      <w:r>
        <w:fldChar w:fldCharType="separate"/>
      </w:r>
      <w:r>
        <w:t>23</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"_Toc415498185" </w:instrText>
      </w:r>
      <w:r>
        <w:fldChar w:fldCharType="separate"/>
      </w:r>
      <w:r>
        <w:rPr>
          <w:rStyle w:val="39"/>
        </w:rPr>
        <w:t>6.2.5SM_BLOB_KEY</w:t>
      </w:r>
      <w:r>
        <w:tab/>
      </w:r>
      <w:r>
        <w:fldChar w:fldCharType="begin"/>
      </w:r>
      <w:r>
        <w:instrText xml:space="preserve"> PAGEREF _Toc415498185 \h </w:instrText>
      </w:r>
      <w:r>
        <w:fldChar w:fldCharType="separate"/>
      </w:r>
      <w:r>
        <w:t>24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"_Toc415498186" </w:instrText>
      </w:r>
      <w:r>
        <w:fldChar w:fldCharType="separate"/>
      </w:r>
      <w:r>
        <w:rPr>
          <w:rStyle w:val="39"/>
        </w:rPr>
        <w:t>6.2.6SM_BLOB_CONTEXT</w:t>
      </w:r>
      <w:r>
        <w:tab/>
      </w:r>
      <w:r>
        <w:fldChar w:fldCharType="begin"/>
      </w:r>
      <w:r>
        <w:instrText xml:space="preserve"> PAGEREF _Toc415498186 \h </w:instrText>
      </w:r>
      <w:r>
        <w:fldChar w:fldCharType="separate"/>
      </w:r>
      <w:r>
        <w:t>25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"_Toc415498187" </w:instrText>
      </w:r>
      <w:r>
        <w:fldChar w:fldCharType="separate"/>
      </w:r>
      <w:r>
        <w:rPr>
          <w:rStyle w:val="39"/>
        </w:rPr>
        <w:t>6.2.7 SM_BLOB_ECCCIPHER</w:t>
      </w:r>
      <w:r>
        <w:tab/>
      </w:r>
      <w:r>
        <w:fldChar w:fldCharType="begin"/>
      </w:r>
      <w:r>
        <w:instrText xml:space="preserve"> PAGEREF _Toc415498187 \h </w:instrText>
      </w:r>
      <w:r>
        <w:fldChar w:fldCharType="separate"/>
      </w:r>
      <w:r>
        <w:t>26</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"_Toc415498188" </w:instrText>
      </w:r>
      <w:r>
        <w:fldChar w:fldCharType="separate"/>
      </w:r>
      <w:r>
        <w:rPr>
          <w:rStyle w:val="39"/>
        </w:rPr>
        <w:t>6.2.8 SM_DEVICE_INFO</w:t>
      </w:r>
      <w:r>
        <w:tab/>
      </w:r>
      <w:r>
        <w:fldChar w:fldCharType="begin"/>
      </w:r>
      <w:r>
        <w:instrText xml:space="preserve"> PAGEREF _Toc415498188 \h </w:instrText>
      </w:r>
      <w:r>
        <w:fldChar w:fldCharType="separate"/>
      </w:r>
      <w:r>
        <w:t>27</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"_Toc415498189" </w:instrText>
      </w:r>
      <w:r>
        <w:fldChar w:fldCharType="separate"/>
      </w:r>
      <w:r>
        <w:rPr>
          <w:rStyle w:val="39"/>
        </w:rPr>
        <w:t>6.3</w:t>
      </w:r>
      <w:r>
        <w:rPr>
          <w:rStyle w:val="39"/>
          <w:rFonts w:hint="eastAsia"/>
        </w:rPr>
        <w:t>接口函数</w:t>
      </w:r>
      <w:r>
        <w:tab/>
      </w:r>
      <w:r>
        <w:fldChar w:fldCharType="begin"/>
      </w:r>
      <w:r>
        <w:instrText xml:space="preserve"> PAGEREF _Toc415498189 \h </w:instrText>
      </w:r>
      <w:r>
        <w:fldChar w:fldCharType="separate"/>
      </w:r>
      <w:r>
        <w:t>32</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"_Toc415498190" </w:instrText>
      </w:r>
      <w:r>
        <w:fldChar w:fldCharType="separate"/>
      </w:r>
      <w:r>
        <w:rPr>
          <w:rStyle w:val="39"/>
        </w:rPr>
        <w:t>6.3.1</w:t>
      </w:r>
      <w:r>
        <w:rPr>
          <w:rStyle w:val="39"/>
          <w:rFonts w:hint="eastAsia"/>
        </w:rPr>
        <w:t>设备访问接口函数</w:t>
      </w:r>
      <w:r>
        <w:tab/>
      </w:r>
      <w:r>
        <w:fldChar w:fldCharType="begin"/>
      </w:r>
      <w:r>
        <w:instrText xml:space="preserve"> PAGEREF _Toc415498190 \h </w:instrText>
      </w:r>
      <w:r>
        <w:fldChar w:fldCharType="separate"/>
      </w:r>
      <w:r>
        <w:t>32</w:t>
      </w:r>
      <w:r>
        <w:fldChar w:fldCharType="end"/>
      </w:r>
      <w:r>
        <w:fldChar w:fldCharType="end"/>
      </w:r>
    </w:p>
    <w:p>
      <w:pPr>
        <w:pStyle w:val="26"/>
        <w:tabs>
          <w:tab w:val="right" w:leader="dot" w:pos="8296"/>
        </w:tabs>
        <w:ind w:left="1680"/>
        <w:rPr>
          <w:sz w:val="28"/>
        </w:rPr>
      </w:pPr>
      <w:r>
        <w:fldChar w:fldCharType="begin"/>
      </w:r>
      <w:r>
        <w:instrText xml:space="preserve"> HYPERLINK \l "_Toc415498191" </w:instrText>
      </w:r>
      <w:r>
        <w:fldChar w:fldCharType="separate"/>
      </w:r>
      <w:r>
        <w:rPr>
          <w:rStyle w:val="39"/>
          <w:sz w:val="28"/>
        </w:rPr>
        <w:t>6.3.1.1 SM_GetDeviceNum</w:t>
      </w:r>
      <w:r>
        <w:rPr>
          <w:sz w:val="28"/>
        </w:rPr>
        <w:tab/>
      </w:r>
      <w:r>
        <w:rPr>
          <w:sz w:val="28"/>
        </w:rPr>
        <w:fldChar w:fldCharType="begin"/>
      </w:r>
      <w:r>
        <w:rPr>
          <w:sz w:val="28"/>
        </w:rPr>
        <w:instrText xml:space="preserve"> PAGEREF _Toc415498191 \h </w:instrText>
      </w:r>
      <w:r>
        <w:rPr>
          <w:sz w:val="28"/>
        </w:rPr>
        <w:fldChar w:fldCharType="separate"/>
      </w:r>
      <w:r>
        <w:rPr>
          <w:sz w:val="28"/>
        </w:rPr>
        <w:t>33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"_Toc415498192" </w:instrText>
      </w:r>
      <w:r>
        <w:fldChar w:fldCharType="separate"/>
      </w:r>
      <w:r>
        <w:rPr>
          <w:rStyle w:val="39"/>
          <w:sz w:val="28"/>
        </w:rPr>
        <w:t>6.3.1.2 SM_GetErrorString</w:t>
      </w:r>
      <w:r>
        <w:rPr>
          <w:sz w:val="28"/>
        </w:rPr>
        <w:tab/>
      </w:r>
      <w:r>
        <w:rPr>
          <w:sz w:val="28"/>
        </w:rPr>
        <w:fldChar w:fldCharType="begin"/>
      </w:r>
      <w:r>
        <w:rPr>
          <w:sz w:val="28"/>
        </w:rPr>
        <w:instrText xml:space="preserve"> PAGEREF _Toc415498192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"_Toc415498193" </w:instrText>
      </w:r>
      <w:r>
        <w:fldChar w:fldCharType="separate"/>
      </w:r>
      <w:r>
        <w:rPr>
          <w:rStyle w:val="39"/>
          <w:sz w:val="28"/>
        </w:rPr>
        <w:t>6.3.1.3SM_GetAPIVersion</w:t>
      </w:r>
      <w:r>
        <w:rPr>
          <w:sz w:val="28"/>
        </w:rPr>
        <w:tab/>
      </w:r>
      <w:r>
        <w:rPr>
          <w:sz w:val="28"/>
        </w:rPr>
        <w:fldChar w:fldCharType="begin"/>
      </w:r>
      <w:r>
        <w:rPr>
          <w:sz w:val="28"/>
        </w:rPr>
        <w:instrText xml:space="preserve"> PAGEREF _Toc415498193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"_Toc415498194" </w:instrText>
      </w:r>
      <w:r>
        <w:fldChar w:fldCharType="separate"/>
      </w:r>
      <w:r>
        <w:rPr>
          <w:rStyle w:val="39"/>
          <w:sz w:val="28"/>
        </w:rPr>
        <w:t>6.3.1.4 SM_GetDeviceType</w:t>
      </w:r>
      <w:r>
        <w:rPr>
          <w:sz w:val="28"/>
        </w:rPr>
        <w:tab/>
      </w:r>
      <w:r>
        <w:rPr>
          <w:sz w:val="28"/>
        </w:rPr>
        <w:fldChar w:fldCharType="begin"/>
      </w:r>
      <w:r>
        <w:rPr>
          <w:sz w:val="28"/>
        </w:rPr>
        <w:instrText xml:space="preserve"> PAGEREF _Toc415498194 \h </w:instrText>
      </w:r>
      <w:r>
        <w:rPr>
          <w:sz w:val="28"/>
        </w:rPr>
        <w:fldChar w:fldCharType="separate"/>
      </w:r>
      <w:r>
        <w:rPr>
          <w:sz w:val="28"/>
        </w:rPr>
        <w:t>35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"_Toc415498195" </w:instrText>
      </w:r>
      <w:r>
        <w:fldChar w:fldCharType="separate"/>
      </w:r>
      <w:r>
        <w:rPr>
          <w:rStyle w:val="39"/>
          <w:sz w:val="28"/>
        </w:rPr>
        <w:t>6.3.1.5 SM_OpenDevice</w:t>
      </w:r>
      <w:r>
        <w:rPr>
          <w:sz w:val="28"/>
        </w:rPr>
        <w:tab/>
      </w:r>
      <w:r>
        <w:rPr>
          <w:sz w:val="28"/>
        </w:rPr>
        <w:fldChar w:fldCharType="begin"/>
      </w:r>
      <w:r>
        <w:rPr>
          <w:sz w:val="28"/>
        </w:rPr>
        <w:instrText xml:space="preserve"> PAGEREF _Toc415498195 \h </w:instrText>
      </w:r>
      <w:r>
        <w:rPr>
          <w:sz w:val="28"/>
        </w:rPr>
        <w:fldChar w:fldCharType="separate"/>
      </w:r>
      <w:r>
        <w:rPr>
          <w:sz w:val="28"/>
        </w:rPr>
        <w:t>36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"_Toc415498196" </w:instrText>
      </w:r>
      <w:r>
        <w:fldChar w:fldCharType="separate"/>
      </w:r>
      <w:r>
        <w:rPr>
          <w:rStyle w:val="39"/>
          <w:sz w:val="28"/>
        </w:rPr>
        <w:t>6.3.1.6 SM_CloseDevice</w:t>
      </w:r>
      <w:r>
        <w:rPr>
          <w:sz w:val="28"/>
        </w:rPr>
        <w:tab/>
      </w:r>
      <w:r>
        <w:rPr>
          <w:sz w:val="28"/>
        </w:rPr>
        <w:fldChar w:fldCharType="begin"/>
      </w:r>
      <w:r>
        <w:rPr>
          <w:sz w:val="28"/>
        </w:rPr>
        <w:instrText xml:space="preserve"> PAGEREF _Toc415498196 \h </w:instrText>
      </w:r>
      <w:r>
        <w:rPr>
          <w:sz w:val="28"/>
        </w:rPr>
        <w:fldChar w:fldCharType="separate"/>
      </w:r>
      <w:r>
        <w:rPr>
          <w:sz w:val="28"/>
        </w:rPr>
        <w:t>38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"_Toc415498197" </w:instrText>
      </w:r>
      <w:r>
        <w:fldChar w:fldCharType="separate"/>
      </w:r>
      <w:r>
        <w:rPr>
          <w:rStyle w:val="39"/>
          <w:sz w:val="28"/>
        </w:rPr>
        <w:t>6.3.1.7 SM_GetMechanismList</w:t>
      </w:r>
      <w:r>
        <w:rPr>
          <w:sz w:val="28"/>
        </w:rPr>
        <w:tab/>
      </w:r>
      <w:r>
        <w:rPr>
          <w:sz w:val="28"/>
        </w:rPr>
        <w:fldChar w:fldCharType="begin"/>
      </w:r>
      <w:r>
        <w:rPr>
          <w:sz w:val="28"/>
        </w:rPr>
        <w:instrText xml:space="preserve"> PAGEREF _Toc415498197 \h </w:instrText>
      </w:r>
      <w:r>
        <w:rPr>
          <w:sz w:val="28"/>
        </w:rPr>
        <w:fldChar w:fldCharType="separate"/>
      </w:r>
      <w:r>
        <w:rPr>
          <w:sz w:val="28"/>
        </w:rPr>
        <w:t>39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"_Toc415498198" </w:instrText>
      </w:r>
      <w:r>
        <w:fldChar w:fldCharType="separate"/>
      </w:r>
      <w:r>
        <w:rPr>
          <w:rStyle w:val="39"/>
          <w:sz w:val="28"/>
        </w:rPr>
        <w:t>6.3.1.8 SM_GetMechanismInfo</w:t>
      </w:r>
      <w:r>
        <w:rPr>
          <w:sz w:val="28"/>
        </w:rPr>
        <w:tab/>
      </w:r>
      <w:r>
        <w:rPr>
          <w:sz w:val="28"/>
        </w:rPr>
        <w:fldChar w:fldCharType="begin"/>
      </w:r>
      <w:r>
        <w:rPr>
          <w:sz w:val="28"/>
        </w:rPr>
        <w:instrText xml:space="preserve"> PAGEREF _Toc415498198 \h </w:instrText>
      </w:r>
      <w:r>
        <w:rPr>
          <w:sz w:val="28"/>
        </w:rPr>
        <w:fldChar w:fldCharType="separate"/>
      </w:r>
      <w:r>
        <w:rPr>
          <w:sz w:val="28"/>
        </w:rPr>
        <w:t>42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"_Toc415498199" </w:instrText>
      </w:r>
      <w:r>
        <w:fldChar w:fldCharType="separate"/>
      </w:r>
      <w:r>
        <w:rPr>
          <w:rStyle w:val="39"/>
          <w:sz w:val="28"/>
        </w:rPr>
        <w:t>6.3.1.9 SM_GetDeviceIndex</w:t>
      </w:r>
      <w:r>
        <w:rPr>
          <w:sz w:val="28"/>
        </w:rPr>
        <w:tab/>
      </w:r>
      <w:r>
        <w:rPr>
          <w:sz w:val="28"/>
        </w:rPr>
        <w:fldChar w:fldCharType="begin"/>
      </w:r>
      <w:r>
        <w:rPr>
          <w:sz w:val="28"/>
        </w:rPr>
        <w:instrText xml:space="preserve"> PAGEREF _Toc415498199 \h </w:instrText>
      </w:r>
      <w:r>
        <w:rPr>
          <w:sz w:val="28"/>
        </w:rPr>
        <w:fldChar w:fldCharType="separate"/>
      </w:r>
      <w:r>
        <w:rPr>
          <w:sz w:val="28"/>
        </w:rPr>
        <w:t>43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"_Toc415498200" </w:instrText>
      </w:r>
      <w:r>
        <w:fldChar w:fldCharType="separate"/>
      </w:r>
      <w:r>
        <w:rPr>
          <w:rStyle w:val="39"/>
          <w:sz w:val="28"/>
        </w:rPr>
        <w:t>6.3.1.10 SM_TestDevice</w:t>
      </w:r>
      <w:r>
        <w:rPr>
          <w:sz w:val="28"/>
        </w:rPr>
        <w:tab/>
      </w:r>
      <w:r>
        <w:rPr>
          <w:sz w:val="28"/>
        </w:rPr>
        <w:fldChar w:fldCharType="begin"/>
      </w:r>
      <w:r>
        <w:rPr>
          <w:sz w:val="28"/>
        </w:rPr>
        <w:instrText xml:space="preserve"> PAGEREF _Toc415498200 \h </w:instrText>
      </w:r>
      <w:r>
        <w:rPr>
          <w:sz w:val="28"/>
        </w:rPr>
        <w:fldChar w:fldCharType="separate"/>
      </w:r>
      <w:r>
        <w:rPr>
          <w:sz w:val="28"/>
        </w:rPr>
        <w:t>45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"_Toc415498201" </w:instrText>
      </w:r>
      <w:r>
        <w:fldChar w:fldCharType="separate"/>
      </w:r>
      <w:r>
        <w:rPr>
          <w:rStyle w:val="39"/>
          <w:sz w:val="28"/>
        </w:rPr>
        <w:t>6.3.1.11SM_GetDeviceInfo</w:t>
      </w:r>
      <w:r>
        <w:rPr>
          <w:sz w:val="28"/>
        </w:rPr>
        <w:tab/>
      </w:r>
      <w:r>
        <w:rPr>
          <w:sz w:val="28"/>
        </w:rPr>
        <w:fldChar w:fldCharType="begin"/>
      </w:r>
      <w:r>
        <w:rPr>
          <w:sz w:val="28"/>
        </w:rPr>
        <w:instrText xml:space="preserve"> PAGEREF _Toc415498201 \h </w:instrText>
      </w:r>
      <w:r>
        <w:rPr>
          <w:sz w:val="28"/>
        </w:rPr>
        <w:fldChar w:fldCharType="separate"/>
      </w:r>
      <w:r>
        <w:rPr>
          <w:sz w:val="28"/>
        </w:rPr>
        <w:t>47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"_Toc415498202" </w:instrText>
      </w:r>
      <w:r>
        <w:fldChar w:fldCharType="separate"/>
      </w:r>
      <w:r>
        <w:rPr>
          <w:rStyle w:val="39"/>
          <w:sz w:val="28"/>
        </w:rPr>
        <w:t>6.3.1.12 SM_LockMem</w:t>
      </w:r>
      <w:r>
        <w:rPr>
          <w:sz w:val="28"/>
        </w:rPr>
        <w:tab/>
      </w:r>
      <w:r>
        <w:rPr>
          <w:sz w:val="28"/>
        </w:rPr>
        <w:fldChar w:fldCharType="begin"/>
      </w:r>
      <w:r>
        <w:rPr>
          <w:sz w:val="28"/>
        </w:rPr>
        <w:instrText xml:space="preserve"> PAGEREF _Toc415498202 \h </w:instrText>
      </w:r>
      <w:r>
        <w:rPr>
          <w:sz w:val="28"/>
        </w:rPr>
        <w:fldChar w:fldCharType="separate"/>
      </w:r>
      <w:r>
        <w:rPr>
          <w:sz w:val="28"/>
        </w:rPr>
        <w:t>48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"_Toc415498203" </w:instrText>
      </w:r>
      <w:r>
        <w:fldChar w:fldCharType="separate"/>
      </w:r>
      <w:r>
        <w:rPr>
          <w:rStyle w:val="39"/>
          <w:sz w:val="28"/>
        </w:rPr>
        <w:t>6.3.1.13 SM_UnlockMem</w:t>
      </w:r>
      <w:r>
        <w:rPr>
          <w:sz w:val="28"/>
        </w:rPr>
        <w:tab/>
      </w:r>
      <w:r>
        <w:rPr>
          <w:sz w:val="28"/>
        </w:rPr>
        <w:fldChar w:fldCharType="begin"/>
      </w:r>
      <w:r>
        <w:rPr>
          <w:sz w:val="28"/>
        </w:rPr>
        <w:instrText xml:space="preserve"> PAGEREF _Toc415498203 \h </w:instrText>
      </w:r>
      <w:r>
        <w:rPr>
          <w:sz w:val="28"/>
        </w:rPr>
        <w:fldChar w:fldCharType="separate"/>
      </w:r>
      <w:r>
        <w:rPr>
          <w:sz w:val="28"/>
        </w:rPr>
        <w:t>51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"_Toc415498204" </w:instrText>
      </w:r>
      <w:r>
        <w:fldChar w:fldCharType="separate"/>
      </w:r>
      <w:r>
        <w:rPr>
          <w:rStyle w:val="39"/>
          <w:sz w:val="28"/>
        </w:rPr>
        <w:t>6.3.1.14 SM_WriteNonVolatile</w:t>
      </w:r>
      <w:r>
        <w:rPr>
          <w:sz w:val="28"/>
        </w:rPr>
        <w:tab/>
      </w:r>
      <w:r>
        <w:rPr>
          <w:sz w:val="28"/>
        </w:rPr>
        <w:fldChar w:fldCharType="begin"/>
      </w:r>
      <w:r>
        <w:rPr>
          <w:sz w:val="28"/>
        </w:rPr>
        <w:instrText xml:space="preserve"> PAGEREF _Toc415498204 \h </w:instrText>
      </w:r>
      <w:r>
        <w:rPr>
          <w:sz w:val="28"/>
        </w:rPr>
        <w:fldChar w:fldCharType="separate"/>
      </w:r>
      <w:r>
        <w:rPr>
          <w:sz w:val="28"/>
        </w:rPr>
        <w:t>52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"_Toc415498205" </w:instrText>
      </w:r>
      <w:r>
        <w:fldChar w:fldCharType="separate"/>
      </w:r>
      <w:r>
        <w:rPr>
          <w:rStyle w:val="39"/>
          <w:sz w:val="28"/>
        </w:rPr>
        <w:t>6.3.1.15 SM_ReadNonVolatile</w:t>
      </w:r>
      <w:r>
        <w:rPr>
          <w:sz w:val="28"/>
        </w:rPr>
        <w:tab/>
      </w:r>
      <w:r>
        <w:rPr>
          <w:sz w:val="28"/>
        </w:rPr>
        <w:fldChar w:fldCharType="begin"/>
      </w:r>
      <w:r>
        <w:rPr>
          <w:sz w:val="28"/>
        </w:rPr>
        <w:instrText xml:space="preserve"> PAGEREF _Toc415498205 \h </w:instrText>
      </w:r>
      <w:r>
        <w:rPr>
          <w:sz w:val="28"/>
        </w:rPr>
        <w:fldChar w:fldCharType="separate"/>
      </w:r>
      <w:r>
        <w:rPr>
          <w:sz w:val="28"/>
        </w:rPr>
        <w:t>54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"_Toc415498206" </w:instrText>
      </w:r>
      <w:r>
        <w:fldChar w:fldCharType="separate"/>
      </w:r>
      <w:r>
        <w:rPr>
          <w:rStyle w:val="39"/>
          <w:sz w:val="28"/>
        </w:rPr>
        <w:t>6.3.1.16 SM_BuildAuthDev</w:t>
      </w:r>
      <w:r>
        <w:rPr>
          <w:sz w:val="28"/>
        </w:rPr>
        <w:tab/>
      </w:r>
      <w:r>
        <w:rPr>
          <w:sz w:val="28"/>
        </w:rPr>
        <w:fldChar w:fldCharType="begin"/>
      </w:r>
      <w:r>
        <w:rPr>
          <w:sz w:val="28"/>
        </w:rPr>
        <w:instrText xml:space="preserve"> PAGEREF _Toc415498206 \h </w:instrText>
      </w:r>
      <w:r>
        <w:rPr>
          <w:sz w:val="28"/>
        </w:rPr>
        <w:fldChar w:fldCharType="separate"/>
      </w:r>
      <w:r>
        <w:rPr>
          <w:sz w:val="28"/>
        </w:rPr>
        <w:t>55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"_Toc415498207" </w:instrText>
      </w:r>
      <w:r>
        <w:fldChar w:fldCharType="separate"/>
      </w:r>
      <w:r>
        <w:rPr>
          <w:rStyle w:val="39"/>
          <w:sz w:val="28"/>
        </w:rPr>
        <w:t>6.3.1.17 SM_ChangeUserPin</w:t>
      </w:r>
      <w:r>
        <w:rPr>
          <w:sz w:val="28"/>
        </w:rPr>
        <w:tab/>
      </w:r>
      <w:r>
        <w:rPr>
          <w:sz w:val="28"/>
        </w:rPr>
        <w:fldChar w:fldCharType="begin"/>
      </w:r>
      <w:r>
        <w:rPr>
          <w:sz w:val="28"/>
        </w:rPr>
        <w:instrText xml:space="preserve"> PAGEREF _Toc415498207 \h </w:instrText>
      </w:r>
      <w:r>
        <w:rPr>
          <w:sz w:val="28"/>
        </w:rPr>
        <w:fldChar w:fldCharType="separate"/>
      </w:r>
      <w:r>
        <w:rPr>
          <w:sz w:val="28"/>
        </w:rPr>
        <w:t>57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"_Toc415498208" </w:instrText>
      </w:r>
      <w:r>
        <w:fldChar w:fldCharType="separate"/>
      </w:r>
      <w:r>
        <w:rPr>
          <w:rStyle w:val="39"/>
          <w:sz w:val="28"/>
        </w:rPr>
        <w:t>6.3.1.18 SM_BackupAuthDev</w:t>
      </w:r>
      <w:r>
        <w:rPr>
          <w:sz w:val="28"/>
        </w:rPr>
        <w:tab/>
      </w:r>
      <w:r>
        <w:rPr>
          <w:sz w:val="28"/>
        </w:rPr>
        <w:fldChar w:fldCharType="begin"/>
      </w:r>
      <w:r>
        <w:rPr>
          <w:sz w:val="28"/>
        </w:rPr>
        <w:instrText xml:space="preserve"> PAGEREF _Toc415498208 \h </w:instrText>
      </w:r>
      <w:r>
        <w:rPr>
          <w:sz w:val="28"/>
        </w:rPr>
        <w:fldChar w:fldCharType="separate"/>
      </w:r>
      <w:r>
        <w:rPr>
          <w:sz w:val="28"/>
        </w:rPr>
        <w:t>58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"_Toc415498209" </w:instrText>
      </w:r>
      <w:r>
        <w:fldChar w:fldCharType="separate"/>
      </w:r>
      <w:r>
        <w:rPr>
          <w:rStyle w:val="39"/>
        </w:rPr>
        <w:t>6.3.2</w:t>
      </w:r>
      <w:r>
        <w:rPr>
          <w:rStyle w:val="39"/>
          <w:rFonts w:hint="eastAsia"/>
        </w:rPr>
        <w:t>安全管道访问接口函数</w:t>
      </w:r>
      <w:r>
        <w:tab/>
      </w:r>
      <w:r>
        <w:fldChar w:fldCharType="begin"/>
      </w:r>
      <w:r>
        <w:instrText xml:space="preserve"> PAGEREF _Toc415498209 \h </w:instrText>
      </w:r>
      <w:r>
        <w:fldChar w:fldCharType="separate"/>
      </w:r>
      <w:r>
        <w:t>59</w:t>
      </w:r>
      <w:r>
        <w:fldChar w:fldCharType="end"/>
      </w:r>
      <w:r>
        <w:fldChar w:fldCharType="end"/>
      </w:r>
    </w:p>
    <w:p>
      <w:pPr>
        <w:pStyle w:val="26"/>
        <w:tabs>
          <w:tab w:val="right" w:leader="dot" w:pos="8296"/>
        </w:tabs>
        <w:ind w:left="1680"/>
        <w:rPr>
          <w:sz w:val="28"/>
        </w:rPr>
      </w:pPr>
      <w:r>
        <w:fldChar w:fldCharType="begin"/>
      </w:r>
      <w:r>
        <w:instrText xml:space="preserve"> HYPERLINK \l "_Toc415498210" </w:instrText>
      </w:r>
      <w:r>
        <w:fldChar w:fldCharType="separate"/>
      </w:r>
      <w:r>
        <w:rPr>
          <w:rStyle w:val="39"/>
          <w:sz w:val="28"/>
        </w:rPr>
        <w:t>6.3.2.1 SM_OpenSecPipe</w:t>
      </w:r>
      <w:r>
        <w:rPr>
          <w:sz w:val="28"/>
        </w:rPr>
        <w:tab/>
      </w:r>
      <w:r>
        <w:rPr>
          <w:sz w:val="28"/>
        </w:rPr>
        <w:fldChar w:fldCharType="begin"/>
      </w:r>
      <w:r>
        <w:rPr>
          <w:sz w:val="28"/>
        </w:rPr>
        <w:instrText xml:space="preserve"> PAGEREF _Toc415498210 \h </w:instrText>
      </w:r>
      <w:r>
        <w:rPr>
          <w:sz w:val="28"/>
        </w:rPr>
        <w:fldChar w:fldCharType="separate"/>
      </w:r>
      <w:r>
        <w:rPr>
          <w:sz w:val="28"/>
        </w:rPr>
        <w:t>61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"_Toc415498211" </w:instrText>
      </w:r>
      <w:r>
        <w:fldChar w:fldCharType="separate"/>
      </w:r>
      <w:r>
        <w:rPr>
          <w:rStyle w:val="39"/>
          <w:sz w:val="28"/>
        </w:rPr>
        <w:t>6.3.2.2 SM_CloseSecPipe</w:t>
      </w:r>
      <w:r>
        <w:rPr>
          <w:sz w:val="28"/>
        </w:rPr>
        <w:tab/>
      </w:r>
      <w:r>
        <w:rPr>
          <w:sz w:val="28"/>
        </w:rPr>
        <w:fldChar w:fldCharType="begin"/>
      </w:r>
      <w:r>
        <w:rPr>
          <w:sz w:val="28"/>
        </w:rPr>
        <w:instrText xml:space="preserve"> PAGEREF _Toc415498211 \h </w:instrText>
      </w:r>
      <w:r>
        <w:rPr>
          <w:sz w:val="28"/>
        </w:rPr>
        <w:fldChar w:fldCharType="separate"/>
      </w:r>
      <w:r>
        <w:rPr>
          <w:sz w:val="28"/>
        </w:rPr>
        <w:t>62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"_Toc415498212" </w:instrText>
      </w:r>
      <w:r>
        <w:fldChar w:fldCharType="separate"/>
      </w:r>
      <w:r>
        <w:rPr>
          <w:rStyle w:val="39"/>
          <w:sz w:val="28"/>
        </w:rPr>
        <w:t>6.3.2.3 SM_EncryptInit</w:t>
      </w:r>
      <w:r>
        <w:rPr>
          <w:sz w:val="28"/>
        </w:rPr>
        <w:tab/>
      </w:r>
      <w:r>
        <w:rPr>
          <w:sz w:val="28"/>
        </w:rPr>
        <w:fldChar w:fldCharType="begin"/>
      </w:r>
      <w:r>
        <w:rPr>
          <w:sz w:val="28"/>
        </w:rPr>
        <w:instrText xml:space="preserve"> PAGEREF _Toc415498212 \h </w:instrText>
      </w:r>
      <w:r>
        <w:rPr>
          <w:sz w:val="28"/>
        </w:rPr>
        <w:fldChar w:fldCharType="separate"/>
      </w:r>
      <w:r>
        <w:rPr>
          <w:sz w:val="28"/>
        </w:rPr>
        <w:t>63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"_Toc415498213" </w:instrText>
      </w:r>
      <w:r>
        <w:fldChar w:fldCharType="separate"/>
      </w:r>
      <w:r>
        <w:rPr>
          <w:rStyle w:val="39"/>
          <w:sz w:val="28"/>
        </w:rPr>
        <w:t>6.3.2.4 SM_EncryptUpdate</w:t>
      </w:r>
      <w:r>
        <w:rPr>
          <w:sz w:val="28"/>
        </w:rPr>
        <w:tab/>
      </w:r>
      <w:r>
        <w:rPr>
          <w:sz w:val="28"/>
        </w:rPr>
        <w:fldChar w:fldCharType="begin"/>
      </w:r>
      <w:r>
        <w:rPr>
          <w:sz w:val="28"/>
        </w:rPr>
        <w:instrText xml:space="preserve"> PAGEREF _Toc415498213 \h </w:instrText>
      </w:r>
      <w:r>
        <w:rPr>
          <w:sz w:val="28"/>
        </w:rPr>
        <w:fldChar w:fldCharType="separate"/>
      </w:r>
      <w:r>
        <w:rPr>
          <w:sz w:val="28"/>
        </w:rPr>
        <w:t>66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"_Toc415498214" </w:instrText>
      </w:r>
      <w:r>
        <w:fldChar w:fldCharType="separate"/>
      </w:r>
      <w:r>
        <w:rPr>
          <w:rStyle w:val="39"/>
          <w:sz w:val="28"/>
        </w:rPr>
        <w:t>6.3.2.5 SM_EncryptFinal</w:t>
      </w:r>
      <w:r>
        <w:rPr>
          <w:sz w:val="28"/>
        </w:rPr>
        <w:tab/>
      </w:r>
      <w:r>
        <w:rPr>
          <w:sz w:val="28"/>
        </w:rPr>
        <w:fldChar w:fldCharType="begin"/>
      </w:r>
      <w:r>
        <w:rPr>
          <w:sz w:val="28"/>
        </w:rPr>
        <w:instrText xml:space="preserve"> PAGEREF _Toc415498214 \h </w:instrText>
      </w:r>
      <w:r>
        <w:rPr>
          <w:sz w:val="28"/>
        </w:rPr>
        <w:fldChar w:fldCharType="separate"/>
      </w:r>
      <w:r>
        <w:rPr>
          <w:sz w:val="28"/>
        </w:rPr>
        <w:t>67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"_Toc415498215" </w:instrText>
      </w:r>
      <w:r>
        <w:fldChar w:fldCharType="separate"/>
      </w:r>
      <w:r>
        <w:rPr>
          <w:rStyle w:val="39"/>
          <w:sz w:val="28"/>
        </w:rPr>
        <w:t>6.3.2.6 SM_Encrypt</w:t>
      </w:r>
      <w:r>
        <w:rPr>
          <w:sz w:val="28"/>
        </w:rPr>
        <w:tab/>
      </w:r>
      <w:r>
        <w:rPr>
          <w:sz w:val="28"/>
        </w:rPr>
        <w:fldChar w:fldCharType="begin"/>
      </w:r>
      <w:r>
        <w:rPr>
          <w:sz w:val="28"/>
        </w:rPr>
        <w:instrText xml:space="preserve"> PAGEREF _Toc415498215 \h </w:instrText>
      </w:r>
      <w:r>
        <w:rPr>
          <w:sz w:val="28"/>
        </w:rPr>
        <w:fldChar w:fldCharType="separate"/>
      </w:r>
      <w:r>
        <w:rPr>
          <w:sz w:val="28"/>
        </w:rPr>
        <w:t>69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"_Toc415498216" </w:instrText>
      </w:r>
      <w:r>
        <w:fldChar w:fldCharType="separate"/>
      </w:r>
      <w:r>
        <w:rPr>
          <w:rStyle w:val="39"/>
          <w:sz w:val="28"/>
        </w:rPr>
        <w:t>6.3.2.7 SM_DecryptInit</w:t>
      </w:r>
      <w:r>
        <w:rPr>
          <w:sz w:val="28"/>
        </w:rPr>
        <w:tab/>
      </w:r>
      <w:r>
        <w:rPr>
          <w:sz w:val="28"/>
        </w:rPr>
        <w:fldChar w:fldCharType="begin"/>
      </w:r>
      <w:r>
        <w:rPr>
          <w:sz w:val="28"/>
        </w:rPr>
        <w:instrText xml:space="preserve"> PAGEREF _Toc415498216 \h </w:instrText>
      </w:r>
      <w:r>
        <w:rPr>
          <w:sz w:val="28"/>
        </w:rPr>
        <w:fldChar w:fldCharType="separate"/>
      </w:r>
      <w:r>
        <w:rPr>
          <w:sz w:val="28"/>
        </w:rPr>
        <w:t>71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"_Toc415498217" </w:instrText>
      </w:r>
      <w:r>
        <w:fldChar w:fldCharType="separate"/>
      </w:r>
      <w:r>
        <w:rPr>
          <w:rStyle w:val="39"/>
          <w:sz w:val="28"/>
        </w:rPr>
        <w:t>6.3.2.8 SM_DecryptUpdate</w:t>
      </w:r>
      <w:r>
        <w:rPr>
          <w:sz w:val="28"/>
        </w:rPr>
        <w:tab/>
      </w:r>
      <w:r>
        <w:rPr>
          <w:sz w:val="28"/>
        </w:rPr>
        <w:fldChar w:fldCharType="begin"/>
      </w:r>
      <w:r>
        <w:rPr>
          <w:sz w:val="28"/>
        </w:rPr>
        <w:instrText xml:space="preserve"> PAGEREF _Toc415498217 \h </w:instrText>
      </w:r>
      <w:r>
        <w:rPr>
          <w:sz w:val="28"/>
        </w:rPr>
        <w:fldChar w:fldCharType="separate"/>
      </w:r>
      <w:r>
        <w:rPr>
          <w:sz w:val="28"/>
        </w:rPr>
        <w:t>74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"_Toc415498218" </w:instrText>
      </w:r>
      <w:r>
        <w:fldChar w:fldCharType="separate"/>
      </w:r>
      <w:r>
        <w:rPr>
          <w:rStyle w:val="39"/>
          <w:sz w:val="28"/>
        </w:rPr>
        <w:t>6.3.2.9 SM_DecryptFinal</w:t>
      </w:r>
      <w:r>
        <w:rPr>
          <w:sz w:val="28"/>
        </w:rPr>
        <w:tab/>
      </w:r>
      <w:r>
        <w:rPr>
          <w:sz w:val="28"/>
        </w:rPr>
        <w:fldChar w:fldCharType="begin"/>
      </w:r>
      <w:r>
        <w:rPr>
          <w:sz w:val="28"/>
        </w:rPr>
        <w:instrText xml:space="preserve"> PAGEREF _Toc415498218 \h </w:instrText>
      </w:r>
      <w:r>
        <w:rPr>
          <w:sz w:val="28"/>
        </w:rPr>
        <w:fldChar w:fldCharType="separate"/>
      </w:r>
      <w:r>
        <w:rPr>
          <w:sz w:val="28"/>
        </w:rPr>
        <w:t>75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"_Toc415498219" </w:instrText>
      </w:r>
      <w:r>
        <w:fldChar w:fldCharType="separate"/>
      </w:r>
      <w:r>
        <w:rPr>
          <w:rStyle w:val="39"/>
          <w:sz w:val="28"/>
        </w:rPr>
        <w:t>6.3.2.10 SM_Decrypt</w:t>
      </w:r>
      <w:r>
        <w:rPr>
          <w:sz w:val="28"/>
        </w:rPr>
        <w:tab/>
      </w:r>
      <w:r>
        <w:rPr>
          <w:sz w:val="28"/>
        </w:rPr>
        <w:fldChar w:fldCharType="begin"/>
      </w:r>
      <w:r>
        <w:rPr>
          <w:sz w:val="28"/>
        </w:rPr>
        <w:instrText xml:space="preserve"> PAGEREF _Toc415498219 \h </w:instrText>
      </w:r>
      <w:r>
        <w:rPr>
          <w:sz w:val="28"/>
        </w:rPr>
        <w:fldChar w:fldCharType="separate"/>
      </w:r>
      <w:r>
        <w:rPr>
          <w:sz w:val="28"/>
        </w:rPr>
        <w:t>77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"_Toc415498220" </w:instrText>
      </w:r>
      <w:r>
        <w:fldChar w:fldCharType="separate"/>
      </w:r>
      <w:r>
        <w:rPr>
          <w:rStyle w:val="39"/>
          <w:sz w:val="28"/>
        </w:rPr>
        <w:t>6.3.2.11 SM_DigestInit</w:t>
      </w:r>
      <w:r>
        <w:rPr>
          <w:sz w:val="28"/>
        </w:rPr>
        <w:tab/>
      </w:r>
      <w:r>
        <w:rPr>
          <w:sz w:val="28"/>
        </w:rPr>
        <w:fldChar w:fldCharType="begin"/>
      </w:r>
      <w:r>
        <w:rPr>
          <w:sz w:val="28"/>
        </w:rPr>
        <w:instrText xml:space="preserve"> PAGEREF _Toc415498220 \h </w:instrText>
      </w:r>
      <w:r>
        <w:rPr>
          <w:sz w:val="28"/>
        </w:rPr>
        <w:fldChar w:fldCharType="separate"/>
      </w:r>
      <w:r>
        <w:rPr>
          <w:sz w:val="28"/>
        </w:rPr>
        <w:t>80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"_Toc415498221" </w:instrText>
      </w:r>
      <w:r>
        <w:fldChar w:fldCharType="separate"/>
      </w:r>
      <w:r>
        <w:rPr>
          <w:rStyle w:val="39"/>
          <w:sz w:val="28"/>
        </w:rPr>
        <w:t>6.3.2.12 SM_DigestUpdate</w:t>
      </w:r>
      <w:r>
        <w:rPr>
          <w:sz w:val="28"/>
        </w:rPr>
        <w:tab/>
      </w:r>
      <w:r>
        <w:rPr>
          <w:sz w:val="28"/>
        </w:rPr>
        <w:fldChar w:fldCharType="begin"/>
      </w:r>
      <w:r>
        <w:rPr>
          <w:sz w:val="28"/>
        </w:rPr>
        <w:instrText xml:space="preserve"> PAGEREF _Toc415498221 \h </w:instrText>
      </w:r>
      <w:r>
        <w:rPr>
          <w:sz w:val="28"/>
        </w:rPr>
        <w:fldChar w:fldCharType="separate"/>
      </w:r>
      <w:r>
        <w:rPr>
          <w:sz w:val="28"/>
        </w:rPr>
        <w:t>82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"_Toc415498222" </w:instrText>
      </w:r>
      <w:r>
        <w:fldChar w:fldCharType="separate"/>
      </w:r>
      <w:r>
        <w:rPr>
          <w:rStyle w:val="39"/>
          <w:sz w:val="28"/>
        </w:rPr>
        <w:t>6.3.2.13 SM_DigestFinal</w:t>
      </w:r>
      <w:r>
        <w:rPr>
          <w:sz w:val="28"/>
        </w:rPr>
        <w:tab/>
      </w:r>
      <w:r>
        <w:rPr>
          <w:sz w:val="28"/>
        </w:rPr>
        <w:fldChar w:fldCharType="begin"/>
      </w:r>
      <w:r>
        <w:rPr>
          <w:sz w:val="28"/>
        </w:rPr>
        <w:instrText xml:space="preserve"> PAGEREF _Toc415498222 \h </w:instrText>
      </w:r>
      <w:r>
        <w:rPr>
          <w:sz w:val="28"/>
        </w:rPr>
        <w:fldChar w:fldCharType="separate"/>
      </w:r>
      <w:r>
        <w:rPr>
          <w:sz w:val="28"/>
        </w:rPr>
        <w:t>83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"_Toc415498223" </w:instrText>
      </w:r>
      <w:r>
        <w:fldChar w:fldCharType="separate"/>
      </w:r>
      <w:r>
        <w:rPr>
          <w:rStyle w:val="39"/>
          <w:sz w:val="28"/>
        </w:rPr>
        <w:t>6.3.2.14 SM_Digest</w:t>
      </w:r>
      <w:r>
        <w:rPr>
          <w:sz w:val="28"/>
        </w:rPr>
        <w:tab/>
      </w:r>
      <w:r>
        <w:rPr>
          <w:sz w:val="28"/>
        </w:rPr>
        <w:fldChar w:fldCharType="begin"/>
      </w:r>
      <w:r>
        <w:rPr>
          <w:sz w:val="28"/>
        </w:rPr>
        <w:instrText xml:space="preserve"> PAGEREF _Toc415498223 \h </w:instrText>
      </w:r>
      <w:r>
        <w:rPr>
          <w:sz w:val="28"/>
        </w:rPr>
        <w:fldChar w:fldCharType="separate"/>
      </w:r>
      <w:r>
        <w:rPr>
          <w:sz w:val="28"/>
        </w:rPr>
        <w:t>85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"_Toc415498224" </w:instrText>
      </w:r>
      <w:r>
        <w:fldChar w:fldCharType="separate"/>
      </w:r>
      <w:r>
        <w:rPr>
          <w:rStyle w:val="39"/>
          <w:sz w:val="28"/>
        </w:rPr>
        <w:t>6.3.2.15 SM_ECCSignature</w:t>
      </w:r>
      <w:r>
        <w:rPr>
          <w:sz w:val="28"/>
        </w:rPr>
        <w:tab/>
      </w:r>
      <w:r>
        <w:rPr>
          <w:sz w:val="28"/>
        </w:rPr>
        <w:fldChar w:fldCharType="begin"/>
      </w:r>
      <w:r>
        <w:rPr>
          <w:sz w:val="28"/>
        </w:rPr>
        <w:instrText xml:space="preserve"> PAGEREF _Toc415498224 \h </w:instrText>
      </w:r>
      <w:r>
        <w:rPr>
          <w:sz w:val="28"/>
        </w:rPr>
        <w:fldChar w:fldCharType="separate"/>
      </w:r>
      <w:r>
        <w:rPr>
          <w:sz w:val="28"/>
        </w:rPr>
        <w:t>87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"_Toc415498225" </w:instrText>
      </w:r>
      <w:r>
        <w:fldChar w:fldCharType="separate"/>
      </w:r>
      <w:r>
        <w:rPr>
          <w:rStyle w:val="39"/>
          <w:sz w:val="28"/>
        </w:rPr>
        <w:t>6.3.2.16 SM_ECCVerify</w:t>
      </w:r>
      <w:r>
        <w:rPr>
          <w:sz w:val="28"/>
        </w:rPr>
        <w:tab/>
      </w:r>
      <w:r>
        <w:rPr>
          <w:sz w:val="28"/>
        </w:rPr>
        <w:fldChar w:fldCharType="begin"/>
      </w:r>
      <w:r>
        <w:rPr>
          <w:sz w:val="28"/>
        </w:rPr>
        <w:instrText xml:space="preserve"> PAGEREF _Toc415498225 \h </w:instrText>
      </w:r>
      <w:r>
        <w:rPr>
          <w:sz w:val="28"/>
        </w:rPr>
        <w:fldChar w:fldCharType="separate"/>
      </w:r>
      <w:r>
        <w:rPr>
          <w:sz w:val="28"/>
        </w:rPr>
        <w:t>90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"_Toc415498226" </w:instrText>
      </w:r>
      <w:r>
        <w:fldChar w:fldCharType="separate"/>
      </w:r>
      <w:r>
        <w:rPr>
          <w:rStyle w:val="39"/>
          <w:sz w:val="28"/>
        </w:rPr>
        <w:t>6.3.2.17 SM_GenRandom</w:t>
      </w:r>
      <w:r>
        <w:rPr>
          <w:sz w:val="28"/>
        </w:rPr>
        <w:tab/>
      </w:r>
      <w:r>
        <w:rPr>
          <w:sz w:val="28"/>
        </w:rPr>
        <w:fldChar w:fldCharType="begin"/>
      </w:r>
      <w:r>
        <w:rPr>
          <w:sz w:val="28"/>
        </w:rPr>
        <w:instrText xml:space="preserve"> PAGEREF _Toc415498226 \h </w:instrText>
      </w:r>
      <w:r>
        <w:rPr>
          <w:sz w:val="28"/>
        </w:rPr>
        <w:fldChar w:fldCharType="separate"/>
      </w:r>
      <w:r>
        <w:rPr>
          <w:sz w:val="28"/>
        </w:rPr>
        <w:t>91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"_Toc415498227" </w:instrText>
      </w:r>
      <w:r>
        <w:fldChar w:fldCharType="separate"/>
      </w:r>
      <w:r>
        <w:rPr>
          <w:rStyle w:val="39"/>
          <w:sz w:val="28"/>
        </w:rPr>
        <w:t>6.3.2.18 SM_ECCEncrypt</w:t>
      </w:r>
      <w:r>
        <w:rPr>
          <w:sz w:val="28"/>
        </w:rPr>
        <w:tab/>
      </w:r>
      <w:r>
        <w:rPr>
          <w:sz w:val="28"/>
        </w:rPr>
        <w:fldChar w:fldCharType="begin"/>
      </w:r>
      <w:r>
        <w:rPr>
          <w:sz w:val="28"/>
        </w:rPr>
        <w:instrText xml:space="preserve"> PAGEREF _Toc415498227 \h </w:instrText>
      </w:r>
      <w:r>
        <w:rPr>
          <w:sz w:val="28"/>
        </w:rPr>
        <w:fldChar w:fldCharType="separate"/>
      </w:r>
      <w:r>
        <w:rPr>
          <w:sz w:val="28"/>
        </w:rPr>
        <w:t>92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"_Toc415498228" </w:instrText>
      </w:r>
      <w:r>
        <w:fldChar w:fldCharType="separate"/>
      </w:r>
      <w:r>
        <w:rPr>
          <w:rStyle w:val="39"/>
          <w:sz w:val="28"/>
        </w:rPr>
        <w:t>6.3.2.19 SM_ECCDecrypt</w:t>
      </w:r>
      <w:r>
        <w:rPr>
          <w:sz w:val="28"/>
        </w:rPr>
        <w:tab/>
      </w:r>
      <w:r>
        <w:rPr>
          <w:sz w:val="28"/>
        </w:rPr>
        <w:fldChar w:fldCharType="begin"/>
      </w:r>
      <w:r>
        <w:rPr>
          <w:sz w:val="28"/>
        </w:rPr>
        <w:instrText xml:space="preserve"> PAGEREF _Toc415498228 \h </w:instrText>
      </w:r>
      <w:r>
        <w:rPr>
          <w:sz w:val="28"/>
        </w:rPr>
        <w:fldChar w:fldCharType="separate"/>
      </w:r>
      <w:r>
        <w:rPr>
          <w:sz w:val="28"/>
        </w:rPr>
        <w:t>95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"_Toc415498229" </w:instrText>
      </w:r>
      <w:r>
        <w:fldChar w:fldCharType="separate"/>
      </w:r>
      <w:r>
        <w:rPr>
          <w:rStyle w:val="39"/>
          <w:sz w:val="28"/>
        </w:rPr>
        <w:t>6.3.2.20 SM_CloseAllSecPipe</w:t>
      </w:r>
      <w:r>
        <w:rPr>
          <w:sz w:val="28"/>
        </w:rPr>
        <w:tab/>
      </w:r>
      <w:r>
        <w:rPr>
          <w:sz w:val="28"/>
        </w:rPr>
        <w:fldChar w:fldCharType="begin"/>
      </w:r>
      <w:r>
        <w:rPr>
          <w:sz w:val="28"/>
        </w:rPr>
        <w:instrText xml:space="preserve"> PAGEREF _Toc415498229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"_Toc415498230" </w:instrText>
      </w:r>
      <w:r>
        <w:fldChar w:fldCharType="separate"/>
      </w:r>
      <w:r>
        <w:rPr>
          <w:rStyle w:val="39"/>
          <w:sz w:val="28"/>
        </w:rPr>
        <w:t>6.3.2.21 SM_Login</w:t>
      </w:r>
      <w:r>
        <w:rPr>
          <w:sz w:val="28"/>
        </w:rPr>
        <w:tab/>
      </w:r>
      <w:r>
        <w:rPr>
          <w:sz w:val="28"/>
        </w:rPr>
        <w:fldChar w:fldCharType="begin"/>
      </w:r>
      <w:r>
        <w:rPr>
          <w:sz w:val="28"/>
        </w:rPr>
        <w:instrText xml:space="preserve"> PAGEREF _Toc415498230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"_Toc415498231" </w:instrText>
      </w:r>
      <w:r>
        <w:fldChar w:fldCharType="separate"/>
      </w:r>
      <w:r>
        <w:rPr>
          <w:rStyle w:val="39"/>
          <w:sz w:val="28"/>
        </w:rPr>
        <w:t>6.3.2.22 SM_Logout</w:t>
      </w:r>
      <w:r>
        <w:rPr>
          <w:sz w:val="28"/>
        </w:rPr>
        <w:tab/>
      </w:r>
      <w:r>
        <w:rPr>
          <w:sz w:val="28"/>
        </w:rPr>
        <w:fldChar w:fldCharType="begin"/>
      </w:r>
      <w:r>
        <w:rPr>
          <w:sz w:val="28"/>
        </w:rPr>
        <w:instrText xml:space="preserve"> PAGEREF _Toc415498231 \h </w:instrText>
      </w:r>
      <w:r>
        <w:rPr>
          <w:sz w:val="28"/>
        </w:rPr>
        <w:fldChar w:fldCharType="separate"/>
      </w:r>
      <w:r>
        <w:rPr>
          <w:sz w:val="28"/>
        </w:rPr>
        <w:t>98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"_Toc415498232" </w:instrText>
      </w:r>
      <w:r>
        <w:fldChar w:fldCharType="separate"/>
      </w:r>
      <w:r>
        <w:rPr>
          <w:rStyle w:val="39"/>
        </w:rPr>
        <w:t>6.3.3</w:t>
      </w:r>
      <w:r>
        <w:rPr>
          <w:rStyle w:val="39"/>
          <w:rFonts w:hint="eastAsia"/>
        </w:rPr>
        <w:t>密钥访问管理接口函数</w:t>
      </w:r>
      <w:r>
        <w:tab/>
      </w:r>
      <w:r>
        <w:fldChar w:fldCharType="begin"/>
      </w:r>
      <w:r>
        <w:instrText xml:space="preserve"> PAGEREF _Toc415498232 \h </w:instrText>
      </w:r>
      <w:r>
        <w:fldChar w:fldCharType="separate"/>
      </w:r>
      <w:r>
        <w:t>99</w:t>
      </w:r>
      <w:r>
        <w:fldChar w:fldCharType="end"/>
      </w:r>
      <w:r>
        <w:fldChar w:fldCharType="end"/>
      </w:r>
    </w:p>
    <w:p>
      <w:pPr>
        <w:pStyle w:val="26"/>
        <w:tabs>
          <w:tab w:val="right" w:leader="dot" w:pos="8296"/>
        </w:tabs>
        <w:ind w:left="1680"/>
        <w:rPr>
          <w:sz w:val="28"/>
        </w:rPr>
      </w:pPr>
      <w:r>
        <w:fldChar w:fldCharType="begin"/>
      </w:r>
      <w:r>
        <w:instrText xml:space="preserve"> HYPERLINK \l "_Toc415498233" </w:instrText>
      </w:r>
      <w:r>
        <w:fldChar w:fldCharType="separate"/>
      </w:r>
      <w:r>
        <w:rPr>
          <w:rStyle w:val="39"/>
          <w:sz w:val="28"/>
        </w:rPr>
        <w:t>6.3.3.1 SM_ImportKey</w:t>
      </w:r>
      <w:r>
        <w:rPr>
          <w:sz w:val="28"/>
        </w:rPr>
        <w:tab/>
      </w:r>
      <w:r>
        <w:rPr>
          <w:sz w:val="28"/>
        </w:rPr>
        <w:fldChar w:fldCharType="begin"/>
      </w:r>
      <w:r>
        <w:rPr>
          <w:sz w:val="28"/>
        </w:rPr>
        <w:instrText xml:space="preserve"> PAGEREF _Toc415498233 \h </w:instrText>
      </w:r>
      <w:r>
        <w:rPr>
          <w:sz w:val="28"/>
        </w:rPr>
        <w:fldChar w:fldCharType="separate"/>
      </w:r>
      <w:r>
        <w:rPr>
          <w:sz w:val="28"/>
        </w:rPr>
        <w:t>99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"_Toc415498234" </w:instrText>
      </w:r>
      <w:r>
        <w:fldChar w:fldCharType="separate"/>
      </w:r>
      <w:r>
        <w:rPr>
          <w:rStyle w:val="39"/>
          <w:sz w:val="28"/>
        </w:rPr>
        <w:t>6.3.3.2 SM_ExportKey</w:t>
      </w:r>
      <w:r>
        <w:rPr>
          <w:sz w:val="28"/>
        </w:rPr>
        <w:tab/>
      </w:r>
      <w:r>
        <w:rPr>
          <w:sz w:val="28"/>
        </w:rPr>
        <w:fldChar w:fldCharType="begin"/>
      </w:r>
      <w:r>
        <w:rPr>
          <w:sz w:val="28"/>
        </w:rPr>
        <w:instrText xml:space="preserve"> PAGEREF _Toc415498234 \h </w:instrText>
      </w:r>
      <w:r>
        <w:rPr>
          <w:sz w:val="28"/>
        </w:rPr>
        <w:fldChar w:fldCharType="separate"/>
      </w:r>
      <w:r>
        <w:rPr>
          <w:sz w:val="28"/>
        </w:rPr>
        <w:t>101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"_Toc415498235" </w:instrText>
      </w:r>
      <w:r>
        <w:fldChar w:fldCharType="separate"/>
      </w:r>
      <w:r>
        <w:rPr>
          <w:rStyle w:val="39"/>
          <w:sz w:val="28"/>
        </w:rPr>
        <w:t>6.3.3.2SM_DestroyKey</w:t>
      </w:r>
      <w:r>
        <w:rPr>
          <w:sz w:val="28"/>
        </w:rPr>
        <w:tab/>
      </w:r>
      <w:r>
        <w:rPr>
          <w:sz w:val="28"/>
        </w:rPr>
        <w:fldChar w:fldCharType="begin"/>
      </w:r>
      <w:r>
        <w:rPr>
          <w:sz w:val="28"/>
        </w:rPr>
        <w:instrText xml:space="preserve"> PAGEREF _Toc415498235 \h </w:instrText>
      </w:r>
      <w:r>
        <w:rPr>
          <w:sz w:val="28"/>
        </w:rPr>
        <w:fldChar w:fldCharType="separate"/>
      </w:r>
      <w:r>
        <w:rPr>
          <w:sz w:val="28"/>
        </w:rPr>
        <w:t>103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"_Toc415498236" </w:instrText>
      </w:r>
      <w:r>
        <w:fldChar w:fldCharType="separate"/>
      </w:r>
      <w:r>
        <w:rPr>
          <w:rStyle w:val="39"/>
          <w:sz w:val="28"/>
        </w:rPr>
        <w:t>6.3.3.3 SM_ImportPrivateKey</w:t>
      </w:r>
      <w:r>
        <w:rPr>
          <w:sz w:val="28"/>
        </w:rPr>
        <w:tab/>
      </w:r>
      <w:r>
        <w:rPr>
          <w:sz w:val="28"/>
        </w:rPr>
        <w:fldChar w:fldCharType="begin"/>
      </w:r>
      <w:r>
        <w:rPr>
          <w:sz w:val="28"/>
        </w:rPr>
        <w:instrText xml:space="preserve"> PAGEREF _Toc415498236 \h </w:instrText>
      </w:r>
      <w:r>
        <w:rPr>
          <w:sz w:val="28"/>
        </w:rPr>
        <w:fldChar w:fldCharType="separate"/>
      </w:r>
      <w:r>
        <w:rPr>
          <w:sz w:val="28"/>
        </w:rPr>
        <w:t>104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"_Toc415498237" </w:instrText>
      </w:r>
      <w:r>
        <w:fldChar w:fldCharType="separate"/>
      </w:r>
      <w:r>
        <w:rPr>
          <w:rStyle w:val="39"/>
          <w:sz w:val="28"/>
        </w:rPr>
        <w:t>6.3.3.4 SM_ImportPublicKey</w:t>
      </w:r>
      <w:r>
        <w:rPr>
          <w:sz w:val="28"/>
        </w:rPr>
        <w:tab/>
      </w:r>
      <w:r>
        <w:rPr>
          <w:sz w:val="28"/>
        </w:rPr>
        <w:fldChar w:fldCharType="begin"/>
      </w:r>
      <w:r>
        <w:rPr>
          <w:sz w:val="28"/>
        </w:rPr>
        <w:instrText xml:space="preserve"> PAGEREF _Toc415498237 \h </w:instrText>
      </w:r>
      <w:r>
        <w:rPr>
          <w:sz w:val="28"/>
        </w:rPr>
        <w:fldChar w:fldCharType="separate"/>
      </w:r>
      <w:r>
        <w:rPr>
          <w:sz w:val="28"/>
        </w:rPr>
        <w:t>107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"_Toc415498238" </w:instrText>
      </w:r>
      <w:r>
        <w:fldChar w:fldCharType="separate"/>
      </w:r>
      <w:r>
        <w:rPr>
          <w:rStyle w:val="39"/>
          <w:sz w:val="28"/>
        </w:rPr>
        <w:t>6.3.3.5 SM_DestroyPrivateKey</w:t>
      </w:r>
      <w:r>
        <w:rPr>
          <w:sz w:val="28"/>
        </w:rPr>
        <w:tab/>
      </w:r>
      <w:r>
        <w:rPr>
          <w:sz w:val="28"/>
        </w:rPr>
        <w:fldChar w:fldCharType="begin"/>
      </w:r>
      <w:r>
        <w:rPr>
          <w:sz w:val="28"/>
        </w:rPr>
        <w:instrText xml:space="preserve"> PAGEREF _Toc415498238 \h </w:instrText>
      </w:r>
      <w:r>
        <w:rPr>
          <w:sz w:val="28"/>
        </w:rPr>
        <w:fldChar w:fldCharType="separate"/>
      </w:r>
      <w:r>
        <w:rPr>
          <w:sz w:val="28"/>
        </w:rPr>
        <w:t>108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"_Toc415498239" </w:instrText>
      </w:r>
      <w:r>
        <w:fldChar w:fldCharType="separate"/>
      </w:r>
      <w:r>
        <w:rPr>
          <w:rStyle w:val="39"/>
          <w:sz w:val="28"/>
        </w:rPr>
        <w:t>6.3.3.6 SM_DestroyPublicKey</w:t>
      </w:r>
      <w:r>
        <w:rPr>
          <w:sz w:val="28"/>
        </w:rPr>
        <w:tab/>
      </w:r>
      <w:r>
        <w:rPr>
          <w:sz w:val="28"/>
        </w:rPr>
        <w:fldChar w:fldCharType="begin"/>
      </w:r>
      <w:r>
        <w:rPr>
          <w:sz w:val="28"/>
        </w:rPr>
        <w:instrText xml:space="preserve"> PAGEREF _Toc415498239 \h </w:instrText>
      </w:r>
      <w:r>
        <w:rPr>
          <w:sz w:val="28"/>
        </w:rPr>
        <w:fldChar w:fldCharType="separate"/>
      </w:r>
      <w:r>
        <w:rPr>
          <w:sz w:val="28"/>
        </w:rPr>
        <w:t>109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"_Toc415498240" </w:instrText>
      </w:r>
      <w:r>
        <w:fldChar w:fldCharType="separate"/>
      </w:r>
      <w:r>
        <w:rPr>
          <w:rStyle w:val="39"/>
          <w:sz w:val="28"/>
        </w:rPr>
        <w:t>6.3.3.8 SM_GenerateKey</w:t>
      </w:r>
      <w:r>
        <w:rPr>
          <w:sz w:val="28"/>
        </w:rPr>
        <w:tab/>
      </w:r>
      <w:r>
        <w:rPr>
          <w:sz w:val="28"/>
        </w:rPr>
        <w:fldChar w:fldCharType="begin"/>
      </w:r>
      <w:r>
        <w:rPr>
          <w:sz w:val="28"/>
        </w:rPr>
        <w:instrText xml:space="preserve"> PAGEREF _Toc415498240 \h </w:instrText>
      </w:r>
      <w:r>
        <w:rPr>
          <w:sz w:val="28"/>
        </w:rPr>
        <w:fldChar w:fldCharType="separate"/>
      </w:r>
      <w:r>
        <w:rPr>
          <w:sz w:val="28"/>
        </w:rPr>
        <w:t>110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"_Toc415498241" </w:instrText>
      </w:r>
      <w:r>
        <w:fldChar w:fldCharType="separate"/>
      </w:r>
      <w:r>
        <w:rPr>
          <w:rStyle w:val="39"/>
          <w:sz w:val="28"/>
        </w:rPr>
        <w:t>6.3.3.9 SM_GenerateKeyPair</w:t>
      </w:r>
      <w:r>
        <w:rPr>
          <w:sz w:val="28"/>
        </w:rPr>
        <w:tab/>
      </w:r>
      <w:r>
        <w:rPr>
          <w:sz w:val="28"/>
        </w:rPr>
        <w:fldChar w:fldCharType="begin"/>
      </w:r>
      <w:r>
        <w:rPr>
          <w:sz w:val="28"/>
        </w:rPr>
        <w:instrText xml:space="preserve"> PAGEREF _Toc415498241 \h </w:instrText>
      </w:r>
      <w:r>
        <w:rPr>
          <w:sz w:val="28"/>
        </w:rPr>
        <w:fldChar w:fldCharType="separate"/>
      </w:r>
      <w:r>
        <w:rPr>
          <w:sz w:val="28"/>
        </w:rPr>
        <w:t>113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"_Toc415498242" </w:instrText>
      </w:r>
      <w:r>
        <w:fldChar w:fldCharType="separate"/>
      </w:r>
      <w:r>
        <w:rPr>
          <w:rStyle w:val="39"/>
          <w:sz w:val="28"/>
        </w:rPr>
        <w:t>6.3.3.10 SM_ExportPrivateKey</w:t>
      </w:r>
      <w:r>
        <w:rPr>
          <w:sz w:val="28"/>
        </w:rPr>
        <w:tab/>
      </w:r>
      <w:r>
        <w:rPr>
          <w:sz w:val="28"/>
        </w:rPr>
        <w:fldChar w:fldCharType="begin"/>
      </w:r>
      <w:r>
        <w:rPr>
          <w:sz w:val="28"/>
        </w:rPr>
        <w:instrText xml:space="preserve"> PAGEREF _Toc415498242 \h </w:instrText>
      </w:r>
      <w:r>
        <w:rPr>
          <w:sz w:val="28"/>
        </w:rPr>
        <w:fldChar w:fldCharType="separate"/>
      </w:r>
      <w:r>
        <w:rPr>
          <w:sz w:val="28"/>
        </w:rPr>
        <w:t>118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"_Toc415498243" </w:instrText>
      </w:r>
      <w:r>
        <w:fldChar w:fldCharType="separate"/>
      </w:r>
      <w:r>
        <w:rPr>
          <w:rStyle w:val="39"/>
          <w:sz w:val="28"/>
        </w:rPr>
        <w:t>6.3.3.11 SM_ExportPublicKey</w:t>
      </w:r>
      <w:r>
        <w:rPr>
          <w:sz w:val="28"/>
        </w:rPr>
        <w:tab/>
      </w:r>
      <w:r>
        <w:rPr>
          <w:sz w:val="28"/>
        </w:rPr>
        <w:fldChar w:fldCharType="begin"/>
      </w:r>
      <w:r>
        <w:rPr>
          <w:sz w:val="28"/>
        </w:rPr>
        <w:instrText xml:space="preserve"> PAGEREF _Toc415498243 \h </w:instrText>
      </w:r>
      <w:r>
        <w:rPr>
          <w:sz w:val="28"/>
        </w:rPr>
        <w:fldChar w:fldCharType="separate"/>
      </w:r>
      <w:r>
        <w:rPr>
          <w:sz w:val="28"/>
        </w:rPr>
        <w:t>121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"_Toc415498244" </w:instrText>
      </w:r>
      <w:r>
        <w:fldChar w:fldCharType="separate"/>
      </w:r>
      <w:r>
        <w:rPr>
          <w:rStyle w:val="39"/>
          <w:sz w:val="28"/>
        </w:rPr>
        <w:t>6.3.3.12 SM_UpdateKeyPair</w:t>
      </w:r>
      <w:r>
        <w:rPr>
          <w:sz w:val="28"/>
        </w:rPr>
        <w:tab/>
      </w:r>
      <w:r>
        <w:rPr>
          <w:sz w:val="28"/>
        </w:rPr>
        <w:fldChar w:fldCharType="begin"/>
      </w:r>
      <w:r>
        <w:rPr>
          <w:sz w:val="28"/>
        </w:rPr>
        <w:instrText xml:space="preserve"> PAGEREF _Toc415498244 \h </w:instrText>
      </w:r>
      <w:r>
        <w:rPr>
          <w:sz w:val="28"/>
        </w:rPr>
        <w:fldChar w:fldCharType="separate"/>
      </w:r>
      <w:r>
        <w:rPr>
          <w:sz w:val="28"/>
        </w:rPr>
        <w:t>123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"_Toc415498245" </w:instrText>
      </w:r>
      <w:r>
        <w:fldChar w:fldCharType="separate"/>
      </w:r>
      <w:r>
        <w:rPr>
          <w:rStyle w:val="39"/>
          <w:sz w:val="28"/>
        </w:rPr>
        <w:t>6.3.3.13SM_GetCfgKeyHandle</w:t>
      </w:r>
      <w:r>
        <w:rPr>
          <w:sz w:val="28"/>
        </w:rPr>
        <w:tab/>
      </w:r>
      <w:r>
        <w:rPr>
          <w:sz w:val="28"/>
        </w:rPr>
        <w:fldChar w:fldCharType="begin"/>
      </w:r>
      <w:r>
        <w:rPr>
          <w:sz w:val="28"/>
        </w:rPr>
        <w:instrText xml:space="preserve"> PAGEREF _Toc415498245 \h </w:instrText>
      </w:r>
      <w:r>
        <w:rPr>
          <w:sz w:val="28"/>
        </w:rPr>
        <w:fldChar w:fldCharType="separate"/>
      </w:r>
      <w:r>
        <w:rPr>
          <w:sz w:val="28"/>
        </w:rPr>
        <w:t>125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"_Toc415498246" </w:instrText>
      </w:r>
      <w:r>
        <w:fldChar w:fldCharType="separate"/>
      </w:r>
      <w:r>
        <w:rPr>
          <w:rStyle w:val="39"/>
          <w:sz w:val="28"/>
        </w:rPr>
        <w:t>6.3.3.14SM_CloseTokKeyHdl</w:t>
      </w:r>
      <w:r>
        <w:rPr>
          <w:sz w:val="28"/>
        </w:rPr>
        <w:tab/>
      </w:r>
      <w:r>
        <w:rPr>
          <w:sz w:val="28"/>
        </w:rPr>
        <w:fldChar w:fldCharType="begin"/>
      </w:r>
      <w:r>
        <w:rPr>
          <w:sz w:val="28"/>
        </w:rPr>
        <w:instrText xml:space="preserve"> PAGEREF _Toc415498246 \h </w:instrText>
      </w:r>
      <w:r>
        <w:rPr>
          <w:sz w:val="28"/>
        </w:rPr>
        <w:fldChar w:fldCharType="separate"/>
      </w:r>
      <w:r>
        <w:rPr>
          <w:sz w:val="28"/>
        </w:rPr>
        <w:t>126</w:t>
      </w:r>
      <w:r>
        <w:rPr>
          <w:sz w:val="28"/>
        </w:rPr>
        <w:fldChar w:fldCharType="end"/>
      </w:r>
      <w:r>
        <w:rPr>
          <w:sz w:val="28"/>
        </w:rPr>
        <w:fldChar w:fldCharType="end"/>
      </w:r>
    </w:p>
    <w:p>
      <w:pPr>
        <w:pStyle w:val="31"/>
        <w:rPr>
          <w:rFonts w:asciiTheme="minorHAnsi" w:hAnsiTheme="minorHAnsi" w:eastAsiaTheme="minorEastAsia" w:cstheme="minorBidi"/>
          <w:szCs w:val="22"/>
        </w:rPr>
      </w:pPr>
      <w:r>
        <w:fldChar w:fldCharType="begin"/>
      </w:r>
      <w:r>
        <w:instrText xml:space="preserve"> HYPERLINK \l "_Toc415498247" </w:instrText>
      </w:r>
      <w:r>
        <w:fldChar w:fldCharType="separate"/>
      </w:r>
      <w:r>
        <w:rPr>
          <w:rStyle w:val="39"/>
        </w:rPr>
        <w:t xml:space="preserve">6.4 </w:t>
      </w:r>
      <w:r>
        <w:rPr>
          <w:rStyle w:val="39"/>
          <w:rFonts w:hint="eastAsia"/>
        </w:rPr>
        <w:t>错误代码</w:t>
      </w:r>
      <w:r>
        <w:tab/>
      </w:r>
      <w:r>
        <w:fldChar w:fldCharType="begin"/>
      </w:r>
      <w:r>
        <w:instrText xml:space="preserve"> PAGEREF _Toc415498247 \h </w:instrText>
      </w:r>
      <w:r>
        <w:fldChar w:fldCharType="separate"/>
      </w:r>
      <w:r>
        <w:t>127</w:t>
      </w:r>
      <w:r>
        <w:fldChar w:fldCharType="end"/>
      </w:r>
      <w:r>
        <w:fldChar w:fldCharType="end"/>
      </w:r>
    </w:p>
    <w:p>
      <w:pPr>
        <w:spacing w:line="360" w:lineRule="auto"/>
        <w:rPr>
          <w:b/>
        </w:rPr>
      </w:pPr>
      <w:r>
        <w:fldChar w:fldCharType="end"/>
      </w:r>
      <w:bookmarkStart w:id="18" w:name="_Toc181783224"/>
    </w:p>
    <w:p>
      <w:pPr>
        <w:spacing w:line="360" w:lineRule="auto"/>
        <w:sectPr>
          <w:headerReference r:id="rId7" w:type="default"/>
          <w:footerReference r:id="rId8" w:type="default"/>
          <w:pgSz w:w="11906" w:h="16838"/>
          <w:pgMar w:top="1440" w:right="1800" w:bottom="1440" w:left="1800" w:header="851" w:footer="992" w:gutter="0"/>
          <w:pgNumType w:start="1"/>
          <w:cols w:space="425" w:num="1"/>
          <w:docGrid w:type="linesAndChars" w:linePitch="312" w:charSpace="0"/>
        </w:sectPr>
      </w:pPr>
    </w:p>
    <w:bookmarkEnd w:id="18"/>
    <w:p>
      <w:pPr>
        <w:pStyle w:val="2"/>
      </w:pPr>
      <w:bookmarkStart w:id="19" w:name="_Toc415498153"/>
      <w:bookmarkStart w:id="20" w:name="_Toc387826157"/>
      <w:r>
        <w:rPr>
          <w:rFonts w:hint="eastAsia"/>
        </w:rPr>
        <w:t>产品概述</w:t>
      </w:r>
      <w:bookmarkEnd w:id="19"/>
      <w:bookmarkEnd w:id="20"/>
    </w:p>
    <w:p>
      <w:pPr>
        <w:ind w:firstLine="560"/>
      </w:pPr>
      <w:r>
        <w:rPr>
          <w:rFonts w:hint="eastAsia"/>
        </w:rPr>
        <w:t>商用PCI-E密码卡（以下简称密码卡）通常嵌入服务器或台式计算机内部，为其宿主设备提供各种密码服务。密码卡</w:t>
      </w:r>
      <w:r>
        <w:t>可实现数据加/解密、用户身份识别等安全功能。</w:t>
      </w:r>
      <w:r>
        <w:rPr>
          <w:rFonts w:hint="eastAsia"/>
        </w:rPr>
        <w:t>密码卡提供了丰富的安全服务接口供用户业务系统使用，其服务接口遵循GM/T 0018-2012《密码设备应用接口规范》。</w:t>
      </w:r>
    </w:p>
    <w:p>
      <w:pPr>
        <w:ind w:firstLine="560"/>
      </w:pPr>
      <w:r>
        <w:rPr>
          <w:rFonts w:hint="eastAsia"/>
        </w:rPr>
        <w:t>密码卡</w:t>
      </w:r>
      <w:r>
        <w:t>支持Windows2000/XP</w:t>
      </w:r>
      <w:r>
        <w:rPr>
          <w:rFonts w:hint="eastAsia"/>
        </w:rPr>
        <w:t>/2003</w:t>
      </w:r>
      <w:r>
        <w:t>、</w:t>
      </w:r>
      <w:r>
        <w:rPr>
          <w:rFonts w:hint="eastAsia"/>
        </w:rPr>
        <w:t>Windows7、</w:t>
      </w:r>
      <w:r>
        <w:t>Linux等操作系统。在套件</w:t>
      </w:r>
      <w:r>
        <w:rPr>
          <w:rFonts w:hint="eastAsia"/>
        </w:rPr>
        <w:t>光盘</w:t>
      </w:r>
      <w:r>
        <w:t>中附带有功能完善的API软件包及应用</w:t>
      </w:r>
      <w:r>
        <w:rPr>
          <w:rFonts w:hint="eastAsia"/>
        </w:rPr>
        <w:t>测试</w:t>
      </w:r>
      <w:r>
        <w:t>程序，便于用户</w:t>
      </w:r>
      <w:r>
        <w:rPr>
          <w:rFonts w:hint="eastAsia"/>
        </w:rPr>
        <w:t>根据</w:t>
      </w:r>
      <w:r>
        <w:t>实际应用进行二次开发。</w:t>
      </w:r>
    </w:p>
    <w:p>
      <w:pPr>
        <w:pStyle w:val="2"/>
      </w:pPr>
      <w:bookmarkStart w:id="21" w:name="_Toc415498154"/>
      <w:bookmarkStart w:id="22" w:name="_Toc387826158"/>
      <w:r>
        <w:rPr>
          <w:rFonts w:hint="eastAsia"/>
        </w:rPr>
        <w:t>设备清单</w:t>
      </w:r>
      <w:bookmarkEnd w:id="21"/>
      <w:bookmarkEnd w:id="22"/>
    </w:p>
    <w:p>
      <w:pPr>
        <w:ind w:firstLine="560"/>
      </w:pPr>
      <w:r>
        <w:rPr>
          <w:rFonts w:hint="eastAsia"/>
        </w:rPr>
        <w:t>一套完整的高速商用PCI-E密码卡包括：</w:t>
      </w:r>
    </w:p>
    <w:tbl>
      <w:tblPr>
        <w:tblStyle w:val="4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993"/>
        <w:gridCol w:w="4819"/>
      </w:tblGrid>
      <w:tr>
        <w:tblPrEx>
          <w:tblLayout w:type="fixed"/>
        </w:tblPrEx>
        <w:tc>
          <w:tcPr>
            <w:tcW w:w="3227" w:type="dxa"/>
          </w:tcPr>
          <w:p>
            <w:pPr>
              <w:jc w:val="center"/>
              <w:rPr>
                <w:b/>
                <w:bCs/>
              </w:rPr>
            </w:pPr>
            <w:r>
              <w:rPr>
                <w:rFonts w:hint="eastAsia"/>
                <w:b/>
                <w:bCs/>
              </w:rPr>
              <w:t>设备名称</w:t>
            </w:r>
          </w:p>
        </w:tc>
        <w:tc>
          <w:tcPr>
            <w:tcW w:w="993" w:type="dxa"/>
          </w:tcPr>
          <w:p>
            <w:pPr>
              <w:jc w:val="center"/>
              <w:rPr>
                <w:b/>
                <w:bCs/>
              </w:rPr>
            </w:pPr>
            <w:r>
              <w:rPr>
                <w:rFonts w:hint="eastAsia"/>
                <w:b/>
                <w:bCs/>
              </w:rPr>
              <w:t>数量</w:t>
            </w:r>
          </w:p>
        </w:tc>
        <w:tc>
          <w:tcPr>
            <w:tcW w:w="4819" w:type="dxa"/>
          </w:tcPr>
          <w:p>
            <w:pPr>
              <w:jc w:val="center"/>
              <w:rPr>
                <w:b/>
                <w:bCs/>
              </w:rPr>
            </w:pPr>
            <w:r>
              <w:rPr>
                <w:rFonts w:hint="eastAsia"/>
                <w:b/>
                <w:bCs/>
              </w:rPr>
              <w:t>主要功能</w:t>
            </w:r>
          </w:p>
        </w:tc>
      </w:tr>
      <w:tr>
        <w:tblPrEx>
          <w:tblLayout w:type="fixed"/>
        </w:tblPrEx>
        <w:tc>
          <w:tcPr>
            <w:tcW w:w="3227" w:type="dxa"/>
            <w:vAlign w:val="center"/>
          </w:tcPr>
          <w:p>
            <w:pPr>
              <w:jc w:val="center"/>
            </w:pPr>
            <w:r>
              <w:rPr>
                <w:rFonts w:hint="eastAsia"/>
              </w:rPr>
              <w:t>商用PCI-E密码卡</w:t>
            </w:r>
          </w:p>
        </w:tc>
        <w:tc>
          <w:tcPr>
            <w:tcW w:w="993" w:type="dxa"/>
            <w:vAlign w:val="center"/>
          </w:tcPr>
          <w:p>
            <w:pPr>
              <w:pStyle w:val="14"/>
              <w:jc w:val="center"/>
              <w:rPr>
                <w:sz w:val="28"/>
                <w:szCs w:val="28"/>
              </w:rPr>
            </w:pPr>
            <w:r>
              <w:rPr>
                <w:rFonts w:hint="eastAsia" w:ascii="宋体" w:hAnsi="宋体"/>
                <w:sz w:val="28"/>
                <w:szCs w:val="28"/>
              </w:rPr>
              <w:t>1</w:t>
            </w:r>
          </w:p>
        </w:tc>
        <w:tc>
          <w:tcPr>
            <w:tcW w:w="4819" w:type="dxa"/>
            <w:vAlign w:val="center"/>
          </w:tcPr>
          <w:p>
            <w:pPr>
              <w:jc w:val="center"/>
            </w:pPr>
            <w:r>
              <w:rPr>
                <w:rFonts w:hint="eastAsia"/>
              </w:rPr>
              <w:t>完成数据加/解密、数字签名等功能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智能USB锁</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密码卡安全认证及存储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3227" w:type="dxa"/>
            <w:vAlign w:val="center"/>
          </w:tcPr>
          <w:p>
            <w:pPr>
              <w:jc w:val="center"/>
            </w:pPr>
            <w:r>
              <w:rPr>
                <w:rFonts w:hint="eastAsia"/>
              </w:rPr>
              <w:t>光盘</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内含常用操作系统驱动程序、API等支持软件以及操作手册。</w:t>
            </w:r>
          </w:p>
        </w:tc>
      </w:tr>
    </w:tbl>
    <w:p>
      <w:pPr>
        <w:spacing w:line="360" w:lineRule="auto"/>
        <w:ind w:firstLine="420" w:firstLineChars="150"/>
        <w:rPr>
          <w:rFonts w:ascii="宋体" w:hAnsi="宋体"/>
          <w:b/>
          <w:szCs w:val="28"/>
        </w:rPr>
      </w:pPr>
      <w:r>
        <w:rPr>
          <w:rFonts w:hint="eastAsia" w:ascii="宋体" w:hAnsi="宋体"/>
          <w:b/>
          <w:szCs w:val="28"/>
        </w:rPr>
        <w:t>注：本清单仅提供参考，具体以包装箱中的装箱清单为准。</w:t>
      </w:r>
    </w:p>
    <w:p>
      <w:pPr>
        <w:pStyle w:val="2"/>
      </w:pPr>
      <w:bookmarkStart w:id="23" w:name="_Toc387826159"/>
      <w:bookmarkStart w:id="24" w:name="_Toc415498155"/>
      <w:r>
        <w:rPr>
          <w:rFonts w:hint="eastAsia"/>
        </w:rPr>
        <w:t>产品介绍</w:t>
      </w:r>
      <w:bookmarkEnd w:id="23"/>
      <w:bookmarkEnd w:id="24"/>
    </w:p>
    <w:p>
      <w:pPr>
        <w:pStyle w:val="3"/>
      </w:pPr>
      <w:bookmarkStart w:id="25" w:name="_Toc387826160"/>
      <w:bookmarkStart w:id="26" w:name="_Toc415498156"/>
      <w:r>
        <w:rPr>
          <w:rFonts w:hint="eastAsia"/>
        </w:rPr>
        <w:t>3.1主要功能</w:t>
      </w:r>
      <w:bookmarkEnd w:id="25"/>
      <w:bookmarkEnd w:id="26"/>
    </w:p>
    <w:p>
      <w:pPr>
        <w:ind w:firstLine="560"/>
      </w:pPr>
      <w:r>
        <w:rPr>
          <w:rFonts w:hint="eastAsia"/>
        </w:rPr>
        <w:t>密码卡能为系统提供数字签名/验证、数据加密/解密和信息完整性保护，同时也能为访问用户提供身份鉴别功能。其主要功能如下：</w:t>
      </w:r>
    </w:p>
    <w:p>
      <w:pPr>
        <w:numPr>
          <w:ilvl w:val="0"/>
          <w:numId w:val="4"/>
        </w:numPr>
        <w:spacing w:line="480" w:lineRule="exact"/>
      </w:pPr>
      <w:r>
        <w:rPr>
          <w:rFonts w:hint="eastAsia"/>
        </w:rPr>
        <w:t>基于密钥分层保护的密钥管理；</w:t>
      </w:r>
    </w:p>
    <w:p>
      <w:pPr>
        <w:numPr>
          <w:ilvl w:val="0"/>
          <w:numId w:val="4"/>
        </w:numPr>
        <w:spacing w:line="480" w:lineRule="exact"/>
      </w:pPr>
      <w:r>
        <w:rPr>
          <w:rFonts w:hint="eastAsia"/>
        </w:rPr>
        <w:t>提供数据加密/解密；</w:t>
      </w:r>
    </w:p>
    <w:p>
      <w:pPr>
        <w:numPr>
          <w:ilvl w:val="0"/>
          <w:numId w:val="4"/>
        </w:numPr>
        <w:spacing w:line="480" w:lineRule="exact"/>
      </w:pPr>
      <w:r>
        <w:rPr>
          <w:rFonts w:hint="eastAsia"/>
        </w:rPr>
        <w:t>提供数字签名/验证；</w:t>
      </w:r>
    </w:p>
    <w:p>
      <w:pPr>
        <w:numPr>
          <w:ilvl w:val="0"/>
          <w:numId w:val="4"/>
        </w:numPr>
        <w:spacing w:line="480" w:lineRule="exact"/>
      </w:pPr>
      <w:r>
        <w:rPr>
          <w:rFonts w:hint="eastAsia"/>
        </w:rPr>
        <w:t>提供杂凑运算；</w:t>
      </w:r>
    </w:p>
    <w:p>
      <w:pPr>
        <w:numPr>
          <w:ilvl w:val="0"/>
          <w:numId w:val="4"/>
        </w:numPr>
        <w:spacing w:line="480" w:lineRule="exact"/>
      </w:pPr>
      <w:r>
        <w:rPr>
          <w:rFonts w:hint="eastAsia"/>
        </w:rPr>
        <w:t>提供消息鉴别码（MAC）的产生和验证；</w:t>
      </w:r>
    </w:p>
    <w:p>
      <w:pPr>
        <w:numPr>
          <w:ilvl w:val="0"/>
          <w:numId w:val="4"/>
        </w:numPr>
        <w:spacing w:line="480" w:lineRule="exact"/>
      </w:pPr>
      <w:r>
        <w:rPr>
          <w:rFonts w:hint="eastAsia"/>
        </w:rPr>
        <w:t>提供用户身份鉴别；</w:t>
      </w:r>
    </w:p>
    <w:p>
      <w:pPr>
        <w:numPr>
          <w:ilvl w:val="0"/>
          <w:numId w:val="4"/>
        </w:numPr>
        <w:spacing w:line="480" w:lineRule="exact"/>
      </w:pPr>
      <w:r>
        <w:rPr>
          <w:rFonts w:hint="eastAsia"/>
        </w:rPr>
        <w:t>支持真随机数产生。</w:t>
      </w:r>
    </w:p>
    <w:p>
      <w:pPr>
        <w:pStyle w:val="3"/>
      </w:pPr>
      <w:bookmarkStart w:id="27" w:name="_Toc387826161"/>
      <w:bookmarkStart w:id="28" w:name="_Toc415498157"/>
      <w:r>
        <w:rPr>
          <w:rFonts w:hint="eastAsia"/>
        </w:rPr>
        <w:t>3.2密码体制</w:t>
      </w:r>
      <w:bookmarkEnd w:id="27"/>
      <w:bookmarkEnd w:id="28"/>
    </w:p>
    <w:p>
      <w:pPr>
        <w:pStyle w:val="88"/>
        <w:numPr>
          <w:ilvl w:val="0"/>
          <w:numId w:val="5"/>
        </w:numPr>
        <w:adjustRightInd w:val="0"/>
        <w:jc w:val="left"/>
      </w:pPr>
      <w:r>
        <w:rPr>
          <w:rFonts w:hint="eastAsia"/>
        </w:rPr>
        <w:t>完备的身份鉴别方式</w:t>
      </w:r>
    </w:p>
    <w:p>
      <w:pPr>
        <w:pStyle w:val="88"/>
        <w:numPr>
          <w:ilvl w:val="0"/>
          <w:numId w:val="5"/>
        </w:numPr>
        <w:adjustRightInd w:val="0"/>
        <w:jc w:val="left"/>
      </w:pPr>
      <w:r>
        <w:rPr>
          <w:rFonts w:hint="eastAsia"/>
        </w:rPr>
        <w:t>完整的安全保密体系结构</w:t>
      </w:r>
    </w:p>
    <w:p>
      <w:pPr>
        <w:pStyle w:val="88"/>
        <w:numPr>
          <w:ilvl w:val="0"/>
          <w:numId w:val="5"/>
        </w:numPr>
        <w:adjustRightInd w:val="0"/>
        <w:jc w:val="left"/>
      </w:pPr>
      <w:r>
        <w:rPr>
          <w:rFonts w:hint="eastAsia"/>
        </w:rPr>
        <w:t>全面支持国家密码管理局批准使用的</w:t>
      </w:r>
      <w:r>
        <w:t>SM1/SM2/SM3/SM4</w:t>
      </w:r>
      <w:r>
        <w:rPr>
          <w:rFonts w:hint="eastAsia"/>
        </w:rPr>
        <w:t>密码算法</w:t>
      </w:r>
    </w:p>
    <w:p>
      <w:pPr>
        <w:pStyle w:val="88"/>
        <w:numPr>
          <w:ilvl w:val="0"/>
          <w:numId w:val="5"/>
        </w:numPr>
        <w:adjustRightInd w:val="0"/>
        <w:jc w:val="left"/>
      </w:pPr>
      <w:r>
        <w:rPr>
          <w:rFonts w:hint="eastAsia"/>
        </w:rPr>
        <w:t>SM1/SM4算法均支持ECB、CBC以及MAC三种工作模式</w:t>
      </w:r>
    </w:p>
    <w:p>
      <w:pPr>
        <w:pStyle w:val="88"/>
        <w:numPr>
          <w:ilvl w:val="0"/>
          <w:numId w:val="5"/>
        </w:numPr>
        <w:adjustRightInd w:val="0"/>
        <w:jc w:val="left"/>
      </w:pPr>
      <w:r>
        <w:rPr>
          <w:rFonts w:hint="eastAsia"/>
        </w:rPr>
        <w:t>完善的密钥分层保护机制</w:t>
      </w:r>
    </w:p>
    <w:p>
      <w:pPr>
        <w:pStyle w:val="3"/>
      </w:pPr>
      <w:bookmarkStart w:id="29" w:name="_Toc387826162"/>
      <w:bookmarkStart w:id="30" w:name="_Toc415498158"/>
      <w:r>
        <w:rPr>
          <w:rFonts w:hint="eastAsia"/>
        </w:rPr>
        <w:t>3.3设备性能</w:t>
      </w:r>
      <w:bookmarkEnd w:id="29"/>
      <w:bookmarkEnd w:id="30"/>
    </w:p>
    <w:p>
      <w:pPr>
        <w:pStyle w:val="88"/>
        <w:numPr>
          <w:ilvl w:val="0"/>
          <w:numId w:val="5"/>
        </w:numPr>
        <w:adjustRightInd w:val="0"/>
        <w:jc w:val="left"/>
      </w:pPr>
      <w:r>
        <w:t>SM1加解密速率不低于</w:t>
      </w:r>
      <w:r>
        <w:rPr>
          <w:rFonts w:hint="eastAsia"/>
        </w:rPr>
        <w:t>150M</w:t>
      </w:r>
      <w:r>
        <w:t>bps</w:t>
      </w:r>
    </w:p>
    <w:p>
      <w:pPr>
        <w:pStyle w:val="88"/>
        <w:numPr>
          <w:ilvl w:val="0"/>
          <w:numId w:val="5"/>
        </w:numPr>
        <w:adjustRightInd w:val="0"/>
        <w:jc w:val="left"/>
      </w:pPr>
      <w:r>
        <w:t>SM2签名速率不低于</w:t>
      </w:r>
      <w:r>
        <w:rPr>
          <w:rFonts w:hint="eastAsia"/>
        </w:rPr>
        <w:t>1800</w:t>
      </w:r>
      <w:r>
        <w:t>次/秒</w:t>
      </w:r>
    </w:p>
    <w:p>
      <w:pPr>
        <w:pStyle w:val="88"/>
        <w:numPr>
          <w:ilvl w:val="0"/>
          <w:numId w:val="5"/>
        </w:numPr>
        <w:adjustRightInd w:val="0"/>
        <w:jc w:val="left"/>
      </w:pPr>
      <w:r>
        <w:rPr>
          <w:rFonts w:hint="eastAsia"/>
        </w:rPr>
        <w:t>SM2验证速率</w:t>
      </w:r>
      <w:r>
        <w:t>不低于</w:t>
      </w:r>
      <w:r>
        <w:rPr>
          <w:rFonts w:hint="eastAsia"/>
        </w:rPr>
        <w:t>1300次/秒</w:t>
      </w:r>
    </w:p>
    <w:p>
      <w:pPr>
        <w:pStyle w:val="88"/>
        <w:numPr>
          <w:ilvl w:val="0"/>
          <w:numId w:val="5"/>
        </w:numPr>
        <w:adjustRightInd w:val="0"/>
        <w:jc w:val="left"/>
      </w:pPr>
      <w:r>
        <w:rPr>
          <w:rFonts w:hint="eastAsia"/>
        </w:rPr>
        <w:t>SM3摘要计算</w:t>
      </w:r>
      <w:r>
        <w:t>速率不低于</w:t>
      </w:r>
      <w:r>
        <w:rPr>
          <w:rFonts w:hint="eastAsia"/>
        </w:rPr>
        <w:t>270Mbps</w:t>
      </w:r>
    </w:p>
    <w:p>
      <w:pPr>
        <w:pStyle w:val="88"/>
        <w:numPr>
          <w:ilvl w:val="0"/>
          <w:numId w:val="5"/>
        </w:numPr>
        <w:adjustRightInd w:val="0"/>
        <w:jc w:val="left"/>
      </w:pPr>
      <w:r>
        <w:rPr>
          <w:rFonts w:hint="eastAsia"/>
        </w:rPr>
        <w:t>SM4加解密速率</w:t>
      </w:r>
      <w:r>
        <w:t>不低于</w:t>
      </w:r>
      <w:r>
        <w:rPr>
          <w:rFonts w:hint="eastAsia"/>
        </w:rPr>
        <w:t>250MGbps</w:t>
      </w:r>
    </w:p>
    <w:p>
      <w:pPr>
        <w:pStyle w:val="88"/>
        <w:numPr>
          <w:ilvl w:val="0"/>
          <w:numId w:val="5"/>
        </w:numPr>
        <w:adjustRightInd w:val="0"/>
        <w:jc w:val="left"/>
      </w:pPr>
      <w:r>
        <w:rPr>
          <w:rFonts w:hint="eastAsia"/>
        </w:rPr>
        <w:t>真随机数产生速率：5Mbps</w:t>
      </w:r>
    </w:p>
    <w:p>
      <w:pPr>
        <w:pStyle w:val="3"/>
      </w:pPr>
      <w:bookmarkStart w:id="31" w:name="_Toc387826163"/>
      <w:bookmarkStart w:id="32" w:name="_Toc415498159"/>
      <w:r>
        <w:rPr>
          <w:rFonts w:hint="eastAsia"/>
        </w:rPr>
        <w:t>3.4环境要求</w:t>
      </w:r>
      <w:bookmarkEnd w:id="31"/>
      <w:bookmarkEnd w:id="32"/>
    </w:p>
    <w:p>
      <w:pPr>
        <w:numPr>
          <w:ilvl w:val="0"/>
          <w:numId w:val="6"/>
        </w:numPr>
        <w:spacing w:line="480" w:lineRule="exact"/>
      </w:pPr>
      <w:r>
        <w:rPr>
          <w:rFonts w:hint="eastAsia"/>
        </w:rPr>
        <w:t>工作温度：</w:t>
      </w:r>
      <w:r>
        <w:t>0</w:t>
      </w:r>
      <w:r>
        <w:rPr>
          <w:rFonts w:hint="eastAsia"/>
        </w:rPr>
        <w:t>℃ - 40℃</w:t>
      </w:r>
    </w:p>
    <w:p>
      <w:pPr>
        <w:numPr>
          <w:ilvl w:val="0"/>
          <w:numId w:val="6"/>
        </w:numPr>
        <w:spacing w:line="480" w:lineRule="exact"/>
      </w:pPr>
      <w:r>
        <w:rPr>
          <w:rFonts w:hint="eastAsia"/>
        </w:rPr>
        <w:t>贮存温度：</w:t>
      </w:r>
      <w:r>
        <w:t>-</w:t>
      </w:r>
      <w:r>
        <w:rPr>
          <w:rFonts w:hint="eastAsia"/>
        </w:rPr>
        <w:t xml:space="preserve">20℃ - </w:t>
      </w:r>
      <w:r>
        <w:t>5</w:t>
      </w:r>
      <w:r>
        <w:rPr>
          <w:rFonts w:hint="eastAsia"/>
        </w:rPr>
        <w:t>5℃</w:t>
      </w:r>
    </w:p>
    <w:p>
      <w:pPr>
        <w:numPr>
          <w:ilvl w:val="0"/>
          <w:numId w:val="6"/>
        </w:numPr>
        <w:spacing w:line="480" w:lineRule="exact"/>
      </w:pPr>
      <w:r>
        <w:rPr>
          <w:rFonts w:hint="eastAsia"/>
        </w:rPr>
        <w:t>工作湿度：20%-80%</w:t>
      </w:r>
    </w:p>
    <w:p>
      <w:pPr>
        <w:pStyle w:val="3"/>
      </w:pPr>
      <w:bookmarkStart w:id="33" w:name="_Toc387826164"/>
      <w:bookmarkStart w:id="34" w:name="_Toc415498160"/>
      <w:r>
        <w:rPr>
          <w:rFonts w:hint="eastAsia"/>
        </w:rPr>
        <w:t>3.5物理特性</w:t>
      </w:r>
      <w:bookmarkEnd w:id="33"/>
      <w:bookmarkEnd w:id="34"/>
    </w:p>
    <w:p>
      <w:pPr>
        <w:numPr>
          <w:ilvl w:val="0"/>
          <w:numId w:val="6"/>
        </w:numPr>
        <w:spacing w:line="480" w:lineRule="exact"/>
      </w:pPr>
      <w:r>
        <w:rPr>
          <w:rFonts w:hint="eastAsia"/>
        </w:rPr>
        <w:t>尺寸153mm×119mm×21.5mm（板卡，屏蔽盖和弯角件）；140mm×92.5mm×10mm（板卡）</w:t>
      </w:r>
    </w:p>
    <w:p>
      <w:pPr>
        <w:numPr>
          <w:ilvl w:val="0"/>
          <w:numId w:val="6"/>
        </w:numPr>
        <w:spacing w:line="480" w:lineRule="exact"/>
      </w:pPr>
      <w:r>
        <w:rPr>
          <w:rFonts w:hint="eastAsia"/>
        </w:rPr>
        <w:t>质量</w:t>
      </w:r>
      <w:r>
        <w:t>：</w:t>
      </w:r>
      <w:r>
        <w:rPr>
          <w:rFonts w:hint="eastAsia"/>
        </w:rPr>
        <w:t>50</w:t>
      </w:r>
      <w:r>
        <w:t>0g</w:t>
      </w:r>
    </w:p>
    <w:p>
      <w:pPr>
        <w:pStyle w:val="3"/>
      </w:pPr>
      <w:bookmarkStart w:id="35" w:name="_Toc415498161"/>
      <w:bookmarkStart w:id="36" w:name="_Toc387826165"/>
      <w:r>
        <w:rPr>
          <w:rFonts w:hint="eastAsia"/>
        </w:rPr>
        <w:t>3.6电气特性</w:t>
      </w:r>
      <w:bookmarkEnd w:id="35"/>
      <w:bookmarkEnd w:id="36"/>
    </w:p>
    <w:p>
      <w:pPr>
        <w:numPr>
          <w:ilvl w:val="0"/>
          <w:numId w:val="6"/>
        </w:numPr>
        <w:spacing w:line="480" w:lineRule="exact"/>
      </w:pPr>
      <w:r>
        <w:rPr>
          <w:rFonts w:hint="eastAsia"/>
        </w:rPr>
        <w:t>功耗≤10W</w:t>
      </w:r>
    </w:p>
    <w:p>
      <w:pPr>
        <w:pStyle w:val="2"/>
      </w:pPr>
      <w:bookmarkStart w:id="37" w:name="_Toc387826166"/>
      <w:bookmarkStart w:id="38" w:name="_Toc415498162"/>
      <w:r>
        <w:rPr>
          <w:rFonts w:hint="eastAsia"/>
        </w:rPr>
        <w:t>设备安装</w:t>
      </w:r>
      <w:bookmarkEnd w:id="37"/>
      <w:bookmarkEnd w:id="38"/>
    </w:p>
    <w:p>
      <w:pPr>
        <w:pStyle w:val="3"/>
      </w:pPr>
      <w:bookmarkStart w:id="39" w:name="_Toc415498163"/>
      <w:bookmarkStart w:id="40" w:name="_Toc387826167"/>
      <w:r>
        <w:rPr>
          <w:rFonts w:hint="eastAsia"/>
        </w:rPr>
        <w:t>4.1安装条件</w:t>
      </w:r>
      <w:bookmarkEnd w:id="39"/>
      <w:bookmarkEnd w:id="40"/>
    </w:p>
    <w:p>
      <w:pPr>
        <w:pStyle w:val="11"/>
        <w:spacing w:line="480" w:lineRule="exact"/>
        <w:ind w:left="510"/>
        <w:rPr>
          <w:rFonts w:ascii="宋体" w:hAnsi="宋体"/>
          <w:szCs w:val="28"/>
        </w:rPr>
      </w:pPr>
      <w:r>
        <w:rPr>
          <w:rFonts w:hint="eastAsia" w:ascii="宋体" w:hAnsi="宋体"/>
          <w:szCs w:val="28"/>
        </w:rPr>
        <w:t>安装密码卡前，请确认满足以下条件：</w:t>
      </w:r>
    </w:p>
    <w:p>
      <w:pPr>
        <w:pStyle w:val="11"/>
        <w:numPr>
          <w:ilvl w:val="0"/>
          <w:numId w:val="7"/>
        </w:numPr>
        <w:spacing w:line="480" w:lineRule="exact"/>
        <w:ind w:right="0"/>
        <w:jc w:val="both"/>
        <w:rPr>
          <w:rFonts w:ascii="宋体" w:hAnsi="宋体"/>
          <w:szCs w:val="28"/>
        </w:rPr>
      </w:pPr>
      <w:r>
        <w:rPr>
          <w:rFonts w:hint="eastAsia" w:ascii="宋体" w:hAnsi="宋体"/>
          <w:szCs w:val="28"/>
        </w:rPr>
        <w:t>接收设备与装箱清单明细对应且完好无损；</w:t>
      </w:r>
    </w:p>
    <w:p>
      <w:pPr>
        <w:pStyle w:val="11"/>
        <w:numPr>
          <w:ilvl w:val="0"/>
          <w:numId w:val="7"/>
        </w:numPr>
        <w:spacing w:line="480" w:lineRule="exact"/>
        <w:ind w:right="0"/>
        <w:jc w:val="both"/>
        <w:rPr>
          <w:rFonts w:ascii="宋体" w:hAnsi="宋体"/>
          <w:szCs w:val="28"/>
        </w:rPr>
      </w:pPr>
      <w:r>
        <w:rPr>
          <w:rFonts w:hint="eastAsia" w:ascii="宋体" w:hAnsi="宋体"/>
          <w:szCs w:val="28"/>
        </w:rPr>
        <w:t>一台具备空闲PCI-E x1以上插槽的台式计算机或服务器；</w:t>
      </w:r>
    </w:p>
    <w:p>
      <w:pPr>
        <w:pStyle w:val="11"/>
        <w:numPr>
          <w:ilvl w:val="0"/>
          <w:numId w:val="7"/>
        </w:numPr>
        <w:spacing w:line="480" w:lineRule="exact"/>
        <w:ind w:right="0"/>
        <w:jc w:val="both"/>
        <w:rPr>
          <w:rFonts w:ascii="宋体" w:hAnsi="宋体"/>
          <w:szCs w:val="28"/>
        </w:rPr>
      </w:pPr>
      <w:r>
        <w:rPr>
          <w:rFonts w:hint="eastAsia" w:ascii="宋体" w:hAnsi="宋体"/>
          <w:szCs w:val="28"/>
        </w:rPr>
        <w:t>主机操作系统为密码卡支持的操作系统（</w:t>
      </w:r>
      <w:r>
        <w:rPr>
          <w:rFonts w:ascii="宋体" w:hAnsi="宋体"/>
          <w:szCs w:val="28"/>
        </w:rPr>
        <w:t>Win2000</w:t>
      </w:r>
      <w:r>
        <w:rPr>
          <w:rFonts w:hint="eastAsia" w:ascii="宋体" w:hAnsi="宋体"/>
          <w:szCs w:val="28"/>
        </w:rPr>
        <w:t>/XP/2003</w:t>
      </w:r>
      <w:r>
        <w:rPr>
          <w:rFonts w:ascii="宋体" w:hAnsi="宋体"/>
          <w:szCs w:val="28"/>
        </w:rPr>
        <w:t>、Win</w:t>
      </w:r>
      <w:r>
        <w:rPr>
          <w:rFonts w:hint="eastAsia" w:ascii="宋体" w:hAnsi="宋体"/>
          <w:szCs w:val="28"/>
        </w:rPr>
        <w:t>7</w:t>
      </w:r>
      <w:r>
        <w:rPr>
          <w:rFonts w:ascii="宋体" w:hAnsi="宋体"/>
          <w:szCs w:val="28"/>
        </w:rPr>
        <w:t>以及Linux等</w:t>
      </w:r>
      <w:r>
        <w:rPr>
          <w:rFonts w:hint="eastAsia" w:ascii="宋体" w:hAnsi="宋体"/>
          <w:szCs w:val="28"/>
        </w:rPr>
        <w:t>）；</w:t>
      </w:r>
    </w:p>
    <w:p>
      <w:pPr>
        <w:pStyle w:val="3"/>
      </w:pPr>
      <w:bookmarkStart w:id="41" w:name="_Toc387826168"/>
      <w:bookmarkStart w:id="42" w:name="_Toc415498164"/>
      <w:r>
        <w:rPr>
          <w:rFonts w:hint="eastAsia"/>
        </w:rPr>
        <w:t>4.2设备面板示意图</w:t>
      </w:r>
      <w:bookmarkEnd w:id="41"/>
      <w:bookmarkEnd w:id="42"/>
    </w:p>
    <w:p>
      <w:pPr>
        <w:pStyle w:val="11"/>
        <w:keepNext/>
        <w:jc w:val="center"/>
      </w:pPr>
      <w:r>
        <w:object>
          <v:shape id="_x0000_i1025" o:spt="75" type="#_x0000_t75" style="height:106.55pt;width:414.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12"/>
        <w:ind w:firstLine="560"/>
        <w:jc w:val="center"/>
        <w:rPr>
          <w:rFonts w:ascii="宋体" w:hAnsi="宋体" w:eastAsia="宋体"/>
          <w:sz w:val="28"/>
          <w:szCs w:val="28"/>
        </w:rPr>
      </w:pPr>
      <w:r>
        <w:rPr>
          <w:rFonts w:hint="eastAsia" w:ascii="宋体" w:hAnsi="宋体" w:eastAsia="宋体"/>
          <w:sz w:val="28"/>
          <w:szCs w:val="28"/>
        </w:rPr>
        <w:t xml:space="preserve">图 </w:t>
      </w: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SEQ 图 \* ARABIC</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hint="eastAsia" w:ascii="宋体" w:hAnsi="宋体" w:eastAsia="宋体" w:cs="宋体"/>
          <w:kern w:val="0"/>
          <w:sz w:val="28"/>
          <w:szCs w:val="28"/>
        </w:rPr>
        <w:t>加密机面板示意图</w:t>
      </w:r>
    </w:p>
    <w:p>
      <w:pPr>
        <w:pStyle w:val="11"/>
        <w:spacing w:line="480" w:lineRule="exact"/>
        <w:rPr>
          <w:rFonts w:ascii="宋体" w:hAnsi="宋体"/>
          <w:color w:val="000000"/>
          <w:szCs w:val="28"/>
        </w:rPr>
      </w:pPr>
      <w:r>
        <w:rPr>
          <w:rFonts w:hint="eastAsia" w:ascii="宋体" w:hAnsi="宋体"/>
          <w:color w:val="000000"/>
          <w:szCs w:val="28"/>
        </w:rPr>
        <w:t xml:space="preserve">A  销毁按钮   B 状态指示灯   C 电源指示灯   D 加密指示灯   </w:t>
      </w:r>
    </w:p>
    <w:p>
      <w:pPr>
        <w:pStyle w:val="11"/>
        <w:spacing w:line="480" w:lineRule="exact"/>
        <w:ind w:firstLine="420" w:firstLineChars="150"/>
        <w:rPr>
          <w:rFonts w:ascii="宋体" w:hAnsi="宋体"/>
          <w:color w:val="000000"/>
          <w:szCs w:val="28"/>
        </w:rPr>
      </w:pPr>
      <w:r>
        <w:rPr>
          <w:rFonts w:hint="eastAsia" w:ascii="宋体" w:hAnsi="宋体"/>
          <w:color w:val="000000"/>
          <w:szCs w:val="28"/>
        </w:rPr>
        <w:t>E  销毁指示灯 F 智能USB锁接口</w:t>
      </w:r>
    </w:p>
    <w:p>
      <w:pPr>
        <w:pStyle w:val="3"/>
      </w:pPr>
      <w:bookmarkStart w:id="43" w:name="_Toc387826169"/>
      <w:bookmarkStart w:id="44" w:name="_Toc415498165"/>
      <w:r>
        <w:rPr>
          <w:rFonts w:hint="eastAsia"/>
        </w:rPr>
        <w:t>4.3设备状态灯</w:t>
      </w:r>
      <w:bookmarkEnd w:id="43"/>
      <w:bookmarkEnd w:id="44"/>
    </w:p>
    <w:p>
      <w:pPr>
        <w:ind w:firstLine="560"/>
      </w:pPr>
      <w:r>
        <w:rPr>
          <w:rFonts w:hint="eastAsia"/>
        </w:rPr>
        <w:t>密码卡的启动和工作状态，可以通过前面板的LED指示灯查看。LED灯描述如下：</w:t>
      </w:r>
    </w:p>
    <w:p>
      <w:pPr>
        <w:jc w:val="center"/>
        <w:rPr>
          <w:sz w:val="21"/>
        </w:rPr>
      </w:pPr>
      <w:r>
        <w:rPr>
          <w:rFonts w:hint="eastAsia"/>
          <w:sz w:val="21"/>
        </w:rPr>
        <w:t xml:space="preserve">表 </w:t>
      </w:r>
      <w:r>
        <w:rPr>
          <w:sz w:val="21"/>
        </w:rPr>
        <w:fldChar w:fldCharType="begin"/>
      </w:r>
      <w:r>
        <w:rPr>
          <w:sz w:val="21"/>
        </w:rPr>
        <w:instrText xml:space="preserve"> </w:instrText>
      </w:r>
      <w:r>
        <w:rPr>
          <w:rFonts w:hint="eastAsia"/>
          <w:sz w:val="21"/>
        </w:rPr>
        <w:instrText xml:space="preserve">SEQ 表 \* ARABIC</w:instrText>
      </w:r>
      <w:r>
        <w:rPr>
          <w:sz w:val="21"/>
        </w:rPr>
        <w:instrText xml:space="preserve"> </w:instrText>
      </w:r>
      <w:r>
        <w:rPr>
          <w:sz w:val="21"/>
        </w:rPr>
        <w:fldChar w:fldCharType="separate"/>
      </w:r>
      <w:r>
        <w:rPr>
          <w:sz w:val="21"/>
        </w:rPr>
        <w:t>1</w:t>
      </w:r>
      <w:r>
        <w:rPr>
          <w:sz w:val="21"/>
        </w:rPr>
        <w:fldChar w:fldCharType="end"/>
      </w:r>
      <w:r>
        <w:rPr>
          <w:rFonts w:hint="eastAsia"/>
          <w:sz w:val="21"/>
        </w:rPr>
        <w:t>状态灯指示表</w:t>
      </w:r>
    </w:p>
    <w:tbl>
      <w:tblPr>
        <w:tblStyle w:val="41"/>
        <w:tblpPr w:leftFromText="180" w:rightFromText="180" w:vertAnchor="text" w:horzAnchor="margin" w:tblpXSpec="center" w:tblpY="334"/>
        <w:tblW w:w="85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3"/>
        <w:gridCol w:w="5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83" w:type="dxa"/>
            <w:shd w:val="clear" w:color="auto" w:fill="auto"/>
          </w:tcPr>
          <w:p>
            <w:pPr>
              <w:ind w:firstLine="562"/>
              <w:jc w:val="center"/>
              <w:rPr>
                <w:b/>
              </w:rPr>
            </w:pPr>
            <w:r>
              <w:rPr>
                <w:rFonts w:hint="eastAsia"/>
                <w:b/>
              </w:rPr>
              <w:t>LED灯</w:t>
            </w:r>
          </w:p>
        </w:tc>
        <w:tc>
          <w:tcPr>
            <w:tcW w:w="5630" w:type="dxa"/>
            <w:shd w:val="clear" w:color="auto" w:fill="auto"/>
          </w:tcPr>
          <w:p>
            <w:pPr>
              <w:ind w:firstLine="562"/>
              <w:jc w:val="center"/>
              <w:rPr>
                <w:b/>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电源指示灯</w:t>
            </w:r>
          </w:p>
        </w:tc>
        <w:tc>
          <w:tcPr>
            <w:tcW w:w="5630" w:type="dxa"/>
          </w:tcPr>
          <w:p>
            <w:pPr>
              <w:ind w:firstLine="560"/>
            </w:pPr>
            <w:r>
              <w:rPr>
                <w:rFonts w:hint="eastAsia"/>
              </w:rPr>
              <w:t>长亮表示设备电源已正常工作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状态指示灯</w:t>
            </w:r>
          </w:p>
        </w:tc>
        <w:tc>
          <w:tcPr>
            <w:tcW w:w="5630" w:type="dxa"/>
          </w:tcPr>
          <w:p>
            <w:pPr>
              <w:ind w:firstLine="560"/>
            </w:pPr>
            <w:r>
              <w:rPr>
                <w:rFonts w:hint="eastAsia"/>
              </w:rPr>
              <w:t>闪烁表示设备正在复位过程中</w:t>
            </w:r>
          </w:p>
          <w:p>
            <w:pPr>
              <w:ind w:firstLine="560"/>
            </w:pPr>
            <w:r>
              <w:rPr>
                <w:rFonts w:hint="eastAsia"/>
              </w:rPr>
              <w:t>长亮表示设备已启动进入工作状态</w:t>
            </w:r>
          </w:p>
          <w:p>
            <w:pPr>
              <w:ind w:firstLine="560"/>
            </w:pPr>
            <w:r>
              <w:rPr>
                <w:rFonts w:hint="eastAsia"/>
              </w:rPr>
              <w:t>熄灭表示设备在工作中遇到异常指令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加密指示灯</w:t>
            </w:r>
          </w:p>
        </w:tc>
        <w:tc>
          <w:tcPr>
            <w:tcW w:w="5630" w:type="dxa"/>
          </w:tcPr>
          <w:p>
            <w:pPr>
              <w:ind w:firstLine="560"/>
            </w:pPr>
            <w:r>
              <w:rPr>
                <w:rFonts w:hint="eastAsia"/>
              </w:rPr>
              <w:t>闪烁表示设备正在与计算机通信</w:t>
            </w:r>
          </w:p>
          <w:p>
            <w:pPr>
              <w:ind w:firstLine="560"/>
            </w:pPr>
            <w:r>
              <w:rPr>
                <w:rFonts w:hint="eastAsia"/>
              </w:rPr>
              <w:t>熄灭表示设备正处于空闲状态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销毁指示灯</w:t>
            </w:r>
          </w:p>
        </w:tc>
        <w:tc>
          <w:tcPr>
            <w:tcW w:w="5630" w:type="dxa"/>
          </w:tcPr>
          <w:p>
            <w:pPr>
              <w:ind w:firstLine="560"/>
            </w:pPr>
            <w:r>
              <w:rPr>
                <w:rFonts w:hint="eastAsia"/>
              </w:rPr>
              <w:t>闪烁表示设备正处于毁钥过程</w:t>
            </w:r>
          </w:p>
          <w:p>
            <w:pPr>
              <w:ind w:firstLine="560"/>
            </w:pPr>
            <w:r>
              <w:rPr>
                <w:rFonts w:hint="eastAsia"/>
              </w:rPr>
              <w:t>熄灭表示设备未进行毁钥操作</w:t>
            </w:r>
          </w:p>
        </w:tc>
      </w:tr>
    </w:tbl>
    <w:p>
      <w:bookmarkStart w:id="45" w:name="_Toc387826170"/>
    </w:p>
    <w:p/>
    <w:p/>
    <w:p/>
    <w:p/>
    <w:p/>
    <w:p/>
    <w:p/>
    <w:p/>
    <w:p/>
    <w:p>
      <w:pPr>
        <w:pStyle w:val="3"/>
        <w:tabs>
          <w:tab w:val="clear" w:pos="1020"/>
        </w:tabs>
        <w:spacing w:before="240" w:after="240" w:line="480" w:lineRule="exact"/>
        <w:ind w:left="0"/>
        <w:jc w:val="both"/>
        <w:rPr>
          <w:sz w:val="32"/>
        </w:rPr>
      </w:pPr>
      <w:bookmarkStart w:id="46" w:name="_Toc415498166"/>
      <w:r>
        <w:rPr>
          <w:rFonts w:hint="eastAsia"/>
          <w:sz w:val="32"/>
        </w:rPr>
        <w:t>4.4设备按钮</w:t>
      </w:r>
      <w:bookmarkEnd w:id="45"/>
      <w:bookmarkEnd w:id="46"/>
    </w:p>
    <w:p>
      <w:pPr>
        <w:ind w:firstLine="560"/>
      </w:pPr>
      <w:r>
        <w:rPr>
          <w:rFonts w:hint="eastAsia"/>
        </w:rPr>
        <w:t>设备有一个销毁按钮，通过点触销毁按钮并保持2秒以上，设备将进行毁钥操作，同时销毁指示灯将闪烁。</w:t>
      </w:r>
    </w:p>
    <w:p>
      <w:pPr>
        <w:pStyle w:val="3"/>
      </w:pPr>
      <w:bookmarkStart w:id="47" w:name="_Toc415498167"/>
      <w:bookmarkStart w:id="48" w:name="_Toc387826171"/>
      <w:r>
        <w:rPr>
          <w:rFonts w:hint="eastAsia"/>
        </w:rPr>
        <w:t>4.5硬件安装方法</w:t>
      </w:r>
      <w:bookmarkEnd w:id="47"/>
      <w:bookmarkEnd w:id="48"/>
    </w:p>
    <w:p>
      <w:pPr>
        <w:numPr>
          <w:ilvl w:val="0"/>
          <w:numId w:val="8"/>
        </w:numPr>
        <w:spacing w:line="480" w:lineRule="exact"/>
      </w:pPr>
      <w:r>
        <w:rPr>
          <w:rFonts w:hint="eastAsia"/>
        </w:rPr>
        <w:t>将密码卡正确插入计算机的空闲PCI-E插槽，并将其固定；</w:t>
      </w:r>
    </w:p>
    <w:p>
      <w:pPr>
        <w:numPr>
          <w:ilvl w:val="0"/>
          <w:numId w:val="8"/>
        </w:numPr>
        <w:spacing w:line="480" w:lineRule="exact"/>
      </w:pPr>
      <w:r>
        <w:rPr>
          <w:rFonts w:hint="eastAsia"/>
        </w:rPr>
        <w:t>将智能USB锁与密码卡正确连接；</w:t>
      </w:r>
    </w:p>
    <w:p>
      <w:pPr>
        <w:numPr>
          <w:ilvl w:val="0"/>
          <w:numId w:val="8"/>
        </w:numPr>
        <w:spacing w:line="480" w:lineRule="exact"/>
      </w:pPr>
      <w:r>
        <w:rPr>
          <w:rFonts w:hint="eastAsia"/>
        </w:rPr>
        <w:t>此时即完成密码卡的硬件安装，启动电脑即可在系统中发现</w:t>
      </w:r>
    </w:p>
    <w:p>
      <w:pPr>
        <w:ind w:left="560" w:leftChars="200" w:firstLine="280" w:firstLineChars="100"/>
      </w:pPr>
      <w:r>
        <w:rPr>
          <w:rFonts w:hint="eastAsia"/>
        </w:rPr>
        <w:t>密码卡设备。</w:t>
      </w:r>
    </w:p>
    <w:p>
      <w:pPr>
        <w:pStyle w:val="3"/>
      </w:pPr>
      <w:bookmarkStart w:id="49" w:name="_Toc387826172"/>
      <w:bookmarkStart w:id="50" w:name="_Toc415498168"/>
      <w:r>
        <w:rPr>
          <w:rFonts w:hint="eastAsia"/>
        </w:rPr>
        <w:t>4.6</w:t>
      </w:r>
      <w:r>
        <w:t>软件安装</w:t>
      </w:r>
      <w:r>
        <w:rPr>
          <w:rFonts w:hint="eastAsia"/>
        </w:rPr>
        <w:t>方法</w:t>
      </w:r>
      <w:bookmarkEnd w:id="49"/>
      <w:bookmarkEnd w:id="50"/>
    </w:p>
    <w:p>
      <w:pPr>
        <w:ind w:firstLine="560"/>
      </w:pPr>
      <w:r>
        <w:rPr>
          <w:rFonts w:hint="eastAsia"/>
        </w:rPr>
        <w:t>商用PCI-E密码卡支</w:t>
      </w:r>
      <w:r>
        <w:t>持Win2000</w:t>
      </w:r>
      <w:r>
        <w:rPr>
          <w:rFonts w:hint="eastAsia"/>
        </w:rPr>
        <w:t>/XP/2003</w:t>
      </w:r>
      <w:r>
        <w:t>、Win</w:t>
      </w:r>
      <w:r>
        <w:rPr>
          <w:rFonts w:hint="eastAsia"/>
        </w:rPr>
        <w:t>7</w:t>
      </w:r>
      <w:r>
        <w:t>以及Linux等操作系统的访问使用。</w:t>
      </w:r>
      <w:r>
        <w:rPr>
          <w:rFonts w:hint="eastAsia"/>
        </w:rPr>
        <w:t>其</w:t>
      </w:r>
      <w:r>
        <w:t>软件</w:t>
      </w:r>
      <w:r>
        <w:rPr>
          <w:rFonts w:hint="eastAsia"/>
        </w:rPr>
        <w:t>部分</w:t>
      </w:r>
      <w:r>
        <w:t>安装分为硬件驱动安装和API安装两部分。</w:t>
      </w:r>
    </w:p>
    <w:p>
      <w:pPr>
        <w:ind w:firstLine="560"/>
      </w:pPr>
      <w:r>
        <w:t>系统需求：</w:t>
      </w:r>
      <w:r>
        <w:rPr>
          <w:rFonts w:hint="eastAsia"/>
        </w:rPr>
        <w:t>该</w:t>
      </w:r>
      <w:r>
        <w:t>软件包适用于Microsoft Windows 2000、Windows XP</w:t>
      </w:r>
      <w:r>
        <w:rPr>
          <w:rFonts w:hint="eastAsia"/>
        </w:rPr>
        <w:t>、Windows2003</w:t>
      </w:r>
      <w:r>
        <w:t>Windows</w:t>
      </w:r>
      <w:r>
        <w:rPr>
          <w:rFonts w:hint="eastAsia"/>
        </w:rPr>
        <w:t>7</w:t>
      </w:r>
      <w:r>
        <w:t>以及Linux等操作系统平台下，奔腾166MHz或更快，64 MB内存或更多，16MB磁盘空间。</w:t>
      </w:r>
    </w:p>
    <w:p>
      <w:pPr>
        <w:pStyle w:val="4"/>
      </w:pPr>
      <w:bookmarkStart w:id="51" w:name="_Toc415498169"/>
      <w:bookmarkStart w:id="52" w:name="_Toc387826173"/>
      <w:r>
        <w:rPr>
          <w:rFonts w:hint="eastAsia"/>
        </w:rPr>
        <w:t>4.6.1</w:t>
      </w:r>
      <w:r>
        <w:t>Windows /2000 /XP</w:t>
      </w:r>
      <w:r>
        <w:rPr>
          <w:rFonts w:hint="eastAsia"/>
        </w:rPr>
        <w:t>/2003、Win7</w:t>
      </w:r>
      <w:r>
        <w:t>系统</w:t>
      </w:r>
      <w:bookmarkEnd w:id="51"/>
      <w:bookmarkEnd w:id="52"/>
    </w:p>
    <w:p>
      <w:pPr>
        <w:ind w:firstLine="560"/>
      </w:pPr>
      <w:r>
        <w:t>1.硬件驱动</w:t>
      </w:r>
      <w:r>
        <w:rPr>
          <w:rFonts w:hint="eastAsia"/>
        </w:rPr>
        <w:t>程序安装</w:t>
      </w:r>
    </w:p>
    <w:p>
      <w:pPr>
        <w:ind w:firstLine="560"/>
      </w:pPr>
      <w:r>
        <w:t>1)启动计算机，请确保在开机前已正确插入PCI</w:t>
      </w:r>
      <w:r>
        <w:rPr>
          <w:rFonts w:hint="eastAsia"/>
        </w:rPr>
        <w:t>-</w:t>
      </w:r>
      <w:r>
        <w:t>E卡；</w:t>
      </w:r>
    </w:p>
    <w:p>
      <w:pPr>
        <w:ind w:firstLine="560"/>
      </w:pPr>
      <w:r>
        <w:t>2)第一次使用时，可根据操作系统的提示装载驱动程序，驱动程序在光盘中“win32(或win64)/drv”目录下，如果曾经安装过驱动程序，现在希望进行驱动更新，可进入设备管理器中进行更新；</w:t>
      </w:r>
    </w:p>
    <w:p>
      <w:pPr>
        <w:ind w:firstLine="560"/>
      </w:pPr>
      <w:r>
        <w:t>3)如需要卸载该设备硬件驱动程序，请执行操作系统自带的“设备管理器”，找到硬件设备，右键选择“更新驱动程序”，打开“硬件更新向导”，选择</w:t>
      </w:r>
      <w:r>
        <w:rPr>
          <w:rFonts w:hint="eastAsia"/>
        </w:rPr>
        <w:t>“</w:t>
      </w:r>
      <w:r>
        <w:t>否</w:t>
      </w:r>
      <w:r>
        <w:rPr>
          <w:rFonts w:hint="eastAsia"/>
        </w:rPr>
        <w:t>”</w:t>
      </w:r>
      <w:r>
        <w:t>，单击</w:t>
      </w:r>
      <w:r>
        <w:rPr>
          <w:rFonts w:hint="eastAsia"/>
        </w:rPr>
        <w:t>“</w:t>
      </w:r>
      <w:r>
        <w:t>下一步</w:t>
      </w:r>
      <w:r>
        <w:rPr>
          <w:rFonts w:hint="eastAsia"/>
        </w:rPr>
        <w:t>”</w:t>
      </w:r>
      <w:r>
        <w:t>；</w:t>
      </w:r>
    </w:p>
    <w:p>
      <w:pPr>
        <w:jc w:val="center"/>
      </w:pPr>
      <w:r>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选择从</w:t>
      </w:r>
      <w:r>
        <w:rPr>
          <w:rFonts w:hint="eastAsia"/>
        </w:rPr>
        <w:t>“</w:t>
      </w:r>
      <w:r>
        <w:t>列表或者指定位置安装（高级）</w:t>
      </w:r>
      <w:r>
        <w:rPr>
          <w:rFonts w:hint="eastAsia"/>
        </w:rPr>
        <w:t>”</w:t>
      </w:r>
      <w:r>
        <w:t>，单击</w:t>
      </w:r>
      <w:r>
        <w:rPr>
          <w:rFonts w:hint="eastAsia"/>
        </w:rPr>
        <w:t>“</w:t>
      </w:r>
      <w:r>
        <w:t>下一步</w:t>
      </w:r>
      <w:r>
        <w:rPr>
          <w:rFonts w:hint="eastAsia"/>
        </w:rPr>
        <w:t>”</w:t>
      </w:r>
      <w:r>
        <w:t>；</w:t>
      </w:r>
    </w:p>
    <w:p>
      <w:pPr>
        <w:jc w:val="center"/>
      </w:pPr>
      <w: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4886325" cy="3571875"/>
                    </a:xfrm>
                    <a:prstGeom prst="rect">
                      <a:avLst/>
                    </a:prstGeom>
                  </pic:spPr>
                </pic:pic>
              </a:graphicData>
            </a:graphic>
          </wp:inline>
        </w:drawing>
      </w:r>
    </w:p>
    <w:p>
      <w:pPr>
        <w:ind w:firstLine="560"/>
      </w:pPr>
      <w:r>
        <w:rPr>
          <w:rFonts w:hint="eastAsia"/>
        </w:rPr>
        <w:t>单击“{浏览”按钮，选择驱动所在目录，点击“下一步”</w:t>
      </w:r>
      <w:r>
        <w:t xml:space="preserve">； </w:t>
      </w:r>
    </w:p>
    <w:p>
      <w:pPr>
        <w:jc w:val="center"/>
      </w:pPr>
      <w:r>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14"/>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如果安装失败，选择</w:t>
      </w:r>
      <w:r>
        <w:rPr>
          <w:rFonts w:hint="eastAsia"/>
        </w:rPr>
        <w:t>“</w:t>
      </w:r>
      <w:r>
        <w:t>不要搜索，我要自己选择要安装的驱动程序</w:t>
      </w:r>
      <w:r>
        <w:rPr>
          <w:rFonts w:hint="eastAsia"/>
        </w:rPr>
        <w:t>”</w:t>
      </w:r>
      <w:r>
        <w:t>，单击</w:t>
      </w:r>
      <w:r>
        <w:rPr>
          <w:rFonts w:hint="eastAsia"/>
        </w:rPr>
        <w:t>“</w:t>
      </w:r>
      <w:r>
        <w:t>下一步</w:t>
      </w:r>
      <w:r>
        <w:rPr>
          <w:rFonts w:hint="eastAsia"/>
        </w:rPr>
        <w:t>”</w:t>
      </w:r>
      <w:r>
        <w:t>，选择</w:t>
      </w:r>
      <w:r>
        <w:rPr>
          <w:rFonts w:hint="eastAsia"/>
        </w:rPr>
        <w:t>“</w:t>
      </w:r>
      <w:r>
        <w:t>从磁盘安装</w:t>
      </w:r>
      <w:r>
        <w:rPr>
          <w:rFonts w:hint="eastAsia"/>
        </w:rPr>
        <w:t>”</w:t>
      </w:r>
      <w:r>
        <w:t>，找到驱动所在目录，选择驱动的inf文件，打开后选择</w:t>
      </w:r>
      <w:r>
        <w:rPr>
          <w:rFonts w:hint="eastAsia"/>
        </w:rPr>
        <w:t>“</w:t>
      </w:r>
      <w:r>
        <w:t>下一步</w:t>
      </w:r>
      <w:r>
        <w:rPr>
          <w:rFonts w:hint="eastAsia"/>
        </w:rPr>
        <w:t>”</w:t>
      </w:r>
      <w:r>
        <w:t>完成安装。</w:t>
      </w:r>
    </w:p>
    <w:p>
      <w: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886325" cy="3571875"/>
                    </a:xfrm>
                    <a:prstGeom prst="rect">
                      <a:avLst/>
                    </a:prstGeom>
                  </pic:spPr>
                </pic:pic>
              </a:graphicData>
            </a:graphic>
          </wp:inline>
        </w:drawing>
      </w:r>
    </w:p>
    <w:p>
      <w:pPr>
        <w:ind w:firstLine="560"/>
      </w:pPr>
      <w:r>
        <w:t>2. API</w:t>
      </w:r>
    </w:p>
    <w:p>
      <w:pPr>
        <w:ind w:firstLine="560"/>
      </w:pPr>
      <w:r>
        <w:t>请自行将光盘中的“win32(或win64)/api”目录复制到用户指定的目录中即可。</w:t>
      </w:r>
    </w:p>
    <w:p>
      <w:pPr>
        <w:pStyle w:val="4"/>
      </w:pPr>
      <w:bookmarkStart w:id="53" w:name="_Toc387826174"/>
      <w:bookmarkStart w:id="54" w:name="_Toc415498170"/>
      <w:r>
        <w:rPr>
          <w:rFonts w:hint="eastAsia"/>
        </w:rPr>
        <w:t>4.6.2</w:t>
      </w:r>
      <w:r>
        <w:t>Linux系统安装/卸载</w:t>
      </w:r>
      <w:bookmarkEnd w:id="53"/>
      <w:bookmarkEnd w:id="54"/>
    </w:p>
    <w:p>
      <w:pPr>
        <w:ind w:firstLine="560"/>
      </w:pPr>
      <w:r>
        <w:t>1. 硬件驱动</w:t>
      </w:r>
    </w:p>
    <w:p>
      <w:pPr>
        <w:ind w:firstLine="560"/>
      </w:pPr>
      <w:r>
        <w:t>1)根据自己计算机中使用的Linux内核版本号选择对应的驱动程序目录，这里，以内核2.4.20-8单CPU版本为例；</w:t>
      </w:r>
    </w:p>
    <w:p>
      <w:pPr>
        <w:ind w:firstLine="560"/>
      </w:pPr>
      <w:r>
        <w:t>2)将光盘中“drivers/linux/2-4-20.8up”目录复制到用户指定目录中；</w:t>
      </w:r>
    </w:p>
    <w:p>
      <w:pPr>
        <w:ind w:firstLine="560"/>
      </w:pPr>
      <w:r>
        <w:t>3)在用户指定目录中运行“./installssf”即完成硬件驱动安装操作；</w:t>
      </w:r>
    </w:p>
    <w:p>
      <w:pPr>
        <w:ind w:firstLine="560"/>
      </w:pPr>
      <w:r>
        <w:t>4)如需要卸载该设备硬件驱动程序，请在用户指定目录中运行“rmmod xxx.o”,即完成硬件驱动卸载操作。</w:t>
      </w:r>
    </w:p>
    <w:p>
      <w:pPr>
        <w:ind w:firstLine="560"/>
      </w:pPr>
      <w:r>
        <w:t>注：xxx.o为相应的驱动程序执行文件。</w:t>
      </w:r>
    </w:p>
    <w:p>
      <w:pPr>
        <w:ind w:firstLine="560"/>
      </w:pPr>
      <w:r>
        <w:t>2. API</w:t>
      </w:r>
    </w:p>
    <w:p>
      <w:pPr>
        <w:ind w:firstLine="560"/>
      </w:pPr>
      <w:r>
        <w:t>1)请自行将光盘中的“api/linux”目录复制到用户指定的目录中；</w:t>
      </w:r>
      <w:bookmarkStart w:id="55" w:name="_Toc181783230"/>
    </w:p>
    <w:p>
      <w:pPr>
        <w:pStyle w:val="2"/>
      </w:pPr>
      <w:bookmarkStart w:id="56" w:name="_Toc415498171"/>
      <w:r>
        <w:t>API 5.2</w:t>
      </w:r>
      <w:r>
        <w:rPr>
          <w:rFonts w:hint="eastAsia"/>
        </w:rPr>
        <w:t>软件系统架构及典型使用过程</w:t>
      </w:r>
      <w:bookmarkEnd w:id="55"/>
      <w:bookmarkEnd w:id="56"/>
    </w:p>
    <w:p>
      <w:pPr>
        <w:spacing w:line="360" w:lineRule="auto"/>
        <w:ind w:firstLine="560" w:firstLineChars="200"/>
      </w:pPr>
      <w:r>
        <w:t>安全模块API 5.2</w:t>
      </w:r>
      <w:r>
        <w:rPr>
          <w:rFonts w:hint="eastAsia"/>
        </w:rPr>
        <w:t>软件系统是以动态链接库（</w:t>
      </w:r>
      <w:r>
        <w:t>DLL、SO</w:t>
      </w:r>
      <w:r>
        <w:rPr>
          <w:rFonts w:hint="eastAsia"/>
        </w:rPr>
        <w:t>）的方式提供给用户使用，任何支持</w:t>
      </w:r>
      <w:r>
        <w:t>Win32 DLL</w:t>
      </w:r>
      <w:r>
        <w:rPr>
          <w:rFonts w:hint="eastAsia"/>
        </w:rPr>
        <w:t>，Win64 DLL，</w:t>
      </w:r>
      <w:r>
        <w:t>LINUX</w:t>
      </w:r>
      <w:r>
        <w:rPr>
          <w:rFonts w:hint="eastAsia"/>
        </w:rPr>
        <w:t>的编程软件均可使用该</w:t>
      </w:r>
      <w:r>
        <w:t>API</w:t>
      </w:r>
      <w:r>
        <w:rPr>
          <w:rFonts w:hint="eastAsia"/>
        </w:rPr>
        <w:t>软件系统。</w:t>
      </w:r>
    </w:p>
    <w:p>
      <w:pPr>
        <w:spacing w:line="360" w:lineRule="auto"/>
        <w:ind w:firstLine="560" w:firstLineChars="200"/>
      </w:pPr>
      <w:r>
        <w:rPr>
          <w:rFonts w:hint="eastAsia"/>
        </w:rPr>
        <w:t>该软件系统架构由以下几部分组成（如图示）：</w:t>
      </w:r>
    </w:p>
    <w:p>
      <w:pPr>
        <w:jc w:val="center"/>
      </w:pPr>
      <w:r>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srcRect/>
                    <a:stretch>
                      <a:fillRect/>
                    </a:stretch>
                  </pic:blipFill>
                  <pic:spPr>
                    <a:xfrm>
                      <a:off x="0" y="0"/>
                      <a:ext cx="4752975" cy="1000125"/>
                    </a:xfrm>
                    <a:prstGeom prst="rect">
                      <a:avLst/>
                    </a:prstGeom>
                    <a:noFill/>
                    <a:ln w="9525">
                      <a:noFill/>
                      <a:miter lim="800000"/>
                      <a:headEnd/>
                      <a:tailEnd/>
                    </a:ln>
                  </pic:spPr>
                </pic:pic>
              </a:graphicData>
            </a:graphic>
          </wp:inline>
        </w:drawing>
      </w:r>
    </w:p>
    <w:p>
      <w:pPr>
        <w:spacing w:line="360" w:lineRule="auto"/>
        <w:ind w:firstLine="560" w:firstLineChars="200"/>
      </w:pPr>
      <w:r>
        <w:rPr>
          <w:rFonts w:hint="eastAsia"/>
        </w:rPr>
        <w:t>用户首先通过</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获得对</w:t>
      </w:r>
      <w:r>
        <w:t>安全模块</w:t>
      </w:r>
      <w:r>
        <w:rPr>
          <w:rFonts w:hint="eastAsia"/>
        </w:rPr>
        <w:t>硬件设备的访问权限，读取设备的基本信息。接着，通过</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可实现数据加解密、数据块散列、数据块鉴别等安全功能的应用。而对于对称密钥和非对称密钥的管理则可通过</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实现。</w:t>
      </w:r>
    </w:p>
    <w:p>
      <w:pPr>
        <w:spacing w:line="360" w:lineRule="auto"/>
        <w:ind w:firstLine="560" w:firstLineChars="200"/>
      </w:pPr>
      <w:r>
        <w:rPr>
          <w:rFonts w:hint="eastAsia"/>
        </w:rPr>
        <w:t>相关说明文档：</w:t>
      </w:r>
      <w:r>
        <w:fldChar w:fldCharType="begin"/>
      </w:r>
      <w:r>
        <w:instrText xml:space="preserve"> HYPERLINK "APIReference.htm" </w:instrText>
      </w:r>
      <w:r>
        <w:fldChar w:fldCharType="separate"/>
      </w:r>
      <w:r>
        <w:t>API 5.2</w:t>
      </w:r>
      <w:r>
        <w:rPr>
          <w:rFonts w:hint="eastAsia"/>
        </w:rPr>
        <w:t>应用参考</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p>
    <w:p>
      <w:pPr>
        <w:pStyle w:val="3"/>
        <w:tabs>
          <w:tab w:val="clear" w:pos="1020"/>
        </w:tabs>
        <w:spacing w:before="0" w:after="0"/>
        <w:ind w:left="0"/>
      </w:pPr>
      <w:bookmarkStart w:id="57" w:name="_Toc415498172"/>
      <w:bookmarkStart w:id="58" w:name="_Toc181783231"/>
      <w:r>
        <w:rPr>
          <w:rFonts w:hint="eastAsia"/>
        </w:rPr>
        <w:t>5.1</w:t>
      </w:r>
      <w:r>
        <w:t>设备访问</w:t>
      </w:r>
      <w:bookmarkEnd w:id="57"/>
      <w:bookmarkEnd w:id="58"/>
    </w:p>
    <w:p>
      <w:pPr>
        <w:spacing w:line="360" w:lineRule="auto"/>
        <w:ind w:firstLine="560" w:firstLineChars="200"/>
      </w:pPr>
      <w:r>
        <w:rPr>
          <w:rFonts w:hint="eastAsia"/>
        </w:rPr>
        <w:t>设备访问是整个安全模块</w:t>
      </w:r>
      <w:r>
        <w:t>API 5.2</w:t>
      </w:r>
      <w:r>
        <w:rPr>
          <w:rFonts w:hint="eastAsia"/>
        </w:rPr>
        <w:t>的基础子系统。用户在使用该</w:t>
      </w:r>
      <w:r>
        <w:t>API 5.2</w:t>
      </w:r>
      <w:r>
        <w:rPr>
          <w:rFonts w:hint="eastAsia"/>
        </w:rPr>
        <w:t>时，首先必须使用该系统获得对硬件设备的访问权限，读取设备的基本信息。之后，才能够继续后续的</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和</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操作。</w:t>
      </w:r>
    </w:p>
    <w:p>
      <w:pPr>
        <w:spacing w:line="360" w:lineRule="auto"/>
        <w:ind w:firstLine="560" w:firstLineChars="200"/>
      </w:pPr>
      <w:r>
        <w:rPr>
          <w:rFonts w:hint="eastAsia"/>
        </w:rPr>
        <w:t>通常，一台主机最多支持</w:t>
      </w:r>
      <w:r>
        <w:t>8</w:t>
      </w:r>
      <w:r>
        <w:rPr>
          <w:rFonts w:hint="eastAsia"/>
        </w:rPr>
        <w:t>个安全模块硬件设备。用户在使用</w:t>
      </w:r>
      <w:r>
        <w:fldChar w:fldCharType="begin"/>
      </w:r>
      <w:r>
        <w:instrText xml:space="preserve"> HYPERLINK "SM_OpenDevice.htm" </w:instrText>
      </w:r>
      <w:r>
        <w:fldChar w:fldCharType="separate"/>
      </w:r>
      <w:r>
        <w:t>SM_OpenDevice</w:t>
      </w:r>
      <w:r>
        <w:fldChar w:fldCharType="end"/>
      </w:r>
      <w:r>
        <w:rPr>
          <w:rFonts w:hint="eastAsia"/>
        </w:rPr>
        <w:t>函数打开指定</w:t>
      </w:r>
      <w:r>
        <w:t>安全模块</w:t>
      </w:r>
      <w:r>
        <w:rPr>
          <w:rFonts w:hint="eastAsia"/>
        </w:rPr>
        <w:t>硬件设备时，通过参数</w:t>
      </w:r>
      <w:r>
        <w:t>u</w:t>
      </w:r>
      <w:r>
        <w:rPr>
          <w:rFonts w:hint="eastAsia"/>
        </w:rPr>
        <w:t>i</w:t>
      </w:r>
      <w:r>
        <w:t>DevID</w:t>
      </w:r>
      <w:r>
        <w:rPr>
          <w:rFonts w:hint="eastAsia"/>
        </w:rPr>
        <w:t>与指定的硬件设备相关联。主机中存在的</w:t>
      </w:r>
      <w:r>
        <w:t>安全模块</w:t>
      </w:r>
      <w:r>
        <w:rPr>
          <w:rFonts w:hint="eastAsia"/>
        </w:rPr>
        <w:t>硬件设备有效数量可通过函数</w:t>
      </w:r>
      <w:r>
        <w:fldChar w:fldCharType="begin"/>
      </w:r>
      <w:r>
        <w:instrText xml:space="preserve"> HYPERLINK "SM_GetDeviceNum.htm" </w:instrText>
      </w:r>
      <w:r>
        <w:fldChar w:fldCharType="separate"/>
      </w:r>
      <w:r>
        <w:rPr>
          <w:rFonts w:hint="eastAsia"/>
        </w:rPr>
        <w:t>SM_GetDeviceNum</w:t>
      </w:r>
      <w:r>
        <w:rPr>
          <w:rFonts w:hint="eastAsia"/>
        </w:rPr>
        <w:fldChar w:fldCharType="end"/>
      </w:r>
      <w:r>
        <w:rPr>
          <w:rFonts w:hint="eastAsia"/>
        </w:rPr>
        <w:t>获取。</w:t>
      </w:r>
    </w:p>
    <w:p>
      <w:pPr>
        <w:spacing w:line="360" w:lineRule="auto"/>
        <w:ind w:firstLine="560" w:firstLineChars="200"/>
      </w:pPr>
      <w:r>
        <w:rPr>
          <w:rFonts w:hint="eastAsia"/>
        </w:rPr>
        <w:t>整个</w:t>
      </w:r>
      <w:r>
        <w:t>API 5.2</w:t>
      </w:r>
      <w:r>
        <w:rPr>
          <w:rFonts w:hint="eastAsia"/>
        </w:rPr>
        <w:t>接口函数调用时，如果返回值为</w:t>
      </w:r>
      <w:r>
        <w:t>SM_ERR_FREE</w:t>
      </w:r>
      <w:r>
        <w:rPr>
          <w:rFonts w:hint="eastAsia"/>
        </w:rPr>
        <w:t>，表示该函数调用成功；否则调用失败，相应的错误信息可调用</w:t>
      </w:r>
      <w:r>
        <w:fldChar w:fldCharType="begin"/>
      </w:r>
      <w:r>
        <w:instrText xml:space="preserve"> HYPERLINK "SM_GetErrorString.htm" </w:instrText>
      </w:r>
      <w:r>
        <w:fldChar w:fldCharType="separate"/>
      </w:r>
      <w:r>
        <w:t>SM_GetErrorString</w:t>
      </w:r>
      <w:r>
        <w:fldChar w:fldCharType="end"/>
      </w:r>
      <w:r>
        <w:rPr>
          <w:rFonts w:hint="eastAsia"/>
        </w:rPr>
        <w:t>函数获取，具体错误代码参阅</w:t>
      </w:r>
      <w:r>
        <w:fldChar w:fldCharType="begin"/>
      </w:r>
      <w:r>
        <w:instrText xml:space="preserve"> HYPERLINK "errorcode.htm" </w:instrText>
      </w:r>
      <w:r>
        <w:fldChar w:fldCharType="separate"/>
      </w:r>
      <w:r>
        <w:t>API</w:t>
      </w:r>
      <w:r>
        <w:rPr>
          <w:rFonts w:hint="eastAsia"/>
        </w:rPr>
        <w:t>错误代码表</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"SecPipe.htm" </w:instrText>
      </w:r>
      <w:r>
        <w:fldChar w:fldCharType="separate"/>
      </w:r>
      <w:r>
        <w:t>安全管道访问</w:t>
      </w:r>
      <w:r>
        <w:fldChar w:fldCharType="end"/>
      </w:r>
      <w:r>
        <w:rPr>
          <w:rFonts w:hint="eastAsia"/>
        </w:rPr>
        <w:t>，</w:t>
      </w:r>
      <w:r>
        <w:fldChar w:fldCharType="begin"/>
      </w:r>
      <w:r>
        <w:instrText xml:space="preserve"> HYPERLINK "KeyManage.htm" </w:instrText>
      </w:r>
      <w:r>
        <w:fldChar w:fldCharType="separate"/>
      </w:r>
      <w:r>
        <w:t>密钥访问</w:t>
      </w:r>
      <w:r>
        <w:fldChar w:fldCharType="end"/>
      </w:r>
      <w:r>
        <w:rPr>
          <w:rFonts w:hint="eastAsia"/>
        </w:rPr>
        <w:t>，</w:t>
      </w:r>
      <w:r>
        <w:fldChar w:fldCharType="begin"/>
      </w:r>
      <w:r>
        <w:instrText xml:space="preserve"> HYPERLINK "Device_Fun.htm" </w:instrText>
      </w:r>
      <w:r>
        <w:fldChar w:fldCharType="separate"/>
      </w:r>
      <w:r>
        <w:t>设备访问接口函数</w:t>
      </w:r>
      <w:r>
        <w:fldChar w:fldCharType="end"/>
      </w:r>
    </w:p>
    <w:p>
      <w:pPr>
        <w:pStyle w:val="3"/>
        <w:tabs>
          <w:tab w:val="clear" w:pos="1020"/>
        </w:tabs>
        <w:spacing w:before="0" w:after="0"/>
        <w:ind w:left="0"/>
      </w:pPr>
      <w:bookmarkStart w:id="59" w:name="_Toc415498173"/>
      <w:bookmarkStart w:id="60" w:name="_Toc181783232"/>
      <w:r>
        <w:rPr>
          <w:rFonts w:hint="eastAsia"/>
        </w:rPr>
        <w:t>5.2安全管道访问</w:t>
      </w:r>
      <w:bookmarkEnd w:id="59"/>
      <w:bookmarkEnd w:id="60"/>
    </w:p>
    <w:p>
      <w:pPr>
        <w:spacing w:line="360" w:lineRule="auto"/>
        <w:ind w:firstLine="560" w:firstLineChars="200"/>
      </w:pPr>
      <w:r>
        <w:rPr>
          <w:rFonts w:hint="eastAsia"/>
        </w:rPr>
        <w:t>安全管道访问是负责除密钥管理外的安全功能访问操作的子系统。通过访问该子系统，用户可实现数据加解密、数据块摘要、数据签名/验签等安全功能的应用。</w:t>
      </w:r>
    </w:p>
    <w:p>
      <w:pPr>
        <w:spacing w:line="360" w:lineRule="auto"/>
        <w:ind w:firstLine="560" w:firstLineChars="200"/>
      </w:pPr>
      <w:r>
        <w:rPr>
          <w:rFonts w:hint="eastAsia"/>
        </w:rPr>
        <w:t>三段式结构：</w:t>
      </w:r>
      <w:r>
        <w:t>API 5.2</w:t>
      </w:r>
      <w:r>
        <w:rPr>
          <w:rFonts w:hint="eastAsia"/>
        </w:rPr>
        <w:t>软件将对称算法加解密运算、数据块摘要运算定义为三段式结构，具体说明请参见</w:t>
      </w:r>
      <w:r>
        <w:fldChar w:fldCharType="begin"/>
      </w:r>
      <w:r>
        <w:instrText xml:space="preserve"> HYPERLINK "ThreePart.htm" </w:instrText>
      </w:r>
      <w:r>
        <w:fldChar w:fldCharType="separate"/>
      </w:r>
      <w:r>
        <w:rPr>
          <w:rFonts w:hint="eastAsia"/>
        </w:rPr>
        <w:t>三段式结构</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w:t>
      </w:r>
      <w:r>
        <w:fldChar w:fldCharType="begin"/>
      </w:r>
      <w:r>
        <w:instrText xml:space="preserve"> HYPERLINK "SecPipe_Fun.htm" </w:instrText>
      </w:r>
      <w:r>
        <w:fldChar w:fldCharType="separate"/>
      </w:r>
      <w:r>
        <w:t>安全管道访问接口函数</w:t>
      </w:r>
      <w:r>
        <w:fldChar w:fldCharType="end"/>
      </w:r>
    </w:p>
    <w:p>
      <w:pPr>
        <w:pStyle w:val="4"/>
      </w:pPr>
      <w:bookmarkStart w:id="61" w:name="_Toc415498174"/>
      <w:bookmarkStart w:id="62" w:name="_Toc181783233"/>
      <w:r>
        <w:rPr>
          <w:rFonts w:hint="eastAsia"/>
        </w:rPr>
        <w:t>5.2.1三段式结构</w:t>
      </w:r>
      <w:bookmarkEnd w:id="61"/>
      <w:bookmarkEnd w:id="62"/>
    </w:p>
    <w:p>
      <w:pPr>
        <w:spacing w:line="360" w:lineRule="auto"/>
        <w:ind w:firstLine="560" w:firstLineChars="200"/>
      </w:pPr>
      <w:r>
        <w:rPr>
          <w:rFonts w:hint="eastAsia"/>
        </w:rPr>
        <w:t>本系统将对称算法加解密运算函数、数据块摘要函数设计为三段式结构函数。</w:t>
      </w:r>
    </w:p>
    <w:p>
      <w:pPr>
        <w:spacing w:line="360" w:lineRule="auto"/>
        <w:ind w:firstLine="560" w:firstLineChars="200"/>
      </w:pPr>
      <w:r>
        <w:rPr>
          <w:rFonts w:hint="eastAsia"/>
        </w:rPr>
        <w:t>三段式结构分别由</w:t>
      </w:r>
      <w:r>
        <w:t>SM_xxxInit</w:t>
      </w:r>
      <w:r>
        <w:rPr>
          <w:rFonts w:hint="eastAsia"/>
        </w:rPr>
        <w:t>、</w:t>
      </w:r>
      <w:r>
        <w:t>SM_xxxUpdate</w:t>
      </w:r>
      <w:r>
        <w:rPr>
          <w:rFonts w:hint="eastAsia"/>
        </w:rPr>
        <w:t>、</w:t>
      </w:r>
      <w:r>
        <w:t>SM_xxxFinal</w:t>
      </w:r>
      <w:r>
        <w:rPr>
          <w:rFonts w:hint="eastAsia"/>
        </w:rPr>
        <w:t>三个接口函数组成。</w:t>
      </w:r>
    </w:p>
    <w:tbl>
      <w:tblPr>
        <w:tblStyle w:val="41"/>
        <w:tblW w:w="8064" w:type="dxa"/>
        <w:tblInd w:w="0" w:type="dxa"/>
        <w:shd w:val="clear" w:color="auto" w:fill="CCFFFF"/>
        <w:tblLayout w:type="fixed"/>
        <w:tblCellMar>
          <w:top w:w="0" w:type="dxa"/>
          <w:left w:w="108" w:type="dxa"/>
          <w:bottom w:w="0" w:type="dxa"/>
          <w:right w:w="108" w:type="dxa"/>
        </w:tblCellMar>
      </w:tblPr>
      <w:tblGrid>
        <w:gridCol w:w="8064"/>
      </w:tblGrid>
      <w:tr>
        <w:tblPrEx>
          <w:shd w:val="clear" w:color="auto" w:fill="CCFFFF"/>
          <w:tblLayout w:type="fixed"/>
        </w:tblPrEx>
        <w:trPr>
          <w:trHeight w:val="988" w:hRule="atLeast"/>
        </w:trPr>
        <w:tc>
          <w:tcPr>
            <w:tcW w:w="8064" w:type="dxa"/>
            <w:shd w:val="clear" w:color="auto" w:fill="CCFFFF"/>
          </w:tcPr>
          <w:p>
            <w:pPr>
              <w:rPr>
                <w:sz w:val="18"/>
              </w:rPr>
            </w:pPr>
            <w:r>
              <w:rPr>
                <w:b/>
                <w:bCs/>
              </w:rPr>
              <w:t>SM_xxxInit</w:t>
            </w:r>
          </w:p>
          <w:p>
            <w:r>
              <w:rPr>
                <w:b/>
                <w:bCs/>
              </w:rPr>
              <w:t>SM_xxxUpdate</w:t>
            </w:r>
            <w:r>
              <w:rPr>
                <w:rFonts w:hint="eastAsia"/>
                <w:b/>
                <w:bCs/>
              </w:rPr>
              <w:t>（可选择性多次调用）</w:t>
            </w:r>
          </w:p>
          <w:p>
            <w:pPr>
              <w:rPr>
                <w:sz w:val="18"/>
              </w:rPr>
            </w:pPr>
            <w:r>
              <w:rPr>
                <w:b/>
                <w:bCs/>
              </w:rPr>
              <w:t>SM_xxxFinal</w:t>
            </w:r>
          </w:p>
        </w:tc>
      </w:tr>
    </w:tbl>
    <w:p>
      <w:pPr>
        <w:spacing w:line="360" w:lineRule="auto"/>
      </w:pPr>
    </w:p>
    <w:p>
      <w:pPr>
        <w:spacing w:line="360" w:lineRule="auto"/>
        <w:ind w:firstLine="560" w:firstLineChars="200"/>
        <w:rPr>
          <w:b/>
        </w:rPr>
      </w:pPr>
      <w:r>
        <w:rPr>
          <w:rFonts w:hint="eastAsia"/>
          <w:b/>
        </w:rPr>
        <w:t>A．成员</w:t>
      </w:r>
    </w:p>
    <w:p>
      <w:pPr>
        <w:spacing w:line="360" w:lineRule="auto"/>
        <w:ind w:firstLine="560" w:firstLineChars="200"/>
        <w:rPr>
          <w:b/>
        </w:rPr>
      </w:pPr>
      <w:r>
        <w:rPr>
          <w:b/>
        </w:rPr>
        <w:t>SM_xxxInit</w:t>
      </w:r>
    </w:p>
    <w:p>
      <w:pPr>
        <w:spacing w:line="360" w:lineRule="auto"/>
        <w:ind w:firstLine="560" w:firstLineChars="200"/>
      </w:pPr>
      <w:r>
        <w:rPr>
          <w:rFonts w:hint="eastAsia"/>
        </w:rPr>
        <w:t>该函数用于三段式结构运算初始化操作。在每进行一轮三段式结构运算时，首先调用</w:t>
      </w:r>
      <w:r>
        <w:t>SM_xxxInit</w:t>
      </w:r>
      <w:r>
        <w:rPr>
          <w:rFonts w:hint="eastAsia"/>
        </w:rPr>
        <w:t>进行运算初始化。一旦调用此函数成功后，则进行新一轮三段式结构运算。</w:t>
      </w:r>
    </w:p>
    <w:p>
      <w:pPr>
        <w:spacing w:line="360" w:lineRule="auto"/>
        <w:ind w:firstLine="560" w:firstLineChars="200"/>
        <w:rPr>
          <w:b/>
        </w:rPr>
      </w:pPr>
      <w:r>
        <w:rPr>
          <w:b/>
        </w:rPr>
        <w:t>SM_xxxUpdate</w:t>
      </w:r>
    </w:p>
    <w:p>
      <w:pPr>
        <w:spacing w:line="360" w:lineRule="auto"/>
        <w:ind w:firstLine="560" w:firstLineChars="200"/>
      </w:pPr>
      <w:r>
        <w:rPr>
          <w:rFonts w:hint="eastAsia"/>
        </w:rPr>
        <w:t>该函数用于三段式结构运算中间数据运算操作。这里，当参与三段式运算的数据流较大时（大于</w:t>
      </w:r>
      <w:r>
        <w:t>1M</w:t>
      </w:r>
      <w:r>
        <w:rPr>
          <w:rFonts w:hint="eastAsia"/>
        </w:rPr>
        <w:t>字节），推荐将数据流根据三段式结构运算分组长度的大小，进行整数倍分块后重复调用该函数，以提高设备的处理效率（图示</w:t>
      </w:r>
      <w:r>
        <w:t>A</w:t>
      </w:r>
      <w:r>
        <w:rPr>
          <w:rFonts w:hint="eastAsia"/>
        </w:rPr>
        <w:t>流程）；而对于数据流较小的运算（小于</w:t>
      </w:r>
      <w:r>
        <w:t>1M</w:t>
      </w:r>
      <w:r>
        <w:rPr>
          <w:rFonts w:hint="eastAsia"/>
        </w:rPr>
        <w:t>字节），则可直接调用</w:t>
      </w:r>
      <w:r>
        <w:t>SM_xxxFinal</w:t>
      </w:r>
      <w:r>
        <w:rPr>
          <w:rFonts w:hint="eastAsia"/>
        </w:rPr>
        <w:t>函数（函数内部将自动调用</w:t>
      </w:r>
      <w:r>
        <w:t>SM_xxxUpdate</w:t>
      </w:r>
      <w:r>
        <w:rPr>
          <w:rFonts w:hint="eastAsia"/>
        </w:rPr>
        <w:t>函数，图示</w:t>
      </w:r>
      <w:r>
        <w:t>B</w:t>
      </w:r>
      <w:r>
        <w:rPr>
          <w:rFonts w:hint="eastAsia"/>
        </w:rPr>
        <w:t>流程）。</w:t>
      </w:r>
    </w:p>
    <w:p>
      <w:pPr>
        <w:spacing w:line="360" w:lineRule="auto"/>
        <w:ind w:firstLine="560" w:firstLineChars="200"/>
        <w:rPr>
          <w:b/>
        </w:rPr>
      </w:pPr>
      <w:r>
        <w:rPr>
          <w:b/>
        </w:rPr>
        <w:t>SM_xxxFinal</w:t>
      </w:r>
    </w:p>
    <w:p>
      <w:pPr>
        <w:spacing w:line="360" w:lineRule="auto"/>
        <w:ind w:firstLine="560" w:firstLineChars="200"/>
      </w:pPr>
      <w:r>
        <w:rPr>
          <w:rFonts w:hint="eastAsia"/>
        </w:rPr>
        <w:t>该函数用于三段式结构运算最后一组数据运算操作，数据块摘要函数将输出结果。该函数当参数</w:t>
      </w:r>
      <w:r>
        <w:t>pDataOut</w:t>
      </w:r>
      <w:r>
        <w:rPr>
          <w:rFonts w:hint="eastAsia"/>
        </w:rPr>
        <w:t>（</w:t>
      </w:r>
      <w:r>
        <w:t>SM_HashFinal函数为</w:t>
      </w:r>
      <w:r>
        <w:rPr>
          <w:i/>
          <w:iCs/>
        </w:rPr>
        <w:t>pHashValue</w:t>
      </w:r>
      <w:r>
        <w:rPr>
          <w:rFonts w:hint="eastAsia"/>
        </w:rPr>
        <w:t>，</w:t>
      </w:r>
      <w:r>
        <w:t>SM_MacFinal函数为</w:t>
      </w:r>
      <w:r>
        <w:rPr>
          <w:i/>
          <w:iCs/>
        </w:rPr>
        <w:t>pMacValue</w:t>
      </w:r>
      <w:r>
        <w:rPr>
          <w:rFonts w:hint="eastAsia"/>
        </w:rPr>
        <w:t>）为空时，参数</w:t>
      </w:r>
      <w:r>
        <w:t>pu</w:t>
      </w:r>
      <w:r>
        <w:rPr>
          <w:rFonts w:hint="eastAsia"/>
        </w:rPr>
        <w:t>i</w:t>
      </w:r>
      <w:r>
        <w:t>DataOutLen</w:t>
      </w:r>
      <w:r>
        <w:rPr>
          <w:rFonts w:hint="eastAsia"/>
        </w:rPr>
        <w:t>（</w:t>
      </w:r>
      <w:r>
        <w:t>SM_HashFinal函数为</w:t>
      </w:r>
      <w:r>
        <w:rPr>
          <w:i/>
          <w:iCs/>
        </w:rPr>
        <w:t>pu</w:t>
      </w:r>
      <w:r>
        <w:rPr>
          <w:rFonts w:hint="eastAsia"/>
          <w:i/>
          <w:iCs/>
        </w:rPr>
        <w:t>i</w:t>
      </w:r>
      <w:r>
        <w:rPr>
          <w:i/>
          <w:iCs/>
        </w:rPr>
        <w:t>HashLen</w:t>
      </w:r>
      <w:r>
        <w:rPr>
          <w:rFonts w:hint="eastAsia"/>
        </w:rPr>
        <w:t>，</w:t>
      </w:r>
      <w:r>
        <w:t>SM_MacFinal函数为</w:t>
      </w:r>
      <w:r>
        <w:rPr>
          <w:i/>
          <w:iCs/>
        </w:rPr>
        <w:t>pu</w:t>
      </w:r>
      <w:r>
        <w:rPr>
          <w:rFonts w:hint="eastAsia"/>
          <w:i/>
          <w:iCs/>
        </w:rPr>
        <w:t>i</w:t>
      </w:r>
      <w:r>
        <w:rPr>
          <w:i/>
          <w:iCs/>
        </w:rPr>
        <w:t>MacValLen</w:t>
      </w:r>
      <w:r>
        <w:rPr>
          <w:rFonts w:hint="eastAsia"/>
        </w:rPr>
        <w:t>）将返回输出数据所需的长度。这里，推荐在调用</w:t>
      </w:r>
      <w:r>
        <w:t>SM_xxxInit</w:t>
      </w:r>
      <w:r>
        <w:rPr>
          <w:rFonts w:hint="eastAsia"/>
        </w:rPr>
        <w:t>函数后，推荐先调用该函数获取输出数据所需的长度后，创建足够的输出数据存储单元后再调用</w:t>
      </w:r>
      <w:r>
        <w:t>SM_xxxFinal</w:t>
      </w:r>
      <w:r>
        <w:rPr>
          <w:rFonts w:hint="eastAsia"/>
        </w:rPr>
        <w:t>函数进行运算。</w:t>
      </w:r>
    </w:p>
    <w:p>
      <w:pPr>
        <w:spacing w:line="360" w:lineRule="auto"/>
        <w:ind w:firstLine="560" w:firstLineChars="200"/>
        <w:rPr>
          <w:b/>
        </w:rPr>
      </w:pPr>
      <w:r>
        <w:rPr>
          <w:rFonts w:hint="eastAsia"/>
          <w:b/>
        </w:rPr>
        <w:t>B．调用流程</w:t>
      </w:r>
    </w:p>
    <w:p>
      <w: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209925" cy="2276475"/>
                    </a:xfrm>
                    <a:prstGeom prst="rect">
                      <a:avLst/>
                    </a:prstGeom>
                    <a:noFill/>
                    <a:ln w="9525">
                      <a:noFill/>
                      <a:miter lim="800000"/>
                      <a:headEnd/>
                      <a:tailEnd/>
                    </a:ln>
                  </pic:spPr>
                </pic:pic>
              </a:graphicData>
            </a:graphic>
          </wp:inline>
        </w:drawing>
      </w:r>
    </w:p>
    <w:p/>
    <w:p>
      <w:pPr>
        <w:spacing w:line="360" w:lineRule="auto"/>
        <w:ind w:firstLine="560" w:firstLineChars="200"/>
        <w:rPr>
          <w:b/>
        </w:rPr>
      </w:pPr>
      <w:r>
        <w:rPr>
          <w:rFonts w:hint="eastAsia"/>
          <w:b/>
        </w:rPr>
        <w:t>C．示例</w:t>
      </w:r>
    </w:p>
    <w:p>
      <w:r>
        <w:rPr>
          <w:rFonts w:hint="eastAsia"/>
        </w:rPr>
        <w:t>本示例以mac运算为例，说明三段式结构函数的调用过程。</w:t>
      </w:r>
    </w:p>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w:t>
      </w:r>
      <w:r>
        <w:rPr>
          <w:rFonts w:ascii="Courier New" w:hAnsi="Courier New" w:cs="Courier New"/>
          <w:iCs/>
          <w:sz w:val="18"/>
          <w:szCs w:val="18"/>
        </w:rPr>
        <w:t>M</w:t>
      </w:r>
      <w:r>
        <w:rPr>
          <w:rFonts w:ascii="Courier New" w:hAnsi="Courier New" w:cs="Courier New"/>
          <w:b/>
          <w:iCs/>
          <w:sz w:val="18"/>
          <w:szCs w:val="18"/>
        </w:rPr>
        <w:t>_DEVICE_HANDLE</w:t>
      </w:r>
      <w:r>
        <w:rPr>
          <w:rFonts w:ascii="Courier New" w:hAnsi="Courier New" w:cs="Courier New"/>
          <w:b/>
          <w:iCs/>
          <w:sz w:val="18"/>
          <w:szCs w:val="18"/>
        </w:rPr>
        <w:tab/>
      </w:r>
      <w:r>
        <w:rPr>
          <w:rFonts w:ascii="Courier New" w:hAnsi="Courier New" w:cs="Courier New"/>
          <w:b/>
          <w:iCs/>
          <w:sz w:val="18"/>
          <w:szCs w:val="18"/>
        </w:rPr>
        <w:t>hDevice;/*</w:t>
      </w:r>
      <w:r>
        <w:rPr>
          <w:rFonts w:hint="eastAsia" w:ascii="Courier New" w:hAnsi="Courier New" w:cs="Courier New"/>
          <w:b/>
          <w:iCs/>
          <w:sz w:val="18"/>
          <w:szCs w:val="18"/>
        </w:rPr>
        <w:t>为打开硬件设备获得的安全模块设备访问句柄</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SM_PIPE_HANDLE</w:t>
      </w:r>
      <w:r>
        <w:rPr>
          <w:rFonts w:ascii="Courier New" w:hAnsi="Courier New" w:cs="Courier New"/>
          <w:b/>
          <w:iCs/>
          <w:sz w:val="18"/>
          <w:szCs w:val="18"/>
        </w:rPr>
        <w:tab/>
      </w:r>
      <w:r>
        <w:rPr>
          <w:rFonts w:ascii="Courier New" w:hAnsi="Courier New" w:cs="Courier New"/>
          <w:b/>
          <w:iCs/>
          <w:sz w:val="18"/>
          <w:szCs w:val="18"/>
        </w:rPr>
        <w:t>hPipe;/*</w:t>
      </w:r>
      <w:r>
        <w:rPr>
          <w:rFonts w:hint="eastAsia" w:ascii="Courier New" w:hAnsi="Courier New" w:cs="Courier New"/>
          <w:b/>
          <w:iCs/>
          <w:sz w:val="18"/>
          <w:szCs w:val="18"/>
        </w:rPr>
        <w:t>为打开安全管道获得的安全管道访问句柄</w:t>
      </w:r>
      <w:r>
        <w:rPr>
          <w:rFonts w:ascii="Courier New" w:hAnsi="Courier New" w:cs="Courier New"/>
          <w:b/>
          <w:iCs/>
          <w:sz w:val="18"/>
          <w:szCs w:val="18"/>
        </w:rPr>
        <w:tab/>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SM_ALGORITHM</w:t>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st</w:t>
      </w:r>
      <w:r>
        <w:rPr>
          <w:rFonts w:ascii="Courier New" w:hAnsi="Courier New" w:cs="Courier New"/>
          <w:b/>
          <w:iCs/>
          <w:sz w:val="18"/>
          <w:szCs w:val="18"/>
        </w:rPr>
        <w:t>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DataSrc[1024]</w:t>
      </w:r>
      <w:r>
        <w:rPr>
          <w:rFonts w:hint="eastAsia" w:ascii="Courier New" w:hAnsi="Courier New" w:cs="Courier New"/>
          <w:b/>
          <w:iCs/>
          <w:sz w:val="18"/>
          <w:szCs w:val="18"/>
        </w:rPr>
        <w:t xml:space="preserve"> = {0}</w:t>
      </w:r>
      <w:r>
        <w:rPr>
          <w:rFonts w:ascii="Courier New" w:hAnsi="Courier New" w:cs="Courier New"/>
          <w:b/>
          <w:iCs/>
          <w:sz w:val="18"/>
          <w:szCs w:val="18"/>
        </w:rPr>
        <w:t>; /*</w:t>
      </w:r>
      <w:r>
        <w:rPr>
          <w:rFonts w:hint="eastAsia" w:ascii="Courier New" w:hAnsi="Courier New" w:cs="Courier New"/>
          <w:b/>
          <w:iCs/>
          <w:sz w:val="18"/>
          <w:szCs w:val="18"/>
        </w:rPr>
        <w:t>输入数据，假设长度为</w:t>
      </w:r>
      <w:r>
        <w:rPr>
          <w:rFonts w:ascii="Courier New" w:hAnsi="Courier New" w:cs="Courier New"/>
          <w:b/>
          <w:iCs/>
          <w:sz w:val="18"/>
          <w:szCs w:val="18"/>
        </w:rPr>
        <w:t>1024</w:t>
      </w:r>
      <w:r>
        <w:rPr>
          <w:rFonts w:hint="eastAsia" w:ascii="Courier New" w:hAnsi="Courier New" w:cs="Courier New"/>
          <w:b/>
          <w:iCs/>
          <w:sz w:val="18"/>
          <w:szCs w:val="18"/>
        </w:rPr>
        <w:t>字节*/</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w:t>
      </w:r>
      <w:r>
        <w:rPr>
          <w:rFonts w:ascii="Courier New" w:hAnsi="Courier New" w:cs="Courier New"/>
          <w:b/>
          <w:iCs/>
          <w:sz w:val="18"/>
          <w:szCs w:val="18"/>
        </w:rPr>
        <w:t>; /*</w:t>
      </w:r>
      <w:r>
        <w:rPr>
          <w:rFonts w:hint="eastAsia" w:ascii="Courier New" w:hAnsi="Courier New" w:cs="Courier New"/>
          <w:b/>
          <w:iCs/>
          <w:sz w:val="18"/>
          <w:szCs w:val="18"/>
        </w:rPr>
        <w:t>输出结果*/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w:t>
      </w:r>
      <w:r>
        <w:rPr>
          <w:rFonts w:hint="eastAsia" w:ascii="Courier New" w:hAnsi="Courier New" w:cs="Courier New"/>
          <w:b/>
          <w:iCs/>
          <w:sz w:val="18"/>
          <w:szCs w:val="18"/>
        </w:rPr>
        <w:t xml:space="preserve"> = 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i, wRet,wTryNum;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wLoopTime, </w:t>
      </w:r>
      <w:r>
        <w:rPr>
          <w:rFonts w:hint="eastAsia" w:ascii="Courier New" w:hAnsi="Courier New" w:cs="Courier New"/>
          <w:b/>
          <w:iCs/>
          <w:sz w:val="18"/>
          <w:szCs w:val="18"/>
        </w:rPr>
        <w:t xml:space="preserve">wLeftLen, </w:t>
      </w:r>
      <w:r>
        <w:rPr>
          <w:rFonts w:ascii="Courier New" w:hAnsi="Courier New" w:cs="Courier New"/>
          <w:b/>
          <w:iCs/>
          <w:sz w:val="18"/>
          <w:szCs w:val="18"/>
        </w:rPr>
        <w:t>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byMac</w:t>
      </w:r>
      <w:r>
        <w:rPr>
          <w:rFonts w:ascii="Courier New" w:hAnsi="Courier New" w:cs="Courier New"/>
          <w:b/>
          <w:iCs/>
          <w:sz w:val="18"/>
          <w:szCs w:val="18"/>
        </w:rPr>
        <w:t>I</w:t>
      </w:r>
      <w:r>
        <w:rPr>
          <w:rFonts w:hint="eastAsia" w:ascii="Courier New" w:hAnsi="Courier New" w:cs="Courier New"/>
          <w:b/>
          <w:iCs/>
          <w:sz w:val="18"/>
          <w:szCs w:val="18"/>
        </w:rPr>
        <w:t>V</w:t>
      </w:r>
      <w:r>
        <w:rPr>
          <w:rFonts w:ascii="Courier New" w:hAnsi="Courier New" w:cs="Courier New"/>
          <w:b/>
          <w:iCs/>
          <w:sz w:val="18"/>
          <w:szCs w:val="18"/>
        </w:rPr>
        <w:t>[SM_ALG34_IV_LEN];/*算法ALG34做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SM_BYTE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byContext[</w:t>
      </w:r>
      <w:r>
        <w:rPr>
          <w:rFonts w:ascii="Courier New" w:hAnsi="Courier New" w:cs="Courier New"/>
          <w:b/>
          <w:iCs/>
          <w:sz w:val="18"/>
          <w:szCs w:val="18"/>
        </w:rPr>
        <w:t>SMMA_ALG34_CTX_LEN</w:t>
      </w:r>
      <w:r>
        <w:rPr>
          <w:rFonts w:hint="eastAsia" w:ascii="Courier New" w:hAnsi="Courier New" w:cs="Courier New"/>
          <w:b/>
          <w:iCs/>
          <w:sz w:val="18"/>
          <w:szCs w:val="18"/>
        </w:rPr>
        <w:t>]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w:t>
      </w:r>
      <w:r>
        <w:rPr>
          <w:rFonts w:ascii="Courier New" w:hAnsi="Courier New" w:cs="Courier New"/>
          <w:b/>
          <w:iCs/>
          <w:sz w:val="18"/>
          <w:szCs w:val="18"/>
        </w:rPr>
        <w:t>1.OpenDevice...................................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SM_OpenDevice(...,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2.OpenSecPipe..................................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3.Login.......... .......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SM_Login(hPipe,"00000000",8,&amp;wTryNum);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4.Set Source Data..............................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 </w:t>
      </w:r>
      <w:r>
        <w:rPr>
          <w:rFonts w:hint="eastAsia" w:ascii="Courier New" w:hAnsi="Courier New" w:cs="Courier New"/>
          <w:b/>
          <w:iCs/>
          <w:sz w:val="18"/>
          <w:szCs w:val="18"/>
        </w:rPr>
        <w:t>by</w:t>
      </w:r>
      <w:r>
        <w:rPr>
          <w:rFonts w:ascii="Courier New" w:hAnsi="Courier New" w:cs="Courier New"/>
          <w:b/>
          <w:iCs/>
          <w:sz w:val="18"/>
          <w:szCs w:val="18"/>
        </w:rPr>
        <w:t>DataSrc; /*</w:t>
      </w:r>
      <w:r>
        <w:rPr>
          <w:rFonts w:hint="eastAsia" w:ascii="Courier New" w:hAnsi="Courier New" w:cs="Courier New"/>
          <w:b/>
          <w:iCs/>
          <w:sz w:val="18"/>
          <w:szCs w:val="18"/>
        </w:rPr>
        <w:t>设置数据操作指针*/</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i&lt;1024; ++</w:t>
      </w:r>
      <w:r>
        <w:rPr>
          <w:rFonts w:hint="eastAsia" w:ascii="Courier New" w:hAnsi="Courier New" w:cs="Courier New"/>
          <w:b/>
          <w:iCs/>
          <w:sz w:val="18"/>
          <w:szCs w:val="18"/>
        </w:rPr>
        <w:t xml:space="preserve">i </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 [i] = (SM_</w:t>
      </w:r>
      <w:r>
        <w:rPr>
          <w:rFonts w:hint="eastAsia" w:ascii="Courier New" w:hAnsi="Courier New" w:cs="Courier New"/>
          <w:b/>
          <w:iCs/>
          <w:sz w:val="18"/>
          <w:szCs w:val="18"/>
        </w:rPr>
        <w:t>BYTE</w:t>
      </w:r>
      <w:r>
        <w:rPr>
          <w:rFonts w:ascii="Courier New" w:hAnsi="Courier New" w:cs="Courier New"/>
          <w:b/>
          <w:iCs/>
          <w:sz w:val="18"/>
          <w:szCs w:val="18"/>
        </w:rPr>
        <w:t>)i;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5.Init.........................................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Algorithm.AlgoType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SM_ALG34_</w:t>
      </w:r>
      <w:r>
        <w:rPr>
          <w:rFonts w:hint="eastAsia" w:ascii="Courier New" w:hAnsi="Courier New" w:cs="Courier New"/>
          <w:b/>
          <w:iCs/>
          <w:sz w:val="18"/>
          <w:szCs w:val="18"/>
        </w:rPr>
        <w:t>MAC</w:t>
      </w:r>
      <w:r>
        <w:rPr>
          <w:rFonts w:ascii="Courier New" w:hAnsi="Courier New" w:cs="Courier New"/>
          <w:b/>
          <w:iCs/>
          <w:sz w:val="18"/>
          <w:szCs w:val="18"/>
        </w:rPr>
        <w:t>; /*采用对称算法ALG34做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Algorithm.pParameter</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 </w:t>
      </w:r>
      <w:r>
        <w:rPr>
          <w:rFonts w:hint="eastAsia" w:ascii="Courier New" w:hAnsi="Courier New" w:cs="Courier New"/>
          <w:b/>
          <w:iCs/>
          <w:sz w:val="18"/>
          <w:szCs w:val="18"/>
        </w:rPr>
        <w:t>byMac</w:t>
      </w:r>
      <w:r>
        <w:rPr>
          <w:rFonts w:ascii="Courier New" w:hAnsi="Courier New" w:cs="Courier New"/>
          <w:b/>
          <w:iCs/>
          <w:sz w:val="18"/>
          <w:szCs w:val="18"/>
        </w:rPr>
        <w:t>Iv;</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Algorithm.ulParameterLen</w:t>
      </w:r>
      <w:r>
        <w:rPr>
          <w:rFonts w:ascii="Courier New" w:hAnsi="Courier New" w:cs="Courier New"/>
          <w:b/>
          <w:iCs/>
          <w:sz w:val="18"/>
          <w:szCs w:val="18"/>
        </w:rPr>
        <w:tab/>
      </w:r>
      <w:r>
        <w:rPr>
          <w:rFonts w:ascii="Courier New" w:hAnsi="Courier New" w:cs="Courier New"/>
          <w:b/>
          <w:iCs/>
          <w:sz w:val="18"/>
          <w:szCs w:val="18"/>
        </w:rPr>
        <w:t>= SM_ALG34_IV_LEN;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Algorithm.ulReserve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SM_DigestInit(m_hPipe, </w:t>
      </w:r>
      <w:r>
        <w:rPr>
          <w:rFonts w:hint="eastAsia" w:ascii="Courier New" w:hAnsi="Courier New" w:cs="Courier New"/>
          <w:b/>
          <w:iCs/>
          <w:sz w:val="18"/>
          <w:szCs w:val="18"/>
        </w:rPr>
        <w:t xml:space="preserve">SM_NULL, </w:t>
      </w:r>
      <w:r>
        <w:rPr>
          <w:rFonts w:ascii="Courier New" w:hAnsi="Courier New" w:cs="Courier New"/>
          <w:b/>
          <w:iCs/>
          <w:sz w:val="18"/>
          <w:szCs w:val="18"/>
        </w:rPr>
        <w:t>&amp;Algorithm</w:t>
      </w:r>
      <w:r>
        <w:rPr>
          <w:rFonts w:hint="eastAsia" w:ascii="Courier New" w:hAnsi="Courier New" w:cs="Courier New"/>
          <w:b/>
          <w:iCs/>
          <w:sz w:val="18"/>
          <w:szCs w:val="18"/>
        </w:rPr>
        <w:t>, &amp;byContext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6.Update.......................................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wLoopTime = 1024 / SM_ALG34_</w:t>
      </w:r>
      <w:r>
        <w:rPr>
          <w:rFonts w:hint="eastAsia" w:ascii="Courier New" w:hAnsi="Courier New" w:cs="Courier New"/>
          <w:b/>
          <w:iCs/>
          <w:sz w:val="18"/>
          <w:szCs w:val="18"/>
        </w:rPr>
        <w:t>BLOCK_LEN - 1</w:t>
      </w:r>
      <w:r>
        <w:rPr>
          <w:rFonts w:ascii="Courier New" w:hAnsi="Courier New" w:cs="Courier New"/>
          <w:b/>
          <w:iCs/>
          <w:sz w:val="18"/>
          <w:szCs w:val="18"/>
        </w:rPr>
        <w:t>; /*</w:t>
      </w:r>
      <w:r>
        <w:rPr>
          <w:rFonts w:hint="eastAsia" w:ascii="Courier New" w:hAnsi="Courier New" w:cs="Courier New"/>
          <w:b/>
          <w:iCs/>
          <w:sz w:val="18"/>
          <w:szCs w:val="18"/>
        </w:rPr>
        <w:t>取循环轮数*/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i&lt;wLoopTime; ++I)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wRet = SM_DigestUpdate(m_hPipe</w:t>
      </w:r>
      <w:r>
        <w:rPr>
          <w:rFonts w:hint="eastAsia" w:ascii="Courier New" w:hAnsi="Courier New" w:cs="Courier New"/>
          <w:b/>
          <w:iCs/>
          <w:sz w:val="18"/>
          <w:szCs w:val="18"/>
        </w:rPr>
        <w:t>, &amp;byContext</w:t>
      </w:r>
      <w:r>
        <w:rPr>
          <w:rFonts w:ascii="Courier New" w:hAnsi="Courier New" w:cs="Courier New"/>
          <w:b/>
          <w:iCs/>
          <w:sz w:val="18"/>
          <w:szCs w:val="18"/>
        </w:rPr>
        <w:t>, p</w:t>
      </w:r>
      <w:r>
        <w:rPr>
          <w:rFonts w:hint="eastAsia" w:ascii="Courier New" w:hAnsi="Courier New" w:cs="Courier New"/>
          <w:b/>
          <w:iCs/>
          <w:sz w:val="18"/>
          <w:szCs w:val="18"/>
        </w:rPr>
        <w:t>I</w:t>
      </w:r>
      <w:r>
        <w:rPr>
          <w:rFonts w:ascii="Courier New" w:hAnsi="Courier New" w:cs="Courier New"/>
          <w:b/>
          <w:iCs/>
          <w:sz w:val="18"/>
          <w:szCs w:val="18"/>
        </w:rPr>
        <w:t>n,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 +=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//for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//7.Final........................................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wLeftLen</w:t>
      </w:r>
      <w:r>
        <w:rPr>
          <w:rFonts w:ascii="Courier New" w:hAnsi="Courier New" w:cs="Courier New"/>
          <w:b/>
          <w:iCs/>
          <w:sz w:val="18"/>
          <w:szCs w:val="18"/>
        </w:rPr>
        <w:t xml:space="preserve"> = </w:t>
      </w:r>
      <w:r>
        <w:rPr>
          <w:rFonts w:hint="eastAsia" w:ascii="Courier New" w:hAnsi="Courier New" w:cs="Courier New"/>
          <w:b/>
          <w:iCs/>
          <w:sz w:val="18"/>
          <w:szCs w:val="18"/>
        </w:rPr>
        <w:t>by</w:t>
      </w:r>
      <w:r>
        <w:rPr>
          <w:rFonts w:ascii="Courier New" w:hAnsi="Courier New" w:cs="Courier New"/>
          <w:b/>
          <w:iCs/>
          <w:sz w:val="18"/>
          <w:szCs w:val="18"/>
        </w:rPr>
        <w:t>DataSrc + 1024 - p</w:t>
      </w:r>
      <w:r>
        <w:rPr>
          <w:rFonts w:hint="eastAsia" w:ascii="Courier New" w:hAnsi="Courier New" w:cs="Courier New"/>
          <w:b/>
          <w:iCs/>
          <w:sz w:val="18"/>
          <w:szCs w:val="18"/>
        </w:rPr>
        <w:t>I</w:t>
      </w:r>
      <w:r>
        <w:rPr>
          <w:rFonts w:ascii="Courier New" w:hAnsi="Courier New" w:cs="Courier New"/>
          <w:b/>
          <w:iCs/>
          <w:sz w:val="18"/>
          <w:szCs w:val="18"/>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提取输出数据长度</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xml:space="preserve">, </w:t>
      </w:r>
      <w:r>
        <w:rPr>
          <w:rFonts w:hint="eastAsia" w:ascii="Courier New" w:hAnsi="Courier New" w:cs="Courier New"/>
          <w:b/>
          <w:iCs/>
          <w:sz w:val="18"/>
          <w:szCs w:val="18"/>
        </w:rPr>
        <w:t>SM_</w:t>
      </w:r>
      <w:r>
        <w:rPr>
          <w:rFonts w:ascii="Courier New" w:hAnsi="Courier New" w:cs="Courier New"/>
          <w:b/>
          <w:iCs/>
          <w:sz w:val="18"/>
          <w:szCs w:val="18"/>
        </w:rPr>
        <w:t>NULL,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w:t>
      </w:r>
      <w:r>
        <w:rPr>
          <w:rFonts w:ascii="Courier New" w:hAnsi="Courier New" w:cs="Courier New"/>
          <w:b/>
          <w:iCs/>
          <w:sz w:val="18"/>
          <w:szCs w:val="18"/>
        </w:rPr>
        <w:t>SM_</w:t>
      </w:r>
      <w:r>
        <w:rPr>
          <w:rFonts w:hint="eastAsia" w:ascii="Courier New" w:hAnsi="Courier New" w:cs="Courier New"/>
          <w:b/>
          <w:iCs/>
          <w:sz w:val="18"/>
          <w:szCs w:val="18"/>
        </w:rPr>
        <w:t>BYTE *)malloc(</w:t>
      </w:r>
      <w:r>
        <w:rPr>
          <w:rFonts w:ascii="Courier New" w:hAnsi="Courier New" w:cs="Courier New"/>
          <w:b/>
          <w:iCs/>
          <w:sz w:val="18"/>
          <w:szCs w:val="18"/>
        </w:rPr>
        <w:t>wOutLen</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p</w:t>
      </w:r>
      <w:r>
        <w:rPr>
          <w:rFonts w:hint="eastAsia" w:ascii="Courier New" w:hAnsi="Courier New" w:cs="Courier New"/>
          <w:b/>
          <w:iCs/>
          <w:sz w:val="18"/>
          <w:szCs w:val="18"/>
        </w:rPr>
        <w:t>by</w:t>
      </w:r>
      <w:r>
        <w:rPr>
          <w:rFonts w:ascii="Courier New" w:hAnsi="Courier New" w:cs="Courier New"/>
          <w:b/>
          <w:iCs/>
          <w:sz w:val="18"/>
          <w:szCs w:val="18"/>
        </w:rPr>
        <w:t>DataDst,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SM_</w:t>
      </w:r>
      <w:r>
        <w:rPr>
          <w:rFonts w:ascii="Courier New" w:hAnsi="Courier New" w:cs="Courier New"/>
          <w:b/>
          <w:iCs/>
          <w:sz w:val="18"/>
          <w:szCs w:val="18"/>
        </w:rPr>
        <w:t>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 xml:space="preserve">if ( </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SM_Logout(hPipe);</w:t>
      </w:r>
      <w:r>
        <w:rPr>
          <w:rFonts w:ascii="Courier New" w:hAnsi="Courier New" w:cs="Courier New"/>
          <w:b/>
          <w:iCs/>
          <w:sz w:val="18"/>
          <w:szCs w:val="18"/>
        </w:rPr>
        <w:br w:type="textWrapping"/>
      </w:r>
      <w:r>
        <w:rPr>
          <w:rFonts w:ascii="Courier New" w:hAnsi="Courier New" w:cs="Courier New"/>
          <w:b/>
          <w:iCs/>
          <w:sz w:val="18"/>
          <w:szCs w:val="18"/>
        </w:rPr>
        <w:t>SM_CloseSecPipe(hPipe);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SM_CloseDevice(hUSBhandle);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hDevice = hPipe = </w:t>
      </w:r>
      <w:r>
        <w:rPr>
          <w:rFonts w:hint="eastAsia" w:ascii="Courier New" w:hAnsi="Courier New" w:cs="Courier New"/>
          <w:b/>
          <w:iCs/>
          <w:sz w:val="18"/>
          <w:szCs w:val="18"/>
        </w:rPr>
        <w:t>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printf("Error: %d, %s", wRet, (</w:t>
      </w:r>
      <w:r>
        <w:rPr>
          <w:rFonts w:hint="eastAsia" w:ascii="Courier New" w:hAnsi="Courier New" w:cs="Courier New"/>
          <w:b/>
          <w:iCs/>
          <w:sz w:val="18"/>
          <w:szCs w:val="18"/>
        </w:rPr>
        <w:t>SM_</w:t>
      </w:r>
      <w:r>
        <w:rPr>
          <w:rFonts w:ascii="Courier New" w:hAnsi="Courier New" w:cs="Courier New"/>
          <w:b/>
          <w:iCs/>
          <w:sz w:val="18"/>
          <w:szCs w:val="18"/>
        </w:rPr>
        <w:t>CHAR*)SM_GetErrorString(wRet));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return;</w:t>
      </w:r>
    </w:p>
    <w:p/>
    <w:p>
      <w:pPr>
        <w:spacing w:line="360" w:lineRule="auto"/>
        <w:ind w:firstLine="560" w:firstLineChars="200"/>
        <w:rPr>
          <w:b/>
        </w:rPr>
      </w:pPr>
      <w:r>
        <w:rPr>
          <w:rFonts w:hint="eastAsia"/>
          <w:b/>
        </w:rPr>
        <w:t>D．备注</w:t>
      </w:r>
    </w:p>
    <w:p>
      <w:pPr>
        <w:spacing w:line="360" w:lineRule="auto"/>
        <w:ind w:firstLine="560" w:firstLineChars="200"/>
      </w:pPr>
      <w:r>
        <w:rPr>
          <w:rFonts w:hint="eastAsia"/>
        </w:rPr>
        <w:t>（1）该结构函数通常需成功登录后方可使用。</w:t>
      </w:r>
    </w:p>
    <w:p>
      <w:pPr>
        <w:spacing w:line="360" w:lineRule="auto"/>
        <w:ind w:firstLine="560" w:firstLineChars="200"/>
      </w:pPr>
      <w:r>
        <w:rPr>
          <w:rFonts w:hint="eastAsia"/>
        </w:rPr>
        <w:t>（2）对于每种三段式结构操作，其对应的三个接口函数现通过数据上下文进行关联，所以允许任一线程将正在进行同一种三段式结构运算(且hPipe相同)的操作中途打断。</w:t>
      </w:r>
    </w:p>
    <w:p>
      <w:pPr>
        <w:spacing w:line="360" w:lineRule="auto"/>
        <w:ind w:firstLine="560" w:firstLineChars="200"/>
      </w:pPr>
      <w:r>
        <w:rPr>
          <w:rFonts w:hint="eastAsia"/>
        </w:rPr>
        <w:t>（3）调用</w:t>
      </w:r>
      <w:r>
        <w:t>SM_xxxInit</w:t>
      </w:r>
      <w:r>
        <w:rPr>
          <w:rFonts w:hint="eastAsia"/>
        </w:rPr>
        <w:t>函数表示新一轮三段式结构运算开始，而调用</w:t>
      </w:r>
      <w:r>
        <w:t>SM_xxxFinal</w:t>
      </w:r>
      <w:r>
        <w:rPr>
          <w:rFonts w:hint="eastAsia"/>
        </w:rPr>
        <w:t>函数则表示此轮三段式结构运算结束。一旦调用</w:t>
      </w:r>
      <w:r>
        <w:t>SM_xxxFinal</w:t>
      </w:r>
      <w:r>
        <w:rPr>
          <w:rFonts w:hint="eastAsia"/>
        </w:rPr>
        <w:t>函数后，下一轮三段式结构运算则必须重新调用</w:t>
      </w:r>
      <w:r>
        <w:t>SM_xxxInit</w:t>
      </w:r>
      <w:r>
        <w:rPr>
          <w:rFonts w:hint="eastAsia"/>
        </w:rPr>
        <w:t>函数。</w:t>
      </w:r>
    </w:p>
    <w:p>
      <w:pPr>
        <w:spacing w:line="360" w:lineRule="auto"/>
        <w:ind w:firstLine="560" w:firstLineChars="200"/>
      </w:pPr>
      <w:r>
        <w:rPr>
          <w:rFonts w:hint="eastAsia"/>
        </w:rPr>
        <w:t>（4）调用</w:t>
      </w:r>
      <w:r>
        <w:t>SM_xxxUpdate</w:t>
      </w:r>
      <w:r>
        <w:rPr>
          <w:rFonts w:hint="eastAsia"/>
        </w:rPr>
        <w:t>函数时，其输入数据长度必须为三段式结构运算分组长度的整数倍，否则调用失败。</w:t>
      </w:r>
    </w:p>
    <w:p>
      <w:pPr>
        <w:pStyle w:val="3"/>
        <w:tabs>
          <w:tab w:val="clear" w:pos="1020"/>
        </w:tabs>
        <w:spacing w:before="0" w:after="0"/>
        <w:ind w:left="0"/>
      </w:pPr>
      <w:bookmarkStart w:id="63" w:name="_Toc415498175"/>
      <w:bookmarkStart w:id="64" w:name="_Toc181783234"/>
      <w:r>
        <w:rPr>
          <w:rFonts w:hint="eastAsia"/>
        </w:rPr>
        <w:t>5.3密钥访问</w:t>
      </w:r>
      <w:bookmarkEnd w:id="63"/>
      <w:bookmarkEnd w:id="64"/>
    </w:p>
    <w:p>
      <w:pPr>
        <w:spacing w:line="360" w:lineRule="auto"/>
        <w:ind w:firstLine="560" w:firstLineChars="200"/>
      </w:pPr>
      <w:r>
        <w:rPr>
          <w:rFonts w:hint="eastAsia"/>
        </w:rPr>
        <w:t>密钥访问是基于</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子系统，负责设备对称密钥和非对称密钥管理的子系统。通过访问该子系统，用户可实现密钥的创建、导入、导出以及销毁等安全管理应用。</w:t>
      </w:r>
    </w:p>
    <w:p>
      <w:pPr>
        <w:pStyle w:val="4"/>
      </w:pPr>
      <w:bookmarkStart w:id="65" w:name="_Toc181783235"/>
      <w:bookmarkStart w:id="66" w:name="_Toc415498176"/>
      <w:r>
        <w:rPr>
          <w:rFonts w:hint="eastAsia"/>
        </w:rPr>
        <w:t>5.3.1对称密钥管理</w:t>
      </w:r>
      <w:bookmarkEnd w:id="65"/>
      <w:bookmarkEnd w:id="66"/>
    </w:p>
    <w:p>
      <w:pPr>
        <w:spacing w:line="360" w:lineRule="auto"/>
        <w:ind w:firstLine="560" w:firstLineChars="200"/>
      </w:pPr>
      <w:r>
        <w:t>API 5.2</w:t>
      </w:r>
      <w:r>
        <w:rPr>
          <w:rFonts w:hint="eastAsia"/>
        </w:rPr>
        <w:t>软件支持的对称加解密算法为</w:t>
      </w:r>
      <w:r>
        <w:t xml:space="preserve"> ALG34</w:t>
      </w:r>
      <w:r>
        <w:rPr>
          <w:rFonts w:hint="eastAsia"/>
        </w:rPr>
        <w:t>,</w:t>
      </w:r>
      <w:r>
        <w:t xml:space="preserve"> ALG3</w:t>
      </w:r>
      <w:r>
        <w:rPr>
          <w:rFonts w:hint="eastAsia"/>
        </w:rPr>
        <w:t>5等，您使用的模块具体支持哪种算法，请参考头文件"</w:t>
      </w:r>
      <w:r>
        <w:t>sm_algo.h</w:t>
      </w:r>
      <w:r>
        <w:rPr>
          <w:rFonts w:hint="eastAsia"/>
        </w:rPr>
        <w:t>"说明。使用</w:t>
      </w:r>
      <w:r>
        <w:t>ECB</w:t>
      </w:r>
      <w:r>
        <w:rPr>
          <w:rFonts w:hint="eastAsia"/>
        </w:rPr>
        <w:t>模式和</w:t>
      </w:r>
      <w:r>
        <w:t>CBC</w:t>
      </w:r>
      <w:r>
        <w:rPr>
          <w:rFonts w:hint="eastAsia"/>
        </w:rPr>
        <w:t>模式，支持生成</w:t>
      </w:r>
      <w:r>
        <w:t>相应</w:t>
      </w:r>
      <w:r>
        <w:rPr>
          <w:rFonts w:hint="eastAsia"/>
        </w:rPr>
        <w:t>算法对称密钥的生成、导入、导出和销毁管理。其中，导入、导出操作支持四种保护模式，而密钥生成、存储则在计算机内存中完成。当设备退出访问时，软件自动清除计算机指定内存中的相关数据，TOKEN对象除外。</w:t>
      </w:r>
    </w:p>
    <w:p>
      <w:pPr>
        <w:pStyle w:val="4"/>
      </w:pPr>
      <w:bookmarkStart w:id="67" w:name="_Toc181783236"/>
      <w:bookmarkStart w:id="68" w:name="_Toc415498177"/>
      <w:r>
        <w:rPr>
          <w:rFonts w:hint="eastAsia"/>
        </w:rPr>
        <w:t>5.3.2非对称密钥管理</w:t>
      </w:r>
      <w:bookmarkEnd w:id="67"/>
      <w:bookmarkEnd w:id="68"/>
    </w:p>
    <w:p>
      <w:pPr>
        <w:spacing w:line="360" w:lineRule="auto"/>
        <w:ind w:firstLine="560" w:firstLineChars="200"/>
      </w:pPr>
      <w:r>
        <w:t>API5.2</w:t>
      </w:r>
      <w:r>
        <w:rPr>
          <w:rFonts w:hint="eastAsia"/>
        </w:rPr>
        <w:t>软件支持的非对称加解密算法可通过调用函数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rPr>
          <w:rFonts w:hint="eastAsia"/>
        </w:rPr>
        <w:t>获取相关信息，您使用的模块具体支持模长多少位的公私钥对，请参考头文件"</w:t>
      </w:r>
      <w:r>
        <w:t>sm_algo.h</w:t>
      </w:r>
      <w:r>
        <w:rPr>
          <w:rFonts w:hint="eastAsia"/>
        </w:rPr>
        <w:t>"说明。所有私钥的访问操作均必须经过经过用户登录后方可使用，而公钥的访问操作则无需用户登录即可使用。</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fldChar w:fldCharType="begin"/>
      </w:r>
      <w:r>
        <w:instrText xml:space="preserve"> HYPERLINK "KeyManage_Fun.htm" </w:instrText>
      </w:r>
      <w:r>
        <w:fldChar w:fldCharType="separate"/>
      </w:r>
      <w:r>
        <w:t>密钥访问接口函数</w:t>
      </w:r>
      <w:r>
        <w:fldChar w:fldCharType="end"/>
      </w:r>
      <w:bookmarkStart w:id="69" w:name="_Toc181783237"/>
      <w:r>
        <w:rPr>
          <w:rFonts w:hint="eastAsia"/>
        </w:rPr>
        <w:t>。</w:t>
      </w:r>
    </w:p>
    <w:p>
      <w:pPr>
        <w:pStyle w:val="2"/>
        <w:rPr>
          <w:kern w:val="44"/>
        </w:rPr>
      </w:pPr>
      <w:bookmarkStart w:id="70" w:name="_Toc415498178"/>
      <w:r>
        <w:rPr>
          <w:kern w:val="44"/>
        </w:rPr>
        <w:t>API 5.2</w:t>
      </w:r>
      <w:r>
        <w:rPr>
          <w:rFonts w:hint="eastAsia"/>
          <w:kern w:val="44"/>
        </w:rPr>
        <w:t>应用参考</w:t>
      </w:r>
      <w:bookmarkEnd w:id="69"/>
      <w:bookmarkEnd w:id="70"/>
    </w:p>
    <w:p>
      <w:pPr>
        <w:spacing w:line="360" w:lineRule="auto"/>
        <w:ind w:firstLine="560" w:firstLineChars="200"/>
      </w:pPr>
      <w:r>
        <w:t>安全模块API 5.2</w:t>
      </w:r>
      <w:r>
        <w:rPr>
          <w:rFonts w:hint="eastAsia"/>
        </w:rPr>
        <w:t>的应用参考分以下几部分：</w:t>
      </w:r>
      <w:r>
        <w:fldChar w:fldCharType="begin"/>
      </w:r>
      <w:r>
        <w:instrText xml:space="preserve"> HYPERLINK "DataType.htm" </w:instrText>
      </w:r>
      <w:r>
        <w:fldChar w:fldCharType="separate"/>
      </w:r>
      <w:r>
        <w:rPr>
          <w:rFonts w:hint="eastAsia"/>
        </w:rPr>
        <w:t>数据类型</w:t>
      </w:r>
      <w:r>
        <w:rPr>
          <w:rFonts w:hint="eastAsia"/>
        </w:rPr>
        <w:fldChar w:fldCharType="end"/>
      </w:r>
      <w:r>
        <w:rPr>
          <w:rFonts w:hint="eastAsia"/>
        </w:rPr>
        <w:t>，</w:t>
      </w:r>
      <w:r>
        <w:fldChar w:fldCharType="begin"/>
      </w:r>
      <w:r>
        <w:instrText xml:space="preserve"> HYPERLINK "DataStructure.htm" </w:instrText>
      </w:r>
      <w:r>
        <w:fldChar w:fldCharType="separate"/>
      </w:r>
      <w:r>
        <w:rPr>
          <w:rFonts w:hint="eastAsia"/>
        </w:rPr>
        <w:t>数据结构</w:t>
      </w:r>
      <w:r>
        <w:rPr>
          <w:rFonts w:hint="eastAsia"/>
        </w:rPr>
        <w:fldChar w:fldCharType="end"/>
      </w:r>
      <w:r>
        <w:rPr>
          <w:rFonts w:hint="eastAsia"/>
        </w:rPr>
        <w:t>，</w:t>
      </w:r>
      <w:r>
        <w:fldChar w:fldCharType="begin"/>
      </w:r>
      <w:r>
        <w:instrText xml:space="preserve"> HYPERLINK "Functions.htm" </w:instrText>
      </w:r>
      <w:r>
        <w:fldChar w:fldCharType="separate"/>
      </w:r>
      <w:r>
        <w:rPr>
          <w:rFonts w:hint="eastAsia"/>
        </w:rPr>
        <w:t>接口函数</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p>
    <w:p>
      <w:pPr>
        <w:pStyle w:val="3"/>
      </w:pPr>
      <w:bookmarkStart w:id="71" w:name="_Toc181783238"/>
      <w:bookmarkStart w:id="72" w:name="_Toc415498179"/>
      <w:r>
        <w:rPr>
          <w:rFonts w:hint="eastAsia"/>
        </w:rPr>
        <w:t>6.1数据类型</w:t>
      </w:r>
      <w:bookmarkEnd w:id="71"/>
      <w:bookmarkEnd w:id="72"/>
    </w:p>
    <w:p>
      <w:pPr>
        <w:spacing w:line="360" w:lineRule="auto"/>
        <w:ind w:firstLine="560" w:firstLineChars="200"/>
      </w:pPr>
      <w:r>
        <w:rPr>
          <w:rFonts w:hint="eastAsia"/>
        </w:rPr>
        <w:t>安全模块</w:t>
      </w:r>
      <w:r>
        <w:t>API 5.2</w:t>
      </w:r>
      <w:r>
        <w:rPr>
          <w:rFonts w:hint="eastAsia"/>
        </w:rPr>
        <w:t>版本支持的数据类型的详细定义请参见头文件"</w:t>
      </w:r>
      <w:r>
        <w:t xml:space="preserve"> sm_api_type.h</w:t>
      </w:r>
      <w:r>
        <w:rPr>
          <w:rFonts w:hint="eastAsia"/>
        </w:rPr>
        <w:t>"。</w:t>
      </w:r>
    </w:p>
    <w:p>
      <w:pPr>
        <w:pStyle w:val="3"/>
      </w:pPr>
      <w:bookmarkStart w:id="73" w:name="_Toc415498180"/>
      <w:bookmarkStart w:id="74" w:name="_Toc181783239"/>
      <w:r>
        <w:rPr>
          <w:rFonts w:hint="eastAsia"/>
        </w:rPr>
        <w:t>6.2数据结构</w:t>
      </w:r>
      <w:bookmarkEnd w:id="73"/>
      <w:bookmarkEnd w:id="74"/>
    </w:p>
    <w:p>
      <w:pPr>
        <w:spacing w:line="360" w:lineRule="auto"/>
        <w:ind w:firstLine="560" w:firstLineChars="200"/>
      </w:pPr>
      <w:r>
        <w:t>安全模块API 5.2</w:t>
      </w:r>
      <w:r>
        <w:rPr>
          <w:rFonts w:hint="eastAsia"/>
        </w:rPr>
        <w:t>版本支持的数据结构定义如下：</w:t>
      </w:r>
    </w:p>
    <w:tbl>
      <w:tblPr>
        <w:tblStyle w:val="41"/>
        <w:tblW w:w="6065" w:type="dxa"/>
        <w:tblInd w:w="420" w:type="dxa"/>
        <w:tblLayout w:type="fixed"/>
        <w:tblCellMar>
          <w:top w:w="0" w:type="dxa"/>
          <w:left w:w="108" w:type="dxa"/>
          <w:bottom w:w="0" w:type="dxa"/>
          <w:right w:w="108" w:type="dxa"/>
        </w:tblCellMar>
      </w:tblPr>
      <w:tblGrid>
        <w:gridCol w:w="3005"/>
        <w:gridCol w:w="3060"/>
      </w:tblGrid>
      <w:tr>
        <w:tblPrEx>
          <w:tblLayout w:type="fixed"/>
        </w:tblPrEx>
        <w:tc>
          <w:tcPr>
            <w:tcW w:w="3005" w:type="dxa"/>
          </w:tcPr>
          <w:p>
            <w:r>
              <w:rPr>
                <w:rFonts w:hint="eastAsia"/>
              </w:rPr>
              <w:t>结构体定义</w:t>
            </w:r>
          </w:p>
        </w:tc>
        <w:tc>
          <w:tcPr>
            <w:tcW w:w="3060" w:type="dxa"/>
          </w:tcPr>
          <w:p>
            <w:r>
              <w:rPr>
                <w:rFonts w:hint="eastAsia"/>
              </w:rPr>
              <w:t>结构体说明</w:t>
            </w:r>
          </w:p>
        </w:tc>
      </w:tr>
      <w:tr>
        <w:tblPrEx>
          <w:tblLayout w:type="fixed"/>
        </w:tblPrEx>
        <w:tc>
          <w:tcPr>
            <w:tcW w:w="3005" w:type="dxa"/>
          </w:tcPr>
          <w:p>
            <w:r>
              <w:t>SM_MECHANISM_INFO</w:t>
            </w:r>
          </w:p>
        </w:tc>
        <w:tc>
          <w:tcPr>
            <w:tcW w:w="3060" w:type="dxa"/>
          </w:tcPr>
          <w:p>
            <w:r>
              <w:t>机制信息</w:t>
            </w:r>
          </w:p>
        </w:tc>
      </w:tr>
      <w:tr>
        <w:tblPrEx>
          <w:tblLayout w:type="fixed"/>
        </w:tblPrEx>
        <w:tc>
          <w:tcPr>
            <w:tcW w:w="3005" w:type="dxa"/>
          </w:tcPr>
          <w:p>
            <w:r>
              <w:t>SM_ALGORITHM</w:t>
            </w:r>
          </w:p>
        </w:tc>
        <w:tc>
          <w:tcPr>
            <w:tcW w:w="3060" w:type="dxa"/>
          </w:tcPr>
          <w:p>
            <w:r>
              <w:rPr>
                <w:rFonts w:hint="eastAsia"/>
              </w:rPr>
              <w:t>算法类型</w:t>
            </w:r>
          </w:p>
        </w:tc>
      </w:tr>
      <w:tr>
        <w:tblPrEx>
          <w:tblLayout w:type="fixed"/>
        </w:tblPrEx>
        <w:tc>
          <w:tcPr>
            <w:tcW w:w="3005" w:type="dxa"/>
          </w:tcPr>
          <w:p>
            <w:r>
              <w:t>SM_KEY_ATTRIBUTE</w:t>
            </w:r>
          </w:p>
        </w:tc>
        <w:tc>
          <w:tcPr>
            <w:tcW w:w="3060" w:type="dxa"/>
          </w:tcPr>
          <w:p>
            <w:r>
              <w:rPr>
                <w:rFonts w:hint="eastAsia"/>
              </w:rPr>
              <w:t>密钥属性</w:t>
            </w:r>
          </w:p>
        </w:tc>
      </w:tr>
      <w:tr>
        <w:tblPrEx>
          <w:tblLayout w:type="fixed"/>
        </w:tblPrEx>
        <w:tc>
          <w:tcPr>
            <w:tcW w:w="3005" w:type="dxa"/>
          </w:tcPr>
          <w:p>
            <w:r>
              <w:t>SM_ECC_PARAMETER</w:t>
            </w:r>
          </w:p>
        </w:tc>
        <w:tc>
          <w:tcPr>
            <w:tcW w:w="3060" w:type="dxa"/>
          </w:tcPr>
          <w:p>
            <w:r>
              <w:rPr>
                <w:rFonts w:hint="eastAsia"/>
              </w:rPr>
              <w:t>ECC密钥访问属性</w:t>
            </w:r>
          </w:p>
        </w:tc>
      </w:tr>
      <w:tr>
        <w:tblPrEx>
          <w:tblLayout w:type="fixed"/>
        </w:tblPrEx>
        <w:tc>
          <w:tcPr>
            <w:tcW w:w="3005" w:type="dxa"/>
          </w:tcPr>
          <w:p>
            <w:r>
              <w:t>SM_BLOB_KEY</w:t>
            </w:r>
          </w:p>
        </w:tc>
        <w:tc>
          <w:tcPr>
            <w:tcW w:w="3060" w:type="dxa"/>
          </w:tcPr>
          <w:p>
            <w:r>
              <w:rPr>
                <w:rFonts w:hint="eastAsia"/>
              </w:rPr>
              <w:t>密钥BLOB信息</w:t>
            </w:r>
          </w:p>
        </w:tc>
      </w:tr>
      <w:tr>
        <w:tblPrEx>
          <w:tblLayout w:type="fixed"/>
        </w:tblPrEx>
        <w:tc>
          <w:tcPr>
            <w:tcW w:w="3005" w:type="dxa"/>
          </w:tcPr>
          <w:p>
            <w:r>
              <w:t>SM_BLOB_CONTEXT</w:t>
            </w:r>
          </w:p>
        </w:tc>
        <w:tc>
          <w:tcPr>
            <w:tcW w:w="3060" w:type="dxa"/>
          </w:tcPr>
          <w:p>
            <w:r>
              <w:rPr>
                <w:rFonts w:hint="eastAsia"/>
              </w:rPr>
              <w:t>上下文BLOB信息</w:t>
            </w:r>
          </w:p>
        </w:tc>
      </w:tr>
    </w:tbl>
    <w:p>
      <w:pPr>
        <w:pStyle w:val="4"/>
      </w:pPr>
      <w:bookmarkStart w:id="75" w:name="_Toc415498181"/>
      <w:bookmarkStart w:id="76" w:name="_Toc181783244"/>
      <w:bookmarkStart w:id="77" w:name="_Toc181783241"/>
      <w:r>
        <w:rPr>
          <w:rFonts w:hint="eastAsia"/>
        </w:rPr>
        <w:t>6.2.1</w:t>
      </w:r>
      <w:r>
        <w:t xml:space="preserve"> SM_MECHANISM_INFO</w:t>
      </w:r>
      <w:bookmarkEnd w:id="75"/>
      <w:bookmarkEnd w:id="76"/>
    </w:p>
    <w:p>
      <w:pPr>
        <w:pStyle w:val="11"/>
      </w:pPr>
      <w:r>
        <w:rPr>
          <w:rFonts w:hint="eastAsia"/>
        </w:rPr>
        <w:t>安全模块的机制信息。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_SM_MECHANISM_INFO</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MaxBlockSize;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uiMaxKeySize;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}SM_MECHANISM_INFO, *PSM_MECHANISM_INFO;</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MinBlockSize</w:t>
      </w:r>
    </w:p>
    <w:p>
      <w:pPr>
        <w:spacing w:line="360" w:lineRule="auto"/>
        <w:rPr>
          <w:rFonts w:ascii="黑体"/>
        </w:rPr>
      </w:pPr>
      <w:r>
        <w:rPr>
          <w:rFonts w:ascii="黑体"/>
        </w:rPr>
        <w:t xml:space="preserve">[out] </w:t>
      </w:r>
      <w:r>
        <w:rPr>
          <w:rFonts w:hint="eastAsia" w:ascii="黑体"/>
        </w:rPr>
        <w:t>安全模块提供的指定机制的最小分组长度，以字节为单位；对于非对称算法，该参数固定取值为0。</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BlockSize</w:t>
      </w:r>
    </w:p>
    <w:p>
      <w:pPr>
        <w:spacing w:line="360" w:lineRule="auto"/>
        <w:rPr>
          <w:rFonts w:ascii="黑体"/>
        </w:rPr>
      </w:pPr>
      <w:r>
        <w:rPr>
          <w:rFonts w:ascii="黑体"/>
        </w:rPr>
        <w:t xml:space="preserve">[out] </w:t>
      </w:r>
      <w:r>
        <w:rPr>
          <w:rFonts w:hint="eastAsia" w:ascii="黑体"/>
        </w:rPr>
        <w:t>安全模块提供的指定机制的最大分组长度，以字节为单位；对于非对称算法，该参数固定取值为0</w:t>
      </w:r>
      <w:r>
        <w:rPr>
          <w:rFonts w:ascii="黑体"/>
        </w:rPr>
        <w:t>。</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MinKeySize</w:t>
      </w:r>
    </w:p>
    <w:p>
      <w:pPr>
        <w:spacing w:line="360" w:lineRule="auto"/>
        <w:rPr>
          <w:rFonts w:ascii="黑体"/>
        </w:rPr>
      </w:pPr>
      <w:r>
        <w:rPr>
          <w:rFonts w:ascii="黑体"/>
        </w:rPr>
        <w:t xml:space="preserve">[out] </w:t>
      </w:r>
      <w:r>
        <w:rPr>
          <w:rFonts w:hint="eastAsia" w:ascii="黑体"/>
        </w:rPr>
        <w:t>安全模块提供的指定机制的最小密钥长度，以字节为单位；对于非对称算法，该参数表示最小模长，以比特为单位。</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KeySize</w:t>
      </w:r>
    </w:p>
    <w:p>
      <w:pPr>
        <w:spacing w:line="360" w:lineRule="auto"/>
        <w:rPr>
          <w:rFonts w:ascii="黑体"/>
        </w:rPr>
      </w:pPr>
      <w:r>
        <w:rPr>
          <w:rFonts w:ascii="黑体"/>
        </w:rPr>
        <w:t xml:space="preserve">[out] </w:t>
      </w:r>
      <w:r>
        <w:rPr>
          <w:rFonts w:hint="eastAsia" w:ascii="黑体"/>
        </w:rPr>
        <w:t>安全模块提供的指定机制的最大密钥长度，以字节为单位；对于非对称算法，该参数表示最大模长，以比特为单位</w:t>
      </w:r>
      <w:r>
        <w:rPr>
          <w:rFonts w:ascii="黑体"/>
        </w:rPr>
        <w:t>。</w:t>
      </w:r>
    </w:p>
    <w:p>
      <w:pPr>
        <w:spacing w:line="360" w:lineRule="auto"/>
        <w:rPr>
          <w:rFonts w:ascii="黑体"/>
        </w:rPr>
      </w:pP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 xml:space="preserve">[out] </w:t>
      </w:r>
      <w:r>
        <w:rPr>
          <w:rFonts w:hint="eastAsia" w:ascii="黑体"/>
        </w:rPr>
        <w:t>安全模块提供的机制的类型</w:t>
      </w:r>
      <w:r>
        <w:rPr>
          <w:rFonts w:ascii="黑体"/>
        </w:rPr>
        <w:t>。</w:t>
      </w:r>
      <w:r>
        <w:rPr>
          <w:rFonts w:hint="eastAsia" w:ascii="黑体"/>
        </w:rPr>
        <w:t>取值定义如下：</w:t>
      </w:r>
    </w:p>
    <w:tbl>
      <w:tblPr>
        <w:tblStyle w:val="41"/>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1729"/>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pPr>
              <w:jc w:val="center"/>
            </w:pPr>
            <w:r>
              <w:rPr>
                <w:rFonts w:hint="eastAsia"/>
              </w:rPr>
              <w:t>位标识</w:t>
            </w:r>
          </w:p>
        </w:tc>
        <w:tc>
          <w:tcPr>
            <w:tcW w:w="1729" w:type="dxa"/>
          </w:tcPr>
          <w:p>
            <w:pPr>
              <w:jc w:val="center"/>
            </w:pPr>
            <w:r>
              <w:t>MASK</w:t>
            </w:r>
          </w:p>
        </w:tc>
        <w:tc>
          <w:tcPr>
            <w:tcW w:w="4009" w:type="dxa"/>
          </w:tcPr>
          <w:p>
            <w:pPr>
              <w:jc w:val="center"/>
            </w:pPr>
            <w:r>
              <w:rPr>
                <w:rFonts w:hint="eastAsia" w:hAnsi="宋体"/>
              </w:rPr>
              <w:t>说明</w:t>
            </w:r>
          </w:p>
        </w:tc>
      </w:tr>
      <w:tr>
        <w:tblPrEx>
          <w:tblLayout w:type="fixed"/>
        </w:tblPrEx>
        <w:tc>
          <w:tcPr>
            <w:tcW w:w="2316" w:type="dxa"/>
          </w:tcPr>
          <w:p>
            <w:bookmarkStart w:id="78" w:name="_Hlk271102125"/>
            <w:r>
              <w:t>SMMF_ENCRYPT</w:t>
            </w:r>
          </w:p>
        </w:tc>
        <w:tc>
          <w:tcPr>
            <w:tcW w:w="1729" w:type="dxa"/>
          </w:tcPr>
          <w:p>
            <w:r>
              <w:t>0x00000001</w:t>
            </w:r>
          </w:p>
        </w:tc>
        <w:tc>
          <w:tcPr>
            <w:tcW w:w="4009" w:type="dxa"/>
          </w:tcPr>
          <w:p>
            <w:r>
              <w:t>TURE</w:t>
            </w:r>
            <w:r>
              <w:rPr>
                <w:rFonts w:hint="eastAsia"/>
              </w:rPr>
              <w:tab/>
            </w:r>
            <w:r>
              <w:t>算法可用于数据加密</w:t>
            </w:r>
          </w:p>
          <w:p>
            <w:r>
              <w:t>FALSE</w:t>
            </w:r>
            <w:r>
              <w:rPr>
                <w:rFonts w:hint="eastAsia"/>
              </w:rPr>
              <w:tab/>
            </w:r>
            <w:r>
              <w:t>算法不能用于数据加密</w:t>
            </w:r>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SMMF_DECRYPT</w:t>
            </w:r>
          </w:p>
        </w:tc>
        <w:tc>
          <w:tcPr>
            <w:tcW w:w="1729" w:type="dxa"/>
          </w:tcPr>
          <w:p>
            <w:r>
              <w:t>0x00000002</w:t>
            </w:r>
          </w:p>
        </w:tc>
        <w:tc>
          <w:tcPr>
            <w:tcW w:w="4009" w:type="dxa"/>
          </w:tcPr>
          <w:p>
            <w:r>
              <w:t>TURE</w:t>
            </w:r>
            <w:r>
              <w:rPr>
                <w:rFonts w:hint="eastAsia"/>
              </w:rPr>
              <w:tab/>
            </w:r>
            <w:r>
              <w:t>算法可用于数据解密</w:t>
            </w:r>
          </w:p>
          <w:p>
            <w:r>
              <w:t>FALSE</w:t>
            </w:r>
            <w:r>
              <w:rPr>
                <w:rFonts w:hint="eastAsia"/>
              </w:rPr>
              <w:tab/>
            </w:r>
            <w:r>
              <w:t>算法不能用于数据解密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SMMF_DIGEST</w:t>
            </w:r>
          </w:p>
        </w:tc>
        <w:tc>
          <w:tcPr>
            <w:tcW w:w="1729" w:type="dxa"/>
          </w:tcPr>
          <w:p>
            <w:r>
              <w:t>0x00000004</w:t>
            </w:r>
          </w:p>
        </w:tc>
        <w:tc>
          <w:tcPr>
            <w:tcW w:w="4009" w:type="dxa"/>
          </w:tcPr>
          <w:p>
            <w:r>
              <w:t>TURE</w:t>
            </w:r>
            <w:r>
              <w:rPr>
                <w:rFonts w:hint="eastAsia"/>
              </w:rPr>
              <w:tab/>
            </w:r>
            <w:r>
              <w:t>算法可用于数据摘要</w:t>
            </w:r>
          </w:p>
          <w:p>
            <w:r>
              <w:t>FALSE</w:t>
            </w:r>
            <w:r>
              <w:rPr>
                <w:rFonts w:hint="eastAsia"/>
              </w:rPr>
              <w:tab/>
            </w:r>
            <w:r>
              <w:t>算法不能用于数据摘要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SMMF_SIGN</w:t>
            </w:r>
          </w:p>
        </w:tc>
        <w:tc>
          <w:tcPr>
            <w:tcW w:w="1729" w:type="dxa"/>
          </w:tcPr>
          <w:p>
            <w:r>
              <w:t>0x00000008</w:t>
            </w:r>
          </w:p>
        </w:tc>
        <w:tc>
          <w:tcPr>
            <w:tcW w:w="4009" w:type="dxa"/>
          </w:tcPr>
          <w:p>
            <w:r>
              <w:t>TURE</w:t>
            </w:r>
            <w:r>
              <w:rPr>
                <w:rFonts w:hint="eastAsia"/>
              </w:rPr>
              <w:tab/>
            </w:r>
            <w:r>
              <w:t>算法可用于签名（包括产生MAC码）</w:t>
            </w:r>
          </w:p>
          <w:p>
            <w:r>
              <w:t>FALSE</w:t>
            </w:r>
            <w:r>
              <w:rPr>
                <w:rFonts w:hint="eastAsia"/>
              </w:rPr>
              <w:tab/>
            </w:r>
            <w:r>
              <w:t>算法不能用于签名（包括产生MAC码）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SMMF_VERIFY</w:t>
            </w:r>
          </w:p>
        </w:tc>
        <w:tc>
          <w:tcPr>
            <w:tcW w:w="1729" w:type="dxa"/>
          </w:tcPr>
          <w:p>
            <w:r>
              <w:t>0x00000010</w:t>
            </w:r>
          </w:p>
        </w:tc>
        <w:tc>
          <w:tcPr>
            <w:tcW w:w="4009" w:type="dxa"/>
          </w:tcPr>
          <w:p>
            <w:r>
              <w:t>TURE</w:t>
            </w:r>
            <w:r>
              <w:rPr>
                <w:rFonts w:hint="eastAsia"/>
              </w:rPr>
              <w:tab/>
            </w:r>
            <w:r>
              <w:t>算法可用于验证（包括验证MAC码）</w:t>
            </w:r>
          </w:p>
          <w:p>
            <w:r>
              <w:t>FALSE</w:t>
            </w:r>
            <w:r>
              <w:rPr>
                <w:rFonts w:hint="eastAsia"/>
              </w:rPr>
              <w:tab/>
            </w:r>
            <w:r>
              <w:t>算法不能用于验证（包括验证MAC码）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SMMF_WRAP</w:t>
            </w:r>
          </w:p>
        </w:tc>
        <w:tc>
          <w:tcPr>
            <w:tcW w:w="1729" w:type="dxa"/>
          </w:tcPr>
          <w:p>
            <w:r>
              <w:t>0x00000020</w:t>
            </w:r>
          </w:p>
        </w:tc>
        <w:tc>
          <w:tcPr>
            <w:tcW w:w="4009" w:type="dxa"/>
          </w:tcPr>
          <w:p>
            <w:r>
              <w:t>TURE</w:t>
            </w:r>
            <w:r>
              <w:rPr>
                <w:rFonts w:hint="eastAsia"/>
              </w:rPr>
              <w:tab/>
            </w:r>
            <w:r>
              <w:t>算法可用于保护其他密钥</w:t>
            </w:r>
          </w:p>
          <w:p>
            <w:r>
              <w:t>FALSE</w:t>
            </w:r>
            <w:r>
              <w:rPr>
                <w:rFonts w:hint="eastAsia"/>
              </w:rPr>
              <w:tab/>
            </w:r>
            <w:r>
              <w:t>算法不能用于保护其他密钥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SMMF_UNWRAP</w:t>
            </w:r>
          </w:p>
        </w:tc>
        <w:tc>
          <w:tcPr>
            <w:tcW w:w="1729" w:type="dxa"/>
          </w:tcPr>
          <w:p>
            <w:r>
              <w:t>0x00000040</w:t>
            </w:r>
          </w:p>
        </w:tc>
        <w:tc>
          <w:tcPr>
            <w:tcW w:w="4009" w:type="dxa"/>
          </w:tcPr>
          <w:p>
            <w:r>
              <w:t>TURE</w:t>
            </w:r>
            <w:r>
              <w:rPr>
                <w:rFonts w:hint="eastAsia"/>
              </w:rPr>
              <w:tab/>
            </w:r>
            <w:r>
              <w:t>算法可用于恢复其他密钥</w:t>
            </w:r>
          </w:p>
          <w:p>
            <w:r>
              <w:t>FALSE</w:t>
            </w:r>
            <w:r>
              <w:rPr>
                <w:rFonts w:hint="eastAsia"/>
              </w:rPr>
              <w:tab/>
            </w:r>
            <w:r>
              <w:t>算法不能用于恢复其他密钥</w:t>
            </w:r>
          </w:p>
        </w:tc>
      </w:tr>
    </w:tbl>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79" w:name="_Toc415498182"/>
      <w:bookmarkStart w:id="80" w:name="_Toc181783245"/>
      <w:r>
        <w:rPr>
          <w:rFonts w:hint="eastAsia"/>
        </w:rPr>
        <w:t>6.2.2</w:t>
      </w:r>
      <w:r>
        <w:t xml:space="preserve"> SM_ALGORITHM</w:t>
      </w:r>
      <w:bookmarkEnd w:id="79"/>
      <w:bookmarkEnd w:id="80"/>
    </w:p>
    <w:p>
      <w:pPr>
        <w:spacing w:line="360" w:lineRule="auto"/>
        <w:ind w:firstLine="420"/>
      </w:pPr>
      <w:r>
        <w:rPr>
          <w:rFonts w:hint="eastAsia"/>
        </w:rPr>
        <w:t>算法类型。</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_SM_ALGORITHM{</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SM_ALGORITHM_TYPE</w:t>
      </w:r>
      <w:r>
        <w:rPr>
          <w:rFonts w:hint="eastAsia" w:ascii="Courier New" w:hAnsi="Courier New" w:cs="Courier New"/>
        </w:rPr>
        <w:tab/>
      </w:r>
      <w:r>
        <w:rPr>
          <w:rFonts w:ascii="Courier New" w:hAnsi="Courier New" w:cs="Courier New"/>
        </w:rPr>
        <w:t>AlgoType;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Reserve;</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SM_ALGORITHM, *PSM_ALGORITHM;</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AlgoType</w:t>
      </w:r>
    </w:p>
    <w:p>
      <w:pPr>
        <w:pStyle w:val="11"/>
      </w:pPr>
      <w:r>
        <w:t>[in] 算法工作模式</w:t>
      </w:r>
      <w:r>
        <w:rPr>
          <w:rFonts w:hint="eastAsia"/>
        </w:rPr>
        <w:t>。</w:t>
      </w:r>
    </w:p>
    <w:p>
      <w:pPr>
        <w:pStyle w:val="33"/>
        <w:rPr>
          <w:rFonts w:ascii="黑体"/>
          <w:b/>
          <w:i/>
          <w:iCs/>
          <w:sz w:val="21"/>
        </w:rPr>
      </w:pPr>
      <w:r>
        <w:rPr>
          <w:rFonts w:ascii="黑体"/>
          <w:b/>
          <w:i/>
          <w:iCs/>
          <w:sz w:val="21"/>
        </w:rPr>
        <w:t>pParameter</w:t>
      </w:r>
    </w:p>
    <w:p>
      <w:pPr>
        <w:pStyle w:val="11"/>
      </w:pPr>
      <w:r>
        <w:t>[in] 算法参数，对应关系见下表。</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 xml:space="preserve">ParameterLen </w:t>
      </w:r>
    </w:p>
    <w:p>
      <w:pPr>
        <w:pStyle w:val="11"/>
      </w:pPr>
      <w:r>
        <w:t>[in] 算法参数长度，为pParameter的字节数。</w:t>
      </w:r>
    </w:p>
    <w:p>
      <w:pPr>
        <w:pStyle w:val="33"/>
        <w:rPr>
          <w:rFonts w:ascii="黑体"/>
          <w:b/>
          <w:i/>
          <w:iCs/>
          <w:sz w:val="21"/>
        </w:rPr>
      </w:pPr>
      <w:r>
        <w:rPr>
          <w:rFonts w:ascii="黑体"/>
          <w:b/>
          <w:i/>
          <w:iCs/>
          <w:sz w:val="21"/>
        </w:rPr>
        <w:t>uiReserve</w:t>
      </w:r>
    </w:p>
    <w:p>
      <w:pPr>
        <w:pStyle w:val="11"/>
      </w:pPr>
      <w:r>
        <w:t>[in] 算法</w:t>
      </w:r>
      <w:r>
        <w:rPr>
          <w:rFonts w:hint="eastAsia"/>
        </w:rPr>
        <w:t>保留参数</w:t>
      </w:r>
      <w:r>
        <w:t>，对应关系见下表。</w:t>
      </w:r>
    </w:p>
    <w:p>
      <w:pPr>
        <w:pStyle w:val="33"/>
        <w:rPr>
          <w:rStyle w:val="57"/>
          <w:rFonts w:hint="default"/>
        </w:rPr>
      </w:pPr>
    </w:p>
    <w:p>
      <w:pPr>
        <w:spacing w:line="360" w:lineRule="auto"/>
        <w:ind w:firstLine="420"/>
      </w:pPr>
      <w:r>
        <w:t>以上参数与算法（Arithmetic）的关系详见下表</w:t>
      </w:r>
      <w:r>
        <w:rPr>
          <w:rFonts w:hint="eastAsia"/>
        </w:rPr>
        <w:t>定义：</w:t>
      </w:r>
    </w:p>
    <w:tbl>
      <w:tblPr>
        <w:tblStyle w:val="4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1616"/>
        <w:gridCol w:w="2678"/>
        <w:gridCol w:w="147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AlgoType</w:t>
            </w:r>
          </w:p>
        </w:tc>
        <w:tc>
          <w:tcPr>
            <w:tcW w:w="1616" w:type="dxa"/>
          </w:tcPr>
          <w:p>
            <w:pPr>
              <w:spacing w:line="360" w:lineRule="auto"/>
              <w:rPr>
                <w:rFonts w:ascii="黑体"/>
              </w:rPr>
            </w:pPr>
            <w:r>
              <w:rPr>
                <w:rFonts w:ascii="黑体"/>
              </w:rPr>
              <w:t>pParameter</w:t>
            </w:r>
          </w:p>
        </w:tc>
        <w:tc>
          <w:tcPr>
            <w:tcW w:w="2678" w:type="dxa"/>
          </w:tcPr>
          <w:p>
            <w:pPr>
              <w:spacing w:line="360" w:lineRule="auto"/>
              <w:rPr>
                <w:rFonts w:ascii="黑体"/>
              </w:rPr>
            </w:pPr>
            <w:r>
              <w:rPr>
                <w:rFonts w:ascii="黑体"/>
              </w:rPr>
              <w:t>ulParameterLen</w:t>
            </w:r>
          </w:p>
        </w:tc>
        <w:tc>
          <w:tcPr>
            <w:tcW w:w="1476" w:type="dxa"/>
          </w:tcPr>
          <w:p>
            <w:pPr>
              <w:spacing w:line="360" w:lineRule="auto"/>
              <w:rPr>
                <w:rFonts w:ascii="黑体"/>
              </w:rPr>
            </w:pPr>
            <w:r>
              <w:rPr>
                <w:rFonts w:ascii="黑体"/>
              </w:rPr>
              <w:t>ulReserve</w:t>
            </w:r>
          </w:p>
        </w:tc>
        <w:tc>
          <w:tcPr>
            <w:tcW w:w="1120" w:type="dxa"/>
          </w:tcPr>
          <w:p>
            <w:pPr>
              <w:spacing w:line="360" w:lineRule="auto"/>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SMM_ALG34_ECB</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ECB方式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SMM_ALG34_CBC</w:t>
            </w:r>
          </w:p>
        </w:tc>
        <w:tc>
          <w:tcPr>
            <w:tcW w:w="1616" w:type="dxa"/>
          </w:tcPr>
          <w:p>
            <w:pPr>
              <w:spacing w:line="360" w:lineRule="auto"/>
              <w:rPr>
                <w:rFonts w:ascii="黑体"/>
              </w:rPr>
            </w:pPr>
            <w:r>
              <w:rPr>
                <w:rFonts w:hint="eastAsia" w:ascii="黑体"/>
              </w:rPr>
              <w:t>指向</w:t>
            </w:r>
            <w:r>
              <w:rPr>
                <w:rFonts w:ascii="黑体"/>
              </w:rPr>
              <w:t>IV</w:t>
            </w:r>
            <w:r>
              <w:rPr>
                <w:rFonts w:hint="eastAsia" w:ascii="黑体"/>
              </w:rPr>
              <w:t>数据块首地址</w:t>
            </w:r>
          </w:p>
        </w:tc>
        <w:tc>
          <w:tcPr>
            <w:tcW w:w="2678" w:type="dxa"/>
          </w:tcPr>
          <w:p>
            <w:pPr>
              <w:spacing w:line="360" w:lineRule="auto"/>
              <w:rPr>
                <w:rFonts w:ascii="黑体"/>
              </w:rPr>
            </w:pPr>
            <w:r>
              <w:rPr>
                <w:rFonts w:ascii="黑体"/>
              </w:rPr>
              <w:t>SMMA_ALG34_IV_LEN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CBC方式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SMM_HASH1_TZ</w:t>
            </w:r>
          </w:p>
        </w:tc>
        <w:tc>
          <w:tcPr>
            <w:tcW w:w="1616" w:type="dxa"/>
          </w:tcPr>
          <w:p>
            <w:pPr>
              <w:spacing w:line="360" w:lineRule="auto"/>
              <w:rPr>
                <w:rFonts w:ascii="黑体"/>
              </w:rPr>
            </w:pPr>
            <w:r>
              <w:rPr>
                <w:rFonts w:hint="eastAsia" w:ascii="黑体"/>
              </w:rPr>
              <w:t>SM_NULL或指向</w:t>
            </w:r>
            <w:r>
              <w:rPr>
                <w:rFonts w:ascii="黑体"/>
              </w:rPr>
              <w:t>IV</w:t>
            </w:r>
            <w:r>
              <w:rPr>
                <w:rFonts w:hint="eastAsia" w:ascii="黑体"/>
              </w:rPr>
              <w:t>数据块首地址</w:t>
            </w:r>
          </w:p>
        </w:tc>
        <w:tc>
          <w:tcPr>
            <w:tcW w:w="2678" w:type="dxa"/>
          </w:tcPr>
          <w:p>
            <w:pPr>
              <w:spacing w:line="360" w:lineRule="auto"/>
              <w:rPr>
                <w:rFonts w:ascii="黑体"/>
              </w:rPr>
            </w:pPr>
            <w:r>
              <w:rPr>
                <w:rFonts w:hint="eastAsia" w:ascii="黑体"/>
              </w:rPr>
              <w:t>0或</w:t>
            </w:r>
            <w:r>
              <w:rPr>
                <w:rFonts w:ascii="黑体"/>
              </w:rPr>
              <w:br w:type="textWrapping"/>
            </w:r>
            <w:r>
              <w:rPr>
                <w:rFonts w:ascii="黑体"/>
              </w:rPr>
              <w:t>SMMA_HASH1_TZ_LEN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HASH方式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w:t>
            </w:r>
            <w:r>
              <w:rPr>
                <w:rFonts w:hint="eastAsia" w:ascii="黑体"/>
              </w:rPr>
              <w:t>M</w:t>
            </w:r>
            <w:r>
              <w:rPr>
                <w:rFonts w:ascii="黑体"/>
              </w:rPr>
              <w:t>_</w:t>
            </w:r>
            <w:r>
              <w:rPr>
                <w:rFonts w:hint="eastAsia" w:ascii="黑体"/>
              </w:rPr>
              <w:t>ECC_*</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算法模长（256）</w:t>
            </w:r>
          </w:p>
        </w:tc>
        <w:tc>
          <w:tcPr>
            <w:tcW w:w="1120" w:type="dxa"/>
          </w:tcPr>
          <w:p>
            <w:pPr>
              <w:spacing w:line="360" w:lineRule="auto"/>
              <w:rPr>
                <w:rFonts w:ascii="黑体"/>
              </w:rPr>
            </w:pPr>
            <w:r>
              <w:rPr>
                <w:rFonts w:hint="eastAsia" w:ascii="黑体"/>
              </w:rPr>
              <w:t>ECC运算</w:t>
            </w:r>
          </w:p>
        </w:tc>
      </w:tr>
    </w:tbl>
    <w:p>
      <w:pPr>
        <w:spacing w:line="360" w:lineRule="auto"/>
        <w:ind w:firstLine="420"/>
      </w:pPr>
      <w:r>
        <w:rPr>
          <w:rFonts w:hint="eastAsia"/>
        </w:rPr>
        <w:t>对于MAC和HASH算法，通常参数</w:t>
      </w:r>
      <w:r>
        <w:rPr>
          <w:rFonts w:ascii="黑体"/>
          <w:b/>
          <w:i/>
          <w:iCs/>
        </w:rPr>
        <w:t>pParameter</w:t>
      </w:r>
      <w:r>
        <w:rPr>
          <w:rFonts w:hint="eastAsia" w:ascii="黑体"/>
          <w:iCs/>
        </w:rPr>
        <w:t>取值为</w:t>
      </w:r>
      <w:r>
        <w:rPr>
          <w:rFonts w:hint="eastAsia"/>
        </w:rPr>
        <w:t>SM_NULL，参数</w:t>
      </w:r>
      <w:r>
        <w:rPr>
          <w:rFonts w:ascii="黑体"/>
          <w:b/>
          <w:i/>
          <w:iCs/>
        </w:rPr>
        <w:t>u</w:t>
      </w:r>
      <w:r>
        <w:rPr>
          <w:rFonts w:hint="eastAsia" w:ascii="黑体"/>
          <w:b/>
          <w:i/>
          <w:iCs/>
        </w:rPr>
        <w:t>i</w:t>
      </w:r>
      <w:r>
        <w:rPr>
          <w:rFonts w:ascii="黑体"/>
          <w:b/>
          <w:i/>
          <w:iCs/>
        </w:rPr>
        <w:t>ParameterLen</w:t>
      </w:r>
      <w:r>
        <w:rPr>
          <w:rFonts w:hint="eastAsia" w:ascii="黑体"/>
          <w:iCs/>
        </w:rPr>
        <w:t>取值为</w:t>
      </w:r>
      <w:r>
        <w:rPr>
          <w:rFonts w:hint="eastAsia"/>
        </w:rPr>
        <w:t>0；对于部分指定算法要求指定IV数据，此时才在上述两个参数中指定相应的IV数据特性。</w:t>
      </w:r>
    </w:p>
    <w:p>
      <w:pPr>
        <w:spacing w:line="360" w:lineRule="auto"/>
        <w:rPr>
          <w:rFonts w:ascii="黑体"/>
          <w:b/>
        </w:rPr>
      </w:pPr>
      <w:r>
        <w:rPr>
          <w:rFonts w:hint="eastAsia" w:ascii="黑体"/>
          <w:b/>
        </w:rPr>
        <w:t>必要条件</w:t>
      </w:r>
    </w:p>
    <w:p>
      <w:pPr>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1" w:name="_Toc181783242"/>
      <w:bookmarkStart w:id="82" w:name="_Toc415498183"/>
      <w:r>
        <w:rPr>
          <w:rFonts w:hint="eastAsia"/>
        </w:rPr>
        <w:t>6.2.3</w:t>
      </w:r>
      <w:r>
        <w:t xml:space="preserve"> SM_KEY_ATTRIBUTE</w:t>
      </w:r>
      <w:bookmarkEnd w:id="81"/>
      <w:bookmarkEnd w:id="82"/>
    </w:p>
    <w:p>
      <w:pPr>
        <w:ind w:firstLine="420"/>
      </w:pPr>
      <w:r>
        <w:rPr>
          <w:rFonts w:hint="eastAsia"/>
        </w:rPr>
        <w:t>密钥属性。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_SM_KEY_ATTRIBUTE {</w:t>
      </w:r>
    </w:p>
    <w:p>
      <w:pPr>
        <w:pStyle w:val="15"/>
        <w:pBdr>
          <w:top w:val="single" w:color="auto" w:sz="4" w:space="1"/>
          <w:left w:val="single" w:color="auto" w:sz="4" w:space="4"/>
          <w:bottom w:val="single" w:color="auto" w:sz="4" w:space="1"/>
          <w:right w:val="single" w:color="auto" w:sz="4" w:space="4"/>
        </w:pBdr>
        <w:spacing w:line="240" w:lineRule="auto"/>
        <w:ind w:left="560" w:leftChars="200" w:firstLine="548" w:firstLineChars="196"/>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ObjectClass;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SM_KEY_TYPE    KeyType;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Key</w:t>
      </w:r>
      <w:r>
        <w:rPr>
          <w:rFonts w:hint="eastAsia" w:ascii="Courier New" w:hAnsi="Courier New" w:cs="Courier New"/>
        </w:rPr>
        <w:t>Label</w:t>
      </w: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byStartDate[4];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byEndDate[4];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SM_KEY_ATTRIBUTE, *PSM_KEY_ATTRIBUTE;</w:t>
      </w:r>
    </w:p>
    <w:p>
      <w:pPr>
        <w:spacing w:line="360" w:lineRule="auto"/>
        <w:rPr>
          <w:rFonts w:ascii="黑体"/>
          <w:b/>
        </w:rPr>
      </w:pPr>
      <w:r>
        <w:rPr>
          <w:rFonts w:ascii="黑体"/>
          <w:b/>
        </w:rPr>
        <w:t>参数</w:t>
      </w:r>
    </w:p>
    <w:p>
      <w:pPr>
        <w:spacing w:line="360" w:lineRule="auto"/>
        <w:rPr>
          <w:rFonts w:ascii="黑体"/>
          <w:b/>
          <w:i/>
        </w:rPr>
      </w:pPr>
      <w:r>
        <w:rPr>
          <w:rFonts w:hint="eastAsia" w:ascii="黑体"/>
          <w:b/>
          <w:i/>
        </w:rPr>
        <w:t>uiObjectClass</w:t>
      </w:r>
    </w:p>
    <w:p>
      <w:pPr>
        <w:spacing w:line="360" w:lineRule="auto"/>
        <w:rPr>
          <w:rFonts w:ascii="黑体"/>
        </w:rPr>
      </w:pPr>
      <w:r>
        <w:rPr>
          <w:rFonts w:hint="eastAsia" w:ascii="黑体"/>
        </w:rPr>
        <w:t>[in] 密钥对象类型。</w:t>
      </w:r>
    </w:p>
    <w:p>
      <w:pPr>
        <w:spacing w:line="360" w:lineRule="auto"/>
        <w:ind w:firstLine="560" w:firstLineChars="200"/>
        <w:rPr>
          <w:rFonts w:ascii="黑体"/>
        </w:rPr>
      </w:pPr>
      <w:r>
        <w:rPr>
          <w:rFonts w:hint="eastAsia" w:ascii="黑体"/>
        </w:rPr>
        <w:t>根据所使用的安全模块实现算法的不同，选择与其算法相对应的密钥对象类型。</w:t>
      </w: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SMO_PUBLIC_KEY</w:t>
            </w:r>
          </w:p>
        </w:tc>
        <w:tc>
          <w:tcPr>
            <w:tcW w:w="3883" w:type="dxa"/>
          </w:tcPr>
          <w:p>
            <w:pPr>
              <w:spacing w:line="360" w:lineRule="auto"/>
              <w:rPr>
                <w:rFonts w:ascii="黑体"/>
              </w:rPr>
            </w:pPr>
            <w:r>
              <w:rPr>
                <w:rFonts w:ascii="黑体"/>
              </w:rPr>
              <w:t>0x00000002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SMO_PRIVATE_KEY</w:t>
            </w:r>
          </w:p>
        </w:tc>
        <w:tc>
          <w:tcPr>
            <w:tcW w:w="3883" w:type="dxa"/>
          </w:tcPr>
          <w:p>
            <w:pPr>
              <w:spacing w:line="360" w:lineRule="auto"/>
              <w:rPr>
                <w:rFonts w:ascii="黑体"/>
              </w:rPr>
            </w:pPr>
            <w:r>
              <w:rPr>
                <w:rFonts w:ascii="黑体"/>
              </w:rPr>
              <w:t>0x00000003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rPr>
                <w:rFonts w:ascii="黑体"/>
              </w:rPr>
            </w:pPr>
            <w:r>
              <w:rPr>
                <w:rFonts w:ascii="黑体"/>
              </w:rPr>
              <w:t>SMO_SECRET_KEY</w:t>
            </w:r>
          </w:p>
        </w:tc>
        <w:tc>
          <w:tcPr>
            <w:tcW w:w="3883" w:type="dxa"/>
          </w:tcPr>
          <w:p>
            <w:pPr>
              <w:spacing w:line="360" w:lineRule="auto"/>
              <w:rPr>
                <w:rFonts w:ascii="黑体"/>
              </w:rPr>
            </w:pPr>
            <w:r>
              <w:rPr>
                <w:rFonts w:ascii="黑体"/>
              </w:rPr>
              <w:t>0x00000004</w:t>
            </w:r>
          </w:p>
        </w:tc>
      </w:tr>
    </w:tbl>
    <w:p>
      <w:pPr>
        <w:pStyle w:val="33"/>
        <w:rPr>
          <w:rFonts w:ascii="黑体"/>
          <w:b/>
          <w:i/>
          <w:iCs/>
          <w:sz w:val="21"/>
        </w:rPr>
      </w:pPr>
      <w:r>
        <w:rPr>
          <w:rFonts w:ascii="黑体"/>
          <w:b/>
          <w:i/>
          <w:iCs/>
          <w:sz w:val="21"/>
        </w:rPr>
        <w:t>KeyType</w:t>
      </w:r>
    </w:p>
    <w:p>
      <w:pPr>
        <w:spacing w:line="360" w:lineRule="auto"/>
        <w:rPr>
          <w:rFonts w:ascii="黑体"/>
        </w:rPr>
      </w:pPr>
      <w:r>
        <w:rPr>
          <w:rFonts w:ascii="黑体"/>
        </w:rPr>
        <w:t>[in] 密钥类型。</w:t>
      </w:r>
    </w:p>
    <w:p>
      <w:pPr>
        <w:spacing w:line="360" w:lineRule="auto"/>
        <w:ind w:firstLine="420"/>
      </w:pPr>
      <w:r>
        <w:t>根据所使用的安全模块实现算法的不同，选择与其算法相对应的密钥类型,请参考</w:t>
      </w:r>
      <w:r>
        <w:fldChar w:fldCharType="begin"/>
      </w:r>
      <w:r>
        <w:instrText xml:space="preserve"> HYPERLINK "KeyManage.htm" </w:instrText>
      </w:r>
      <w:r>
        <w:fldChar w:fldCharType="separate"/>
      </w:r>
      <w:r>
        <w:rPr>
          <w:rFonts w:hint="eastAsia"/>
        </w:rPr>
        <w:t>密钥访问</w:t>
      </w:r>
      <w:r>
        <w:rPr>
          <w:rFonts w:hint="eastAsia"/>
        </w:rPr>
        <w:fldChar w:fldCharType="end"/>
      </w:r>
      <w:r>
        <w:t>，每次仅选其一。</w:t>
      </w:r>
    </w:p>
    <w:p>
      <w:pPr>
        <w:ind w:firstLine="420"/>
      </w:pPr>
    </w:p>
    <w:tbl>
      <w:tblPr>
        <w:tblStyle w:val="41"/>
        <w:tblW w:w="70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6"/>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Layout w:type="fixed"/>
        </w:tblPrEx>
        <w:tc>
          <w:tcPr>
            <w:tcW w:w="3156" w:type="dxa"/>
            <w:shd w:val="clear" w:color="auto" w:fill="auto"/>
            <w:vAlign w:val="center"/>
          </w:tcPr>
          <w:p>
            <w:pPr>
              <w:spacing w:line="360" w:lineRule="auto"/>
              <w:rPr>
                <w:rFonts w:ascii="黑体"/>
              </w:rPr>
            </w:pPr>
            <w:r>
              <w:rPr>
                <w:rFonts w:ascii="黑体"/>
              </w:rPr>
              <w:t>SM_KEY_ALG</w:t>
            </w:r>
            <w:r>
              <w:rPr>
                <w:rFonts w:hint="eastAsia" w:ascii="黑体"/>
              </w:rPr>
              <w:t>*</w:t>
            </w:r>
          </w:p>
        </w:tc>
        <w:tc>
          <w:tcPr>
            <w:tcW w:w="3883" w:type="dxa"/>
          </w:tcPr>
          <w:p>
            <w:pPr>
              <w:spacing w:line="360" w:lineRule="auto"/>
              <w:rPr>
                <w:rFonts w:ascii="黑体"/>
              </w:rPr>
            </w:pPr>
            <w:r>
              <w:rPr>
                <w:rFonts w:hint="eastAsia" w:ascii="黑体"/>
              </w:rPr>
              <w:t>使用ALG*算法进行运算的对称密钥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_PUBLIC</w:t>
            </w:r>
          </w:p>
        </w:tc>
        <w:tc>
          <w:tcPr>
            <w:tcW w:w="3883" w:type="dxa"/>
          </w:tcPr>
          <w:p>
            <w:pPr>
              <w:spacing w:line="360" w:lineRule="auto"/>
              <w:rPr>
                <w:rFonts w:ascii="黑体"/>
              </w:rPr>
            </w:pPr>
            <w:r>
              <w:rPr>
                <w:rFonts w:hint="eastAsia" w:ascii="黑体"/>
              </w:rPr>
              <w:t>ECC P域的公钥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_PRIVATE</w:t>
            </w:r>
          </w:p>
        </w:tc>
        <w:tc>
          <w:tcPr>
            <w:tcW w:w="3883" w:type="dxa"/>
          </w:tcPr>
          <w:p>
            <w:pPr>
              <w:spacing w:line="360" w:lineRule="auto"/>
              <w:rPr>
                <w:rFonts w:ascii="黑体"/>
              </w:rPr>
            </w:pPr>
            <w:r>
              <w:rPr>
                <w:rFonts w:hint="eastAsia" w:ascii="黑体"/>
              </w:rPr>
              <w:t>ECC P域的私钥</w:t>
            </w:r>
          </w:p>
        </w:tc>
      </w:tr>
    </w:tbl>
    <w:p>
      <w:pPr>
        <w:pStyle w:val="33"/>
        <w:rPr>
          <w:rFonts w:ascii="黑体"/>
          <w:b/>
          <w:i/>
          <w:iCs/>
          <w:sz w:val="21"/>
        </w:rPr>
      </w:pPr>
      <w:r>
        <w:rPr>
          <w:rFonts w:ascii="黑体"/>
          <w:b/>
          <w:i/>
          <w:iCs/>
          <w:sz w:val="21"/>
        </w:rPr>
        <w:t>u</w:t>
      </w:r>
      <w:r>
        <w:rPr>
          <w:rFonts w:hint="eastAsia" w:ascii="黑体"/>
          <w:b/>
          <w:i/>
          <w:iCs/>
          <w:sz w:val="21"/>
        </w:rPr>
        <w:t>iKeyLabel</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索引标识。</w:t>
      </w:r>
    </w:p>
    <w:p>
      <w:pPr>
        <w:pStyle w:val="33"/>
        <w:rPr>
          <w:rFonts w:ascii="黑体"/>
          <w:b/>
          <w:i/>
          <w:iCs/>
          <w:sz w:val="21"/>
        </w:rPr>
      </w:pPr>
      <w:r>
        <w:rPr>
          <w:rFonts w:ascii="黑体"/>
          <w:b/>
          <w:i/>
          <w:iCs/>
          <w:sz w:val="21"/>
        </w:rPr>
        <w:t>byStartDate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启用日期，日期格式为</w:t>
      </w:r>
      <w:r>
        <w:rPr>
          <w:rFonts w:hint="eastAsia"/>
        </w:rPr>
        <w:t>BCD编码，表示为“YYMD（年年月日）”。例如日期为“2010年6月30日”，则该参数为“0x20 0x10 0x06 0x30”。</w:t>
      </w:r>
    </w:p>
    <w:p>
      <w:pPr>
        <w:pStyle w:val="33"/>
        <w:rPr>
          <w:rFonts w:ascii="黑体"/>
          <w:b/>
          <w:i/>
          <w:iCs/>
          <w:sz w:val="21"/>
        </w:rPr>
      </w:pPr>
      <w:r>
        <w:rPr>
          <w:rFonts w:ascii="黑体"/>
          <w:b/>
          <w:i/>
          <w:iCs/>
          <w:sz w:val="21"/>
        </w:rPr>
        <w:t>byEndDate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结束日期，日期格式为</w:t>
      </w:r>
      <w:r>
        <w:rPr>
          <w:rFonts w:hint="eastAsia"/>
        </w:rPr>
        <w:t>BCD编码，表示为“YYMD（年年月日）”。</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[in] 标明密钥</w:t>
      </w:r>
      <w:r>
        <w:rPr>
          <w:rFonts w:hint="eastAsia" w:ascii="黑体"/>
        </w:rPr>
        <w:t>的属性。取值定义如下：</w:t>
      </w:r>
    </w:p>
    <w:tbl>
      <w:tblPr>
        <w:tblStyle w:val="41"/>
        <w:tblW w:w="76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1"/>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jc w:val="center"/>
              <w:rPr>
                <w:rFonts w:ascii="黑体"/>
              </w:rPr>
            </w:pPr>
            <w:r>
              <w:rPr>
                <w:rFonts w:ascii="黑体"/>
              </w:rPr>
              <w:t>KeyType</w:t>
            </w:r>
          </w:p>
        </w:tc>
        <w:tc>
          <w:tcPr>
            <w:tcW w:w="4457"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SMKA_TOKEN</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是Token对象</w:t>
            </w:r>
          </w:p>
          <w:p>
            <w:pPr>
              <w:spacing w:line="360" w:lineRule="auto"/>
              <w:rPr>
                <w:rFonts w:ascii="黑体"/>
              </w:rPr>
            </w:pPr>
            <w:r>
              <w:rPr>
                <w:rFonts w:hint="eastAsia" w:ascii="黑体"/>
              </w:rPr>
              <w:t>FALSE</w:t>
            </w:r>
            <w:r>
              <w:rPr>
                <w:rFonts w:hint="eastAsia" w:ascii="黑体"/>
              </w:rPr>
              <w:tab/>
            </w:r>
            <w:r>
              <w:rPr>
                <w:rFonts w:hint="eastAsia" w:ascii="黑体"/>
              </w:rPr>
              <w:t>不是Token对象（缺省值）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SMKA_EXTRACTABLE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可输出</w:t>
            </w:r>
          </w:p>
          <w:p>
            <w:pPr>
              <w:spacing w:line="360" w:lineRule="auto"/>
              <w:rPr>
                <w:rFonts w:ascii="黑体"/>
              </w:rPr>
            </w:pPr>
            <w:r>
              <w:rPr>
                <w:rFonts w:hint="eastAsia" w:ascii="黑体"/>
              </w:rPr>
              <w:t>FALSE</w:t>
            </w:r>
            <w:r>
              <w:rPr>
                <w:rFonts w:hint="eastAsia" w:ascii="黑体"/>
              </w:rPr>
              <w:tab/>
            </w:r>
            <w:r>
              <w:rPr>
                <w:rFonts w:hint="eastAsia" w:ascii="黑体"/>
              </w:rPr>
              <w:t>不可输出（缺省值）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SMKA_MODIFIABLE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可修改对象属性</w:t>
            </w:r>
          </w:p>
          <w:p>
            <w:pPr>
              <w:spacing w:line="360" w:lineRule="auto"/>
              <w:rPr>
                <w:rFonts w:ascii="黑体"/>
              </w:rPr>
            </w:pPr>
            <w:r>
              <w:rPr>
                <w:rFonts w:hint="eastAsia" w:ascii="黑体"/>
              </w:rPr>
              <w:t>FALSE</w:t>
            </w:r>
            <w:r>
              <w:rPr>
                <w:rFonts w:hint="eastAsia" w:ascii="黑体"/>
              </w:rPr>
              <w:tab/>
            </w:r>
            <w:r>
              <w:rPr>
                <w:rFonts w:hint="eastAsia" w:ascii="黑体"/>
              </w:rPr>
              <w:t>不可修改对象属性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SMKA_ENCRYPT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密钥可用于数据加密</w:t>
            </w:r>
          </w:p>
          <w:p>
            <w:pPr>
              <w:spacing w:line="360" w:lineRule="auto"/>
              <w:rPr>
                <w:rFonts w:ascii="黑体"/>
              </w:rPr>
            </w:pPr>
            <w:r>
              <w:rPr>
                <w:rFonts w:hint="eastAsia" w:ascii="黑体"/>
              </w:rPr>
              <w:t>FALSE</w:t>
            </w:r>
            <w:r>
              <w:rPr>
                <w:rFonts w:hint="eastAsia" w:ascii="黑体"/>
              </w:rPr>
              <w:tab/>
            </w:r>
            <w:r>
              <w:rPr>
                <w:rFonts w:hint="eastAsia" w:ascii="黑体"/>
              </w:rPr>
              <w:t>密钥不能用于数据加密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SMKA_DECRYPT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密钥可用于数据解密</w:t>
            </w:r>
          </w:p>
          <w:p>
            <w:pPr>
              <w:spacing w:line="360" w:lineRule="auto"/>
              <w:rPr>
                <w:rFonts w:ascii="黑体"/>
              </w:rPr>
            </w:pPr>
            <w:r>
              <w:rPr>
                <w:rFonts w:hint="eastAsia" w:ascii="黑体"/>
              </w:rPr>
              <w:t>FALSE</w:t>
            </w:r>
            <w:r>
              <w:rPr>
                <w:rFonts w:hint="eastAsia" w:ascii="黑体"/>
              </w:rPr>
              <w:tab/>
            </w:r>
            <w:r>
              <w:rPr>
                <w:rFonts w:hint="eastAsia" w:ascii="黑体"/>
              </w:rPr>
              <w:t>密钥不能用于数据解密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SMKA_SIGN</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密钥可用于签名（包括产生MAC码）</w:t>
            </w:r>
          </w:p>
          <w:p>
            <w:pPr>
              <w:spacing w:line="360" w:lineRule="auto"/>
              <w:rPr>
                <w:rFonts w:ascii="黑体"/>
              </w:rPr>
            </w:pPr>
            <w:r>
              <w:rPr>
                <w:rFonts w:hint="eastAsia" w:ascii="黑体"/>
              </w:rPr>
              <w:t>FALSE</w:t>
            </w:r>
            <w:r>
              <w:rPr>
                <w:rFonts w:hint="eastAsia" w:ascii="黑体"/>
              </w:rPr>
              <w:tab/>
            </w:r>
            <w:r>
              <w:rPr>
                <w:rFonts w:hint="eastAsia" w:ascii="黑体"/>
              </w:rPr>
              <w:t>密钥不能用于签名（包括产生MAC码）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SMKA_VERIFY</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密钥可用于验证（包括验证MAC码）</w:t>
            </w:r>
          </w:p>
          <w:p>
            <w:pPr>
              <w:spacing w:line="360" w:lineRule="auto"/>
              <w:rPr>
                <w:rFonts w:ascii="黑体"/>
              </w:rPr>
            </w:pPr>
            <w:r>
              <w:rPr>
                <w:rFonts w:hint="eastAsia" w:ascii="黑体"/>
              </w:rPr>
              <w:t>FALSE</w:t>
            </w:r>
            <w:r>
              <w:rPr>
                <w:rFonts w:hint="eastAsia" w:ascii="黑体"/>
              </w:rPr>
              <w:tab/>
            </w:r>
            <w:r>
              <w:rPr>
                <w:rFonts w:hint="eastAsia" w:ascii="黑体"/>
              </w:rPr>
              <w:t>密钥不能用于验证（包括验证MAC码）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密钥可用于保护其他密钥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SMKA_UNWRAP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密钥可用于恢复其他密钥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密钥不能用于恢复其他密钥</w:t>
            </w:r>
          </w:p>
        </w:tc>
      </w:tr>
    </w:tbl>
    <w:p>
      <w:pPr>
        <w:spacing w:line="360" w:lineRule="auto"/>
        <w:ind w:firstLine="560" w:firstLineChars="200"/>
      </w:pPr>
      <w:r>
        <w:t>在实际使用中，</w:t>
      </w:r>
      <w:r>
        <w:rPr>
          <w:rFonts w:hint="eastAsia"/>
        </w:rPr>
        <w:t>参数</w:t>
      </w:r>
      <w:r>
        <w:rPr>
          <w:b/>
          <w:i/>
        </w:rPr>
        <w:t>u</w:t>
      </w:r>
      <w:r>
        <w:rPr>
          <w:rFonts w:hint="eastAsia"/>
          <w:b/>
          <w:i/>
        </w:rPr>
        <w:t>i</w:t>
      </w:r>
      <w:r>
        <w:rPr>
          <w:b/>
          <w:i/>
        </w:rPr>
        <w:t>Flags</w:t>
      </w:r>
      <w:r>
        <w:t>可从以上定义中任选需要的定义，用位或的形式组合在一起</w:t>
      </w:r>
      <w:r>
        <w:rPr>
          <w:rFonts w:hint="eastAsia"/>
        </w:rPr>
        <w:t>。</w:t>
      </w:r>
    </w:p>
    <w:p>
      <w:pPr>
        <w:spacing w:line="360" w:lineRule="auto"/>
        <w:ind w:firstLine="560" w:firstLineChars="200"/>
      </w:pPr>
      <w:r>
        <w:t>请注意：</w:t>
      </w:r>
      <w:r>
        <w:rPr>
          <w:color w:val="000000" w:themeColor="text1"/>
        </w:rPr>
        <w:t>Token对象即永久保存对象，掉电也不会丢失</w:t>
      </w:r>
      <w:r>
        <w:t>，如果未主动调用销毁函数销毁其内容，它将永久占用模块资源，直到调用</w:t>
      </w:r>
      <w:r>
        <w:rPr>
          <w:rFonts w:hint="eastAsia"/>
        </w:rPr>
        <w:t>函数</w:t>
      </w:r>
      <w:r>
        <w:fldChar w:fldCharType="begin"/>
      </w:r>
      <w:r>
        <w:instrText xml:space="preserve"> HYPERLINK "SM_ClearHWKeys.htm" </w:instrText>
      </w:r>
      <w:r>
        <w:fldChar w:fldCharType="separate"/>
      </w:r>
      <w:r>
        <w:rPr>
          <w:szCs w:val="21"/>
        </w:rPr>
        <w:t>SM_ClearAllTokenKeys</w:t>
      </w:r>
      <w:r>
        <w:rPr>
          <w:rFonts w:hint="eastAsia"/>
          <w:szCs w:val="21"/>
        </w:rPr>
        <w:t>、</w:t>
      </w:r>
      <w:r>
        <w:t>SM_DestroySensitiveInfo</w:t>
      </w:r>
      <w:r>
        <w:fldChar w:fldCharType="end"/>
      </w:r>
      <w:r>
        <w:t>销毁所有密钥。</w:t>
      </w:r>
    </w:p>
    <w:p>
      <w:pPr>
        <w:spacing w:line="360" w:lineRule="auto"/>
        <w:ind w:firstLine="560" w:firstLineChars="200"/>
      </w:pPr>
      <w:r>
        <w:rPr>
          <w:rFonts w:hint="eastAsia"/>
        </w:rPr>
        <w:t>该版本不支持token密钥的使用</w:t>
      </w:r>
      <w:r>
        <w:t>。</w:t>
      </w:r>
    </w:p>
    <w:p>
      <w:pPr>
        <w:spacing w:line="360" w:lineRule="auto"/>
        <w:rPr>
          <w:rFonts w:ascii="黑体"/>
          <w:b/>
          <w:i/>
          <w:iCs/>
        </w:rPr>
      </w:pPr>
      <w:r>
        <w:rPr>
          <w:rFonts w:ascii="黑体"/>
          <w:b/>
          <w:i/>
          <w:iCs/>
        </w:rPr>
        <w:t>pParameter</w:t>
      </w:r>
    </w:p>
    <w:p>
      <w:pPr>
        <w:spacing w:line="360" w:lineRule="auto"/>
        <w:rPr>
          <w:rFonts w:ascii="黑体"/>
        </w:rPr>
      </w:pPr>
      <w:r>
        <w:rPr>
          <w:rFonts w:ascii="黑体"/>
        </w:rPr>
        <w:t>[in] 密钥参数，若该参数是</w:t>
      </w:r>
      <w:r>
        <w:rPr>
          <w:rFonts w:hint="eastAsia" w:ascii="黑体"/>
        </w:rPr>
        <w:t>ECC</w:t>
      </w:r>
      <w:r>
        <w:rPr>
          <w:rFonts w:ascii="黑体"/>
        </w:rPr>
        <w:t>密钥属性访问指针，则应该指向</w:t>
      </w:r>
      <w:r>
        <w:fldChar w:fldCharType="begin"/>
      </w:r>
      <w:r>
        <w:instrText xml:space="preserve"> HYPERLINK "SM_RSA_PARAMETER.htm" </w:instrText>
      </w:r>
      <w:r>
        <w:fldChar w:fldCharType="separate"/>
      </w:r>
      <w:r>
        <w:rPr>
          <w:rFonts w:ascii="黑体"/>
        </w:rPr>
        <w:t>SM_</w:t>
      </w:r>
      <w:r>
        <w:rPr>
          <w:rFonts w:hint="eastAsia" w:ascii="黑体"/>
        </w:rPr>
        <w:t>ECC</w:t>
      </w:r>
      <w:r>
        <w:rPr>
          <w:rFonts w:ascii="黑体"/>
        </w:rPr>
        <w:t>_PARAMETER</w:t>
      </w:r>
      <w:r>
        <w:rPr>
          <w:rFonts w:ascii="黑体"/>
        </w:rPr>
        <w:fldChar w:fldCharType="end"/>
      </w:r>
      <w:r>
        <w:rPr>
          <w:rFonts w:ascii="黑体"/>
        </w:rPr>
        <w:t>数据结构</w:t>
      </w:r>
      <w:r>
        <w:rPr>
          <w:rFonts w:hint="eastAsia" w:ascii="黑体"/>
        </w:rPr>
        <w:t>；</w:t>
      </w:r>
      <w:r>
        <w:rPr>
          <w:rFonts w:ascii="黑体"/>
        </w:rPr>
        <w:t>否则应该置为</w:t>
      </w:r>
      <w:r>
        <w:rPr>
          <w:rFonts w:hint="eastAsia" w:ascii="黑体"/>
        </w:rPr>
        <w:t>SM_</w:t>
      </w:r>
      <w:r>
        <w:rPr>
          <w:rFonts w:ascii="黑体"/>
        </w:rPr>
        <w:t>NULL。</w:t>
      </w:r>
    </w:p>
    <w:p>
      <w:pPr>
        <w:spacing w:line="360" w:lineRule="auto"/>
        <w:rPr>
          <w:rFonts w:ascii="黑体"/>
          <w:b/>
          <w:i/>
          <w:iCs/>
        </w:rPr>
      </w:pPr>
      <w:r>
        <w:rPr>
          <w:rFonts w:ascii="黑体"/>
          <w:b/>
          <w:i/>
          <w:iCs/>
        </w:rPr>
        <w:t>u</w:t>
      </w:r>
      <w:r>
        <w:rPr>
          <w:rFonts w:hint="eastAsia" w:ascii="黑体"/>
          <w:b/>
          <w:i/>
          <w:iCs/>
        </w:rPr>
        <w:t>i</w:t>
      </w:r>
      <w:r>
        <w:rPr>
          <w:rFonts w:ascii="黑体"/>
          <w:b/>
          <w:i/>
          <w:iCs/>
        </w:rPr>
        <w:t xml:space="preserve">ParameterLen </w:t>
      </w:r>
    </w:p>
    <w:p>
      <w:pPr>
        <w:spacing w:line="360" w:lineRule="auto"/>
        <w:rPr>
          <w:rFonts w:ascii="黑体"/>
        </w:rPr>
      </w:pPr>
      <w:r>
        <w:rPr>
          <w:rFonts w:ascii="黑体"/>
        </w:rPr>
        <w:t>[in] 密钥参数长度，如果采用</w:t>
      </w:r>
      <w:r>
        <w:rPr>
          <w:rFonts w:hint="eastAsia" w:ascii="黑体"/>
        </w:rPr>
        <w:t>ECC</w:t>
      </w:r>
      <w:r>
        <w:rPr>
          <w:rFonts w:ascii="黑体"/>
        </w:rPr>
        <w:t>算法，则u</w:t>
      </w:r>
      <w:r>
        <w:rPr>
          <w:rFonts w:hint="eastAsia" w:ascii="黑体"/>
        </w:rPr>
        <w:t>i</w:t>
      </w:r>
      <w:r>
        <w:rPr>
          <w:rFonts w:ascii="黑体"/>
        </w:rPr>
        <w:t>ParameterLen应该设置为结构SM_</w:t>
      </w:r>
      <w:r>
        <w:rPr>
          <w:rFonts w:hint="eastAsia" w:ascii="黑体"/>
        </w:rPr>
        <w:t>ECC</w:t>
      </w:r>
      <w:r>
        <w:rPr>
          <w:rFonts w:ascii="黑体"/>
        </w:rPr>
        <w:t>_PARAMETER的有效长度</w:t>
      </w:r>
      <w:r>
        <w:rPr>
          <w:rFonts w:hint="eastAsia" w:ascii="黑体"/>
        </w:rPr>
        <w:t>；</w:t>
      </w:r>
      <w:r>
        <w:rPr>
          <w:rFonts w:ascii="黑体"/>
        </w:rPr>
        <w:t>否则置为0。</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3" w:name="_Toc415498184"/>
      <w:r>
        <w:rPr>
          <w:rFonts w:hint="eastAsia"/>
        </w:rPr>
        <w:t>6.2.4</w:t>
      </w:r>
      <w:r>
        <w:t xml:space="preserve"> SM_</w:t>
      </w:r>
      <w:r>
        <w:rPr>
          <w:rFonts w:hint="eastAsia"/>
        </w:rPr>
        <w:t>ECC</w:t>
      </w:r>
      <w:r>
        <w:t>_PARAMETER</w:t>
      </w:r>
      <w:bookmarkEnd w:id="83"/>
    </w:p>
    <w:p>
      <w:pPr>
        <w:spacing w:line="360" w:lineRule="auto"/>
        <w:ind w:firstLine="420"/>
      </w:pPr>
      <w:r>
        <w:rPr>
          <w:rFonts w:hint="eastAsia"/>
        </w:rPr>
        <w:t>ECC密钥访问属性。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_SM_ECC_PARAMETER</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ModulusBits;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SM_ECC_PARAMETER, *PSM_ECC_PARAMETER;</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ModulusBits</w:t>
      </w:r>
    </w:p>
    <w:p>
      <w:pPr>
        <w:pStyle w:val="33"/>
        <w:rPr>
          <w:rFonts w:ascii="黑体"/>
          <w:sz w:val="21"/>
        </w:rPr>
      </w:pPr>
      <w:r>
        <w:rPr>
          <w:rFonts w:ascii="黑体"/>
          <w:sz w:val="21"/>
        </w:rPr>
        <w:t xml:space="preserve">[in] </w:t>
      </w:r>
      <w:r>
        <w:rPr>
          <w:rFonts w:hint="eastAsia" w:ascii="黑体"/>
          <w:sz w:val="21"/>
        </w:rPr>
        <w:t>ECC</w:t>
      </w:r>
      <w:r>
        <w:rPr>
          <w:rFonts w:ascii="黑体"/>
          <w:sz w:val="21"/>
        </w:rPr>
        <w:t>模长，</w:t>
      </w:r>
      <w:r>
        <w:rPr>
          <w:rFonts w:hint="eastAsia" w:ascii="黑体"/>
          <w:sz w:val="21"/>
        </w:rPr>
        <w:t>以比特</w:t>
      </w:r>
      <w:r>
        <w:rPr>
          <w:rFonts w:ascii="黑体"/>
          <w:sz w:val="21"/>
        </w:rPr>
        <w:t>为单位。</w:t>
      </w:r>
    </w:p>
    <w:p>
      <w:pPr>
        <w:spacing w:line="360" w:lineRule="auto"/>
        <w:ind w:firstLine="420"/>
      </w:pPr>
      <w:r>
        <w:t>您可以使用函数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t>来获取您正在使用的模块所支持的</w:t>
      </w:r>
      <w:r>
        <w:rPr>
          <w:rFonts w:hint="eastAsia"/>
        </w:rPr>
        <w:t>ECC</w:t>
      </w:r>
      <w:r>
        <w:t>模长，然后对该参数进行设置。当参数</w:t>
      </w:r>
      <w:r>
        <w:rPr>
          <w:b/>
          <w:i/>
        </w:rPr>
        <w:t>u</w:t>
      </w:r>
      <w:r>
        <w:rPr>
          <w:rFonts w:hint="eastAsia"/>
          <w:b/>
          <w:i/>
        </w:rPr>
        <w:t>i</w:t>
      </w:r>
      <w:r>
        <w:rPr>
          <w:b/>
          <w:i/>
        </w:rPr>
        <w:t>MechanismList</w:t>
      </w:r>
      <w:r>
        <w:rPr>
          <w:rFonts w:hint="eastAsia"/>
        </w:rPr>
        <w:t>取值为</w:t>
      </w:r>
      <w:r>
        <w:t>SM_</w:t>
      </w:r>
      <w:r>
        <w:rPr>
          <w:rFonts w:hint="eastAsia"/>
        </w:rPr>
        <w:t>ECC_*</w:t>
      </w:r>
      <w:r>
        <w:t>时，SM_MECHANISM_INFO结构中的参数</w:t>
      </w:r>
      <w:r>
        <w:rPr>
          <w:b/>
          <w:i/>
        </w:rPr>
        <w:t>ulMax</w:t>
      </w:r>
      <w:r>
        <w:rPr>
          <w:rFonts w:hint="eastAsia"/>
          <w:b/>
          <w:i/>
        </w:rPr>
        <w:t>Key</w:t>
      </w:r>
      <w:r>
        <w:rPr>
          <w:b/>
          <w:i/>
        </w:rPr>
        <w:t>Size</w:t>
      </w:r>
      <w:r>
        <w:t>表示模块支持的</w:t>
      </w:r>
      <w:r>
        <w:rPr>
          <w:rFonts w:hint="eastAsia"/>
        </w:rPr>
        <w:t>ECC</w:t>
      </w:r>
      <w:r>
        <w:t>密钥的最大模长，</w:t>
      </w:r>
      <w:r>
        <w:rPr>
          <w:b/>
          <w:i/>
        </w:rPr>
        <w:t>u</w:t>
      </w:r>
      <w:r>
        <w:rPr>
          <w:rFonts w:hint="eastAsia"/>
          <w:b/>
          <w:i/>
        </w:rPr>
        <w:t>i</w:t>
      </w:r>
      <w:r>
        <w:rPr>
          <w:b/>
          <w:i/>
        </w:rPr>
        <w:t>Min</w:t>
      </w:r>
      <w:r>
        <w:rPr>
          <w:rFonts w:hint="eastAsia"/>
          <w:b/>
          <w:i/>
        </w:rPr>
        <w:t>Key</w:t>
      </w:r>
      <w:r>
        <w:rPr>
          <w:b/>
          <w:i/>
        </w:rPr>
        <w:t>Size</w:t>
      </w:r>
      <w:r>
        <w:t>表示模块支持的</w:t>
      </w:r>
      <w:r>
        <w:rPr>
          <w:rFonts w:hint="eastAsia"/>
        </w:rPr>
        <w:t>ECC</w:t>
      </w:r>
      <w:r>
        <w:t>密钥的最小模长。</w:t>
      </w:r>
    </w:p>
    <w:p>
      <w:pPr>
        <w:pStyle w:val="33"/>
        <w:rPr>
          <w:rFonts w:ascii="黑体"/>
          <w:b/>
          <w:i/>
          <w:iCs/>
          <w:sz w:val="21"/>
        </w:rPr>
      </w:pPr>
      <w:r>
        <w:rPr>
          <w:rFonts w:ascii="黑体"/>
          <w:b/>
          <w:i/>
          <w:iCs/>
          <w:sz w:val="21"/>
        </w:rPr>
        <w:t>pParameter</w:t>
      </w:r>
    </w:p>
    <w:p>
      <w:pPr>
        <w:pStyle w:val="11"/>
      </w:pPr>
      <w:r>
        <w:t>[in] 保留参数。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ParameterLen</w:t>
      </w:r>
    </w:p>
    <w:p>
      <w:pPr>
        <w:pStyle w:val="11"/>
      </w:pPr>
      <w:r>
        <w:t>[in] 保留参数。</w:t>
      </w:r>
    </w:p>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4" w:name="_Toc415498185"/>
      <w:r>
        <w:rPr>
          <w:rFonts w:hint="eastAsia"/>
        </w:rPr>
        <w:t>6.2.5</w:t>
      </w:r>
      <w:r>
        <w:t>SM_BLOB_KEY</w:t>
      </w:r>
      <w:bookmarkEnd w:id="84"/>
    </w:p>
    <w:p>
      <w:pPr>
        <w:spacing w:line="360" w:lineRule="auto"/>
        <w:ind w:firstLine="560" w:firstLineChars="200"/>
      </w:pPr>
      <w:r>
        <w:rPr>
          <w:rFonts w:hint="eastAsia"/>
        </w:rPr>
        <w:t>密钥BLOB信息。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}SM_BLOB_KEY, *PSM_BLOB_KEY</w:t>
      </w:r>
      <w:r>
        <w:rPr>
          <w:rFonts w:hint="eastAsia" w:ascii="Courier New" w:hAnsi="Courier New" w:cs="Courier New"/>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密钥数据的有效长度，以字节为单位</w:t>
      </w:r>
      <w:r>
        <w:rPr>
          <w:rFonts w:ascii="黑体"/>
        </w:rPr>
        <w:t>。</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6"/>
        <w:gridCol w:w="148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tcPr>
          <w:p>
            <w:pPr>
              <w:spacing w:line="360" w:lineRule="auto"/>
              <w:jc w:val="center"/>
            </w:pPr>
            <w:r>
              <w:rPr>
                <w:rFonts w:ascii="黑体"/>
              </w:rPr>
              <w:t>ulDataLen</w:t>
            </w:r>
          </w:p>
        </w:tc>
        <w:tc>
          <w:tcPr>
            <w:tcW w:w="1486" w:type="dxa"/>
          </w:tcPr>
          <w:p>
            <w:pPr>
              <w:spacing w:line="360" w:lineRule="auto"/>
              <w:jc w:val="center"/>
            </w:pPr>
            <w:r>
              <w:rPr>
                <w:rFonts w:ascii="黑体"/>
                <w:iCs/>
              </w:rPr>
              <w:t>pbyData</w:t>
            </w:r>
          </w:p>
        </w:tc>
        <w:tc>
          <w:tcPr>
            <w:tcW w:w="2362" w:type="dxa"/>
          </w:tcPr>
          <w:p>
            <w:pPr>
              <w:spacing w:line="360" w:lineRule="auto"/>
              <w:jc w:val="center"/>
              <w:rPr>
                <w:rFonts w:ascii="黑体"/>
              </w:rPr>
            </w:pPr>
            <w:r>
              <w:rPr>
                <w:rFonts w:hint="eastAsia" w:ascii="黑体"/>
              </w:rPr>
              <w:t>说明</w:t>
            </w:r>
          </w:p>
        </w:tc>
      </w:tr>
      <w:tr>
        <w:tblPrEx>
          <w:tblLayout w:type="fixed"/>
        </w:tblPrEx>
        <w:tc>
          <w:tcPr>
            <w:tcW w:w="2786" w:type="dxa"/>
            <w:vAlign w:val="center"/>
          </w:tcPr>
          <w:p>
            <w:pPr>
              <w:spacing w:line="360" w:lineRule="auto"/>
              <w:jc w:val="center"/>
            </w:pPr>
            <w:r>
              <w:rPr>
                <w:rFonts w:hint="eastAsia"/>
              </w:rPr>
              <w:t>密钥句柄（</w:t>
            </w:r>
            <w:r>
              <w:t>SM_KEY_HANDLE</w:t>
            </w:r>
            <w:r>
              <w:rPr>
                <w:rFonts w:hint="eastAsia"/>
              </w:rPr>
              <w:t>）的长度（32位下为4,</w:t>
            </w:r>
          </w:p>
          <w:p>
            <w:pPr>
              <w:spacing w:line="360" w:lineRule="auto"/>
              <w:jc w:val="center"/>
            </w:pPr>
            <w:r>
              <w:rPr>
                <w:rFonts w:hint="eastAsia"/>
              </w:rPr>
              <w:t>64位下为8）</w:t>
            </w:r>
          </w:p>
        </w:tc>
        <w:tc>
          <w:tcPr>
            <w:tcW w:w="1486" w:type="dxa"/>
            <w:vAlign w:val="center"/>
          </w:tcPr>
          <w:p>
            <w:pPr>
              <w:spacing w:line="360" w:lineRule="auto"/>
              <w:jc w:val="center"/>
            </w:pPr>
            <w:r>
              <w:rPr>
                <w:rFonts w:hint="eastAsia"/>
              </w:rPr>
              <w:t>密钥访问</w:t>
            </w:r>
            <w:r>
              <w:rPr>
                <w:rFonts w:hint="eastAsia" w:ascii="黑体"/>
              </w:rPr>
              <w:t>句柄</w:t>
            </w:r>
          </w:p>
        </w:tc>
        <w:tc>
          <w:tcPr>
            <w:tcW w:w="2362" w:type="dxa"/>
          </w:tcPr>
          <w:p>
            <w:pPr>
              <w:spacing w:line="360" w:lineRule="auto"/>
            </w:pPr>
            <w:r>
              <w:rPr>
                <w:rFonts w:hint="eastAsia"/>
              </w:rPr>
              <w:t>表明此时使用密钥访问句柄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vAlign w:val="center"/>
          </w:tcPr>
          <w:p>
            <w:pPr>
              <w:spacing w:line="360" w:lineRule="auto"/>
              <w:jc w:val="center"/>
            </w:pPr>
            <w:r>
              <w:rPr>
                <w:rFonts w:hint="eastAsia"/>
              </w:rPr>
              <w:t>&gt;16</w:t>
            </w:r>
          </w:p>
        </w:tc>
        <w:tc>
          <w:tcPr>
            <w:tcW w:w="1486" w:type="dxa"/>
            <w:vAlign w:val="center"/>
          </w:tcPr>
          <w:p>
            <w:pPr>
              <w:spacing w:line="360" w:lineRule="auto"/>
              <w:jc w:val="center"/>
              <w:rPr>
                <w:rFonts w:ascii="黑体"/>
              </w:rPr>
            </w:pPr>
            <w:r>
              <w:rPr>
                <w:rFonts w:hint="eastAsia" w:ascii="黑体"/>
              </w:rPr>
              <w:t>密钥有效数据</w:t>
            </w:r>
          </w:p>
        </w:tc>
        <w:tc>
          <w:tcPr>
            <w:tcW w:w="2362" w:type="dxa"/>
          </w:tcPr>
          <w:p>
            <w:pPr>
              <w:spacing w:line="360" w:lineRule="auto"/>
              <w:rPr>
                <w:rFonts w:ascii="黑体"/>
              </w:rPr>
            </w:pPr>
            <w:r>
              <w:rPr>
                <w:rFonts w:hint="eastAsia" w:ascii="黑体"/>
              </w:rPr>
              <w:t>表明此时使用密钥实际有效数据</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该结构体在密钥管理接口函数中作为输入参数使用，具体请参见函数</w:t>
      </w:r>
      <w:r>
        <w:t>SM_GenerateKey</w:t>
      </w:r>
      <w:r>
        <w:rPr>
          <w:rFonts w:hint="eastAsia"/>
        </w:rPr>
        <w:t>、</w:t>
      </w:r>
      <w:r>
        <w:t>SM_ImportKey</w:t>
      </w:r>
      <w:r>
        <w:rPr>
          <w:rFonts w:hint="eastAsia"/>
        </w:rPr>
        <w:t>、</w:t>
      </w:r>
      <w:r>
        <w:t>SM_GenerateKeyPair</w:t>
      </w:r>
      <w:r>
        <w:rPr>
          <w:rFonts w:hint="eastAsia"/>
        </w:rPr>
        <w:t>、</w:t>
      </w:r>
      <w:r>
        <w:t>SM_ImportPublicKey</w:t>
      </w:r>
      <w:r>
        <w:rPr>
          <w:rFonts w:hint="eastAsia"/>
        </w:rPr>
        <w:t>和</w:t>
      </w:r>
      <w:r>
        <w:t>SM_ImportPrivateKey</w:t>
      </w:r>
      <w:r>
        <w:rPr>
          <w:rFonts w:hint="eastAsia"/>
        </w:rPr>
        <w:t>说明。</w:t>
      </w:r>
    </w:p>
    <w:p>
      <w:pPr>
        <w:spacing w:line="360" w:lineRule="auto"/>
        <w:rPr>
          <w:rFonts w:ascii="黑体"/>
          <w:b/>
        </w:rPr>
      </w:pPr>
      <w:r>
        <w:rPr>
          <w:rFonts w:hint="eastAsia" w:ascii="黑体"/>
          <w:b/>
        </w:rPr>
        <w:t>备注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5" w:name="_Toc415498186"/>
      <w:r>
        <w:rPr>
          <w:rFonts w:hint="eastAsia"/>
        </w:rPr>
        <w:t>6.2.6</w:t>
      </w:r>
      <w:r>
        <w:t>SM_BLOB_CONTEXT</w:t>
      </w:r>
      <w:bookmarkEnd w:id="85"/>
    </w:p>
    <w:p>
      <w:pPr>
        <w:spacing w:line="360" w:lineRule="auto"/>
        <w:ind w:firstLine="560" w:firstLineChars="200"/>
      </w:pPr>
      <w:r>
        <w:rPr>
          <w:rFonts w:hint="eastAsia"/>
        </w:rPr>
        <w:t>上下文BLOB信息。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}SM_BLOB_CONTEXT, *PSM_BLOB_CONTEXT;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用户分配数据的有效长度，以字节为单位</w:t>
      </w:r>
      <w:r>
        <w:rPr>
          <w:rFonts w:ascii="黑体"/>
        </w:rPr>
        <w:t>。</w:t>
      </w:r>
      <w:r>
        <w:rPr>
          <w:rFonts w:hint="eastAsia" w:ascii="黑体"/>
        </w:rPr>
        <w:t>缺省必须大于等于4字节。</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39"/>
        <w:gridCol w:w="4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tcPr>
          <w:p>
            <w:pPr>
              <w:spacing w:line="360" w:lineRule="auto"/>
              <w:jc w:val="center"/>
            </w:pPr>
            <w:r>
              <w:rPr>
                <w:rFonts w:ascii="黑体"/>
              </w:rPr>
              <w:t>u</w:t>
            </w:r>
            <w:r>
              <w:rPr>
                <w:rFonts w:hint="eastAsia" w:ascii="黑体"/>
              </w:rPr>
              <w:t>i</w:t>
            </w:r>
            <w:r>
              <w:rPr>
                <w:rFonts w:ascii="黑体"/>
              </w:rPr>
              <w:t>DataLen</w:t>
            </w:r>
          </w:p>
        </w:tc>
        <w:tc>
          <w:tcPr>
            <w:tcW w:w="1639" w:type="dxa"/>
          </w:tcPr>
          <w:p>
            <w:pPr>
              <w:spacing w:line="360" w:lineRule="auto"/>
              <w:jc w:val="center"/>
            </w:pPr>
            <w:r>
              <w:rPr>
                <w:rFonts w:ascii="黑体"/>
                <w:iCs/>
              </w:rPr>
              <w:t>pbyData</w:t>
            </w:r>
          </w:p>
        </w:tc>
        <w:tc>
          <w:tcPr>
            <w:tcW w:w="4987" w:type="dxa"/>
          </w:tcPr>
          <w:p>
            <w:pPr>
              <w:spacing w:line="360" w:lineRule="auto"/>
              <w:jc w:val="center"/>
              <w:rPr>
                <w:rFonts w:ascii="黑体"/>
              </w:rPr>
            </w:pPr>
            <w:r>
              <w:rPr>
                <w:rFonts w:hint="eastAsia" w:ascii="黑体"/>
              </w:rPr>
              <w:t>说明</w:t>
            </w:r>
          </w:p>
        </w:tc>
      </w:tr>
      <w:tr>
        <w:tblPrEx>
          <w:tblLayout w:type="fixed"/>
        </w:tblPrEx>
        <w:tc>
          <w:tcPr>
            <w:tcW w:w="1476" w:type="dxa"/>
            <w:vAlign w:val="center"/>
          </w:tcPr>
          <w:p>
            <w:pPr>
              <w:jc w:val="center"/>
            </w:pPr>
            <w:r>
              <w:rPr>
                <w:rFonts w:hint="eastAsia"/>
              </w:rPr>
              <w:t>4</w:t>
            </w:r>
          </w:p>
        </w:tc>
        <w:tc>
          <w:tcPr>
            <w:tcW w:w="1639" w:type="dxa"/>
            <w:vAlign w:val="center"/>
          </w:tcPr>
          <w:p>
            <w:pPr>
              <w:jc w:val="center"/>
            </w:pPr>
            <w:r>
              <w:t>算法工作模式</w:t>
            </w:r>
          </w:p>
        </w:tc>
        <w:tc>
          <w:tcPr>
            <w:tcW w:w="4987" w:type="dxa"/>
          </w:tcPr>
          <w:p>
            <w:r>
              <w:rPr>
                <w:rFonts w:hint="eastAsia"/>
              </w:rPr>
              <w:t>表明此时</w:t>
            </w:r>
            <w:r>
              <w:rPr>
                <w:rFonts w:hint="eastAsia" w:ascii="黑体"/>
              </w:rPr>
              <w:t>由硬件内部自行维护上下文数据，用户只需指定</w:t>
            </w:r>
            <w:r>
              <w:rPr>
                <w:rFonts w:hint="eastAsia"/>
              </w:rPr>
              <w:t>使用的算法类型，请参见结构体</w:t>
            </w:r>
            <w:r>
              <w:t>SM_ALGORITHM</w:t>
            </w:r>
            <w:r>
              <w:rPr>
                <w:rFonts w:hint="eastAsia"/>
              </w:rPr>
              <w:t>的参数</w:t>
            </w:r>
            <w:r>
              <w:rPr>
                <w:rFonts w:ascii="Courier New" w:hAnsi="Courier New" w:cs="Courier New"/>
              </w:rPr>
              <w:t>AlgoType</w:t>
            </w:r>
            <w:r>
              <w:rPr>
                <w:rFonts w:hint="eastAsia" w:ascii="Courier New" w:hAnsi="Courier New" w:cs="Courier New"/>
              </w:rPr>
              <w:t>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vAlign w:val="center"/>
          </w:tcPr>
          <w:p>
            <w:pPr>
              <w:jc w:val="center"/>
            </w:pPr>
            <w:r>
              <w:rPr>
                <w:rFonts w:hint="eastAsia"/>
              </w:rPr>
              <w:t>&gt;4</w:t>
            </w:r>
          </w:p>
        </w:tc>
        <w:tc>
          <w:tcPr>
            <w:tcW w:w="1639" w:type="dxa"/>
            <w:vAlign w:val="center"/>
          </w:tcPr>
          <w:p>
            <w:pPr>
              <w:jc w:val="center"/>
              <w:rPr>
                <w:rFonts w:ascii="黑体"/>
              </w:rPr>
            </w:pPr>
            <w:r>
              <w:t>算法工作模式</w:t>
            </w:r>
            <w:r>
              <w:rPr>
                <w:rFonts w:hint="eastAsia"/>
              </w:rPr>
              <w:t>和上下文</w:t>
            </w:r>
            <w:r>
              <w:rPr>
                <w:rFonts w:hint="eastAsia" w:ascii="黑体"/>
              </w:rPr>
              <w:t>数据</w:t>
            </w:r>
          </w:p>
        </w:tc>
        <w:tc>
          <w:tcPr>
            <w:tcW w:w="4987" w:type="dxa"/>
          </w:tcPr>
          <w:p>
            <w:pPr>
              <w:rPr>
                <w:rFonts w:ascii="黑体"/>
              </w:rPr>
            </w:pPr>
            <w:r>
              <w:rPr>
                <w:rFonts w:hint="eastAsia" w:ascii="黑体"/>
              </w:rPr>
              <w:t>表明此时由用户指定算法运算的上下文数据和</w:t>
            </w:r>
            <w:r>
              <w:rPr>
                <w:rFonts w:hint="eastAsia"/>
              </w:rPr>
              <w:t>使用的算法类型</w:t>
            </w:r>
            <w:r>
              <w:rPr>
                <w:rFonts w:hint="eastAsia" w:ascii="黑体"/>
              </w:rPr>
              <w:t>，根据不同算法的定义要求，其对应的上下文数据长度有所不同，具体取值请参见头文件</w:t>
            </w:r>
            <w:r>
              <w:rPr>
                <w:rFonts w:hint="eastAsia"/>
              </w:rPr>
              <w:t>"</w:t>
            </w:r>
            <w:r>
              <w:t>sm_a</w:t>
            </w:r>
            <w:r>
              <w:rPr>
                <w:rFonts w:hint="eastAsia"/>
              </w:rPr>
              <w:t>lgo</w:t>
            </w:r>
            <w:r>
              <w:t>.h</w:t>
            </w:r>
            <w:r>
              <w:rPr>
                <w:rFonts w:hint="eastAsia"/>
              </w:rPr>
              <w:t>"</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该结构体在算法运算接口函数中使用。对于函数SM_xxxInit作为输出参数使用，对于函数</w:t>
      </w:r>
      <w:r>
        <w:t>SM_</w:t>
      </w:r>
      <w:r>
        <w:rPr>
          <w:rFonts w:hint="eastAsia"/>
        </w:rPr>
        <w:t>xxxUpdate、</w:t>
      </w:r>
      <w:r>
        <w:t>SM_</w:t>
      </w:r>
      <w:r>
        <w:rPr>
          <w:rFonts w:hint="eastAsia"/>
        </w:rPr>
        <w:t>xxxFinal和</w:t>
      </w:r>
      <w:r>
        <w:t>SM_</w:t>
      </w:r>
      <w:r>
        <w:rPr>
          <w:rFonts w:hint="eastAsia"/>
        </w:rPr>
        <w:t>xxx均作为输入输出参数使用。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6" w:name="_Toc415498187"/>
      <w:r>
        <w:rPr>
          <w:rFonts w:hint="eastAsia"/>
        </w:rPr>
        <w:t xml:space="preserve">6.2.7 </w:t>
      </w:r>
      <w:r>
        <w:t>SM_BLOB_ECCCIPHER</w:t>
      </w:r>
      <w:bookmarkEnd w:id="86"/>
    </w:p>
    <w:p>
      <w:r>
        <w:rPr>
          <w:rFonts w:hint="eastAsia"/>
        </w:rPr>
        <w:t>ECC密文BLOB信息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_SM_BLOB_ECCCIPHERA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SessionKeyLen;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CipherDataLen;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CheckDataLen;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pPr>
      <w:r>
        <w:t>}</w:t>
      </w:r>
      <w:r>
        <w:rPr>
          <w:rFonts w:ascii="Courier New" w:hAnsi="Courier New" w:cs="Courier New"/>
        </w:rPr>
        <w:t>SM_BLOB_ECCCIPHER, *PSM_BLOB_ECCCIPHER;</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uiSessionKeyLen</w:t>
      </w:r>
    </w:p>
    <w:p>
      <w:pPr>
        <w:spacing w:line="360" w:lineRule="auto"/>
        <w:rPr>
          <w:rFonts w:ascii="黑体"/>
        </w:rPr>
      </w:pPr>
      <w:r>
        <w:rPr>
          <w:rFonts w:hint="eastAsia" w:ascii="黑体"/>
        </w:rPr>
        <w:t>[in/out] 会话密钥的有效长度，以字节为单位</w:t>
      </w:r>
      <w:r>
        <w:rPr>
          <w:rFonts w:ascii="黑体"/>
        </w:rPr>
        <w:t>。</w:t>
      </w:r>
    </w:p>
    <w:p>
      <w:pPr>
        <w:spacing w:line="360" w:lineRule="auto"/>
        <w:rPr>
          <w:rFonts w:ascii="黑体"/>
          <w:b/>
          <w:i/>
        </w:rPr>
      </w:pPr>
      <w:r>
        <w:rPr>
          <w:rFonts w:hint="eastAsia" w:ascii="黑体"/>
          <w:b/>
          <w:i/>
        </w:rPr>
        <w:t>uiCipherDataLen</w:t>
      </w:r>
    </w:p>
    <w:p>
      <w:pPr>
        <w:spacing w:line="360" w:lineRule="auto"/>
        <w:rPr>
          <w:rFonts w:ascii="黑体"/>
        </w:rPr>
      </w:pPr>
      <w:r>
        <w:rPr>
          <w:rFonts w:hint="eastAsia" w:ascii="黑体"/>
        </w:rPr>
        <w:t>[in/out] 密文</w:t>
      </w:r>
      <w:r>
        <w:rPr>
          <w:rFonts w:hint="eastAsia"/>
        </w:rPr>
        <w:t>数据</w:t>
      </w:r>
      <w:r>
        <w:rPr>
          <w:rFonts w:hint="eastAsia" w:ascii="黑体"/>
        </w:rPr>
        <w:t>的有效长度，以字节为单位，作为ECC解密函数的输入参数时，此处密文的有效长度的范围应在1至1024字节之间。</w:t>
      </w:r>
    </w:p>
    <w:p>
      <w:pPr>
        <w:spacing w:line="360" w:lineRule="auto"/>
        <w:rPr>
          <w:b/>
          <w:i/>
        </w:rPr>
      </w:pPr>
      <w:r>
        <w:rPr>
          <w:rFonts w:hint="eastAsia" w:ascii="黑体"/>
          <w:b/>
          <w:i/>
        </w:rPr>
        <w:t>uiCheckDatalen</w:t>
      </w:r>
    </w:p>
    <w:p>
      <w:r>
        <w:rPr>
          <w:rFonts w:hint="eastAsia" w:ascii="黑体"/>
        </w:rPr>
        <w:t>[in/out]</w:t>
      </w:r>
      <w:r>
        <w:rPr>
          <w:rFonts w:hint="eastAsia"/>
        </w:rPr>
        <w:t>验证数据的有效长度，以字节为单位。</w:t>
      </w:r>
    </w:p>
    <w:p>
      <w:pPr>
        <w:spacing w:line="360" w:lineRule="auto"/>
        <w:rPr>
          <w:b/>
          <w:i/>
        </w:rPr>
      </w:pPr>
      <w:r>
        <w:rPr>
          <w:rFonts w:hint="eastAsia" w:ascii="黑体"/>
          <w:b/>
          <w:i/>
        </w:rPr>
        <w:t>pbyData</w:t>
      </w:r>
    </w:p>
    <w:p>
      <w:r>
        <w:rPr>
          <w:rFonts w:hint="eastAsia"/>
        </w:rPr>
        <w:t>[in/out] ECC密文数据流，数据流中数据依次是：会话密钥、密文数据和验证数据。</w:t>
      </w:r>
    </w:p>
    <w:p>
      <w:pPr>
        <w:spacing w:line="360" w:lineRule="auto"/>
        <w:rPr>
          <w:rFonts w:ascii="黑体"/>
          <w:b/>
        </w:rPr>
      </w:pPr>
    </w:p>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该结构体在使用ECC进行加密时作为输出参数使用，使用ECC解密时作为输入参数使用。具体请参见函数</w:t>
      </w:r>
      <w:r>
        <w:t>SM_ECCEncrypt</w:t>
      </w:r>
      <w:r>
        <w:rPr>
          <w:rFonts w:hint="eastAsia"/>
        </w:rPr>
        <w:t>、</w:t>
      </w:r>
      <w:r>
        <w:t>SM_ECCDecryp</w:t>
      </w:r>
      <w:r>
        <w:rPr>
          <w:rFonts w:hint="eastAsia"/>
        </w:rPr>
        <w:t>说明。</w:t>
      </w:r>
    </w:p>
    <w:p>
      <w:pPr>
        <w:pStyle w:val="4"/>
      </w:pPr>
      <w:bookmarkStart w:id="87" w:name="_Toc415498188"/>
      <w:r>
        <w:rPr>
          <w:rFonts w:hint="eastAsia"/>
        </w:rPr>
        <w:t xml:space="preserve">6.2.8 </w:t>
      </w:r>
      <w:r>
        <w:t>SM_DEVICE_INFO</w:t>
      </w:r>
      <w:bookmarkEnd w:id="87"/>
    </w:p>
    <w:p>
      <w:pPr>
        <w:rPr>
          <w:b/>
        </w:rPr>
      </w:pPr>
      <w:r>
        <w:rPr>
          <w:rFonts w:hint="eastAsia"/>
          <w:b/>
        </w:rPr>
        <w:t>设备信息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SM_DEVICE_INFO.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_SM_DEVICE_INFO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SM_RESOURCE_INFO    stDevResourceInfo;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SM_MANUFCT_INFO     stManufactureInfo;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uiFlags;</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uiStatus;</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SM_DEVICE_INFO, *PSM_DEVICE_INFO;</w:t>
      </w:r>
    </w:p>
    <w:p>
      <w:pPr>
        <w:spacing w:line="360" w:lineRule="auto"/>
        <w:rPr>
          <w:rFonts w:ascii="黑体"/>
          <w:b/>
        </w:rPr>
      </w:pPr>
      <w:r>
        <w:rPr>
          <w:rFonts w:ascii="黑体"/>
          <w:b/>
        </w:rPr>
        <w:t>参数</w:t>
      </w:r>
    </w:p>
    <w:p>
      <w:pPr>
        <w:spacing w:line="360" w:lineRule="auto"/>
        <w:rPr>
          <w:rFonts w:ascii="Courier New" w:hAnsi="Courier New" w:cs="Courier New"/>
          <w:b/>
        </w:rPr>
      </w:pPr>
      <w:r>
        <w:rPr>
          <w:rFonts w:ascii="Courier New" w:hAnsi="Courier New" w:cs="Courier New"/>
          <w:b/>
        </w:rPr>
        <w:t>stDevResourceInfo</w:t>
      </w:r>
    </w:p>
    <w:p>
      <w:pPr>
        <w:spacing w:line="360" w:lineRule="auto"/>
        <w:rPr>
          <w:rFonts w:ascii="Courier New" w:hAnsi="Courier New" w:cs="Courier New"/>
        </w:rPr>
      </w:pPr>
      <w:r>
        <w:rPr>
          <w:rFonts w:hint="eastAsia" w:ascii="Courier New" w:hAnsi="Courier New" w:cs="Courier New"/>
        </w:rPr>
        <w:t>设备资源信息，详细见结构体</w:t>
      </w:r>
      <w:r>
        <w:rPr>
          <w:rFonts w:ascii="Courier New" w:hAnsi="Courier New" w:cs="Courier New"/>
        </w:rPr>
        <w:t>SM_RESOURCE_INFO</w:t>
      </w:r>
      <w:r>
        <w:rPr>
          <w:rFonts w:hint="eastAsia" w:ascii="Courier New" w:hAnsi="Courier New" w:cs="Courier New"/>
        </w:rPr>
        <w:t>。</w:t>
      </w:r>
    </w:p>
    <w:p>
      <w:pPr>
        <w:spacing w:line="360" w:lineRule="auto"/>
        <w:rPr>
          <w:rFonts w:ascii="Courier New" w:hAnsi="Courier New" w:cs="Courier New"/>
          <w:b/>
        </w:rPr>
      </w:pPr>
      <w:r>
        <w:rPr>
          <w:rFonts w:ascii="Courier New" w:hAnsi="Courier New" w:cs="Courier New"/>
          <w:b/>
        </w:rPr>
        <w:t>stManufactureInfo</w:t>
      </w:r>
    </w:p>
    <w:p>
      <w:pPr>
        <w:spacing w:line="360" w:lineRule="auto"/>
        <w:rPr>
          <w:rFonts w:ascii="Courier New" w:hAnsi="Courier New" w:cs="Courier New"/>
        </w:rPr>
      </w:pPr>
      <w:r>
        <w:rPr>
          <w:rFonts w:hint="eastAsia" w:ascii="Courier New" w:hAnsi="Courier New" w:cs="Courier New"/>
        </w:rPr>
        <w:t>设备生产信息，详细见结构体</w:t>
      </w:r>
      <w:r>
        <w:rPr>
          <w:rFonts w:ascii="Courier New" w:hAnsi="Courier New" w:cs="Courier New"/>
        </w:rPr>
        <w:t>SM_MANUFCT_INFO</w:t>
      </w:r>
      <w:r>
        <w:rPr>
          <w:rFonts w:hint="eastAsia" w:ascii="Courier New" w:hAnsi="Courier New" w:cs="Courier New"/>
        </w:rPr>
        <w:t>。</w:t>
      </w:r>
    </w:p>
    <w:p>
      <w:pPr>
        <w:spacing w:line="360" w:lineRule="auto"/>
      </w:pPr>
    </w:p>
    <w:p>
      <w:pPr>
        <w:rPr>
          <w:b/>
        </w:rPr>
      </w:pPr>
      <w:r>
        <w:rPr>
          <w:rFonts w:hint="eastAsia"/>
          <w:b/>
        </w:rPr>
        <w:t>设备生产信息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_SM_MANUFACTRUE_INFO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byModel[16];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byManufacturerID[32];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byManufactureDate[4];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byBatch[4];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bySerial[16];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byDateTime[8];          </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SM_MANUFCT_INFO;</w:t>
      </w:r>
    </w:p>
    <w:p>
      <w:pPr>
        <w:spacing w:line="360" w:lineRule="auto"/>
        <w:rPr>
          <w:rFonts w:ascii="黑体"/>
          <w:b/>
        </w:rPr>
      </w:pPr>
    </w:p>
    <w:bookmarkEnd w:id="77"/>
    <w:p>
      <w:pPr>
        <w:rPr>
          <w:b/>
        </w:rPr>
      </w:pPr>
      <w:bookmarkStart w:id="88" w:name="_Toc181783246"/>
      <w:r>
        <w:rPr>
          <w:rFonts w:hint="eastAsia"/>
          <w:b/>
        </w:rPr>
        <w:t>设备资源信息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SM_NVMEM_INFO.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SM_UINT         uiMaxNVMemSize;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uiNVMemSectorSize;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SM_ADMEM_INFO.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uiMaxAuthDevMem1Size;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uiMaxAuthDevMem2Size;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SM_RESOURCE_INFO.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_SM_RESOURCE_INFO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uiHPIBufSize;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wFreePrivateKeyTokenCount;</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ascii="Courier New" w:hAnsi="Courier New" w:cs="Courier New"/>
        </w:rPr>
        <w:t>SM_NVMEM_INFO  stNVMem;</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hint="eastAsia" w:ascii="Courier New" w:hAnsi="Courier New" w:cs="Courier New"/>
        </w:rPr>
        <w:t>SM_</w:t>
      </w:r>
      <w:r>
        <w:rPr>
          <w:rFonts w:ascii="Courier New" w:hAnsi="Courier New" w:cs="Courier New"/>
        </w:rPr>
        <w:t>AD</w:t>
      </w:r>
      <w:r>
        <w:rPr>
          <w:rFonts w:hint="eastAsia" w:ascii="Courier New" w:hAnsi="Courier New" w:cs="Courier New"/>
        </w:rPr>
        <w:t>MEM_INFO  stAuthDevMem;</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wHardwareVersion;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wFirmwareVersion;</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SM_RESOURCE_INFO;</w:t>
      </w:r>
    </w:p>
    <w:p>
      <w:pPr>
        <w:spacing w:line="360" w:lineRule="auto"/>
        <w:rPr>
          <w:rFonts w:ascii="黑体"/>
          <w:b/>
        </w:rPr>
      </w:pPr>
      <w:r>
        <w:rPr>
          <w:rFonts w:ascii="黑体"/>
          <w:b/>
        </w:rPr>
        <w:t>参数</w:t>
      </w:r>
    </w:p>
    <w:tbl>
      <w:tblPr>
        <w:tblStyle w:val="41"/>
        <w:tblW w:w="9465"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4272"/>
        <w:gridCol w:w="519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Parameter</w:t>
            </w:r>
          </w:p>
        </w:tc>
        <w:tc>
          <w:tcPr>
            <w:tcW w:w="517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ascii="黑体"/>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uiHPIBufSize</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传输buffer尺寸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stNVMem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非易失存储区结构体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stAuthDevMem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认证设备存储区结构体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用户口令的最大长度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用户口令的最小长度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SO口令的最大长度(该项目可忽略)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 xml:space="preserve">SO口令的最小长度(该项目可忽略)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wHardwareVersion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设备硬件版本信息，前两字节为主版本号，后两字节为次版本号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wFirewareVersion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设备软件（DSP）版本信息，前两字节为主版本号，后两字节为次版本号</w:t>
            </w:r>
          </w:p>
        </w:tc>
      </w:tr>
    </w:tbl>
    <w:p>
      <w:pPr>
        <w:spacing w:line="360" w:lineRule="auto"/>
        <w:rPr>
          <w:rFonts w:ascii="黑体"/>
          <w:b/>
        </w:rPr>
      </w:pP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rPr>
      </w:pPr>
    </w:p>
    <w:p>
      <w:pPr>
        <w:pStyle w:val="3"/>
      </w:pPr>
      <w:bookmarkStart w:id="89" w:name="_Toc415498189"/>
      <w:r>
        <w:rPr>
          <w:rFonts w:hint="eastAsia"/>
        </w:rPr>
        <w:t>6.3接口函数</w:t>
      </w:r>
      <w:bookmarkEnd w:id="88"/>
      <w:bookmarkEnd w:id="89"/>
    </w:p>
    <w:p>
      <w:pPr>
        <w:spacing w:line="360" w:lineRule="auto"/>
        <w:ind w:firstLine="560" w:firstLineChars="200"/>
      </w:pPr>
      <w:r>
        <w:rPr>
          <w:rFonts w:hint="eastAsia"/>
        </w:rPr>
        <w:t>安全模块</w:t>
      </w:r>
      <w:r>
        <w:t>API5.2</w:t>
      </w:r>
      <w:r>
        <w:rPr>
          <w:rFonts w:hint="eastAsia"/>
        </w:rPr>
        <w:t>提供的接口函数根据系统架构的划分为以下几部分：</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"SecPipe_Fun.htm" </w:instrText>
      </w:r>
      <w:r>
        <w:fldChar w:fldCharType="separate"/>
      </w:r>
      <w:r>
        <w:rPr>
          <w:rFonts w:hint="eastAsia"/>
        </w:rPr>
        <w:t>安全管道访问接口函数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r>
        <w:rPr>
          <w:rFonts w:hint="eastAsia"/>
        </w:rPr>
        <w:t>。</w:t>
      </w:r>
    </w:p>
    <w:p>
      <w:pPr>
        <w:pStyle w:val="4"/>
      </w:pPr>
      <w:bookmarkStart w:id="90" w:name="_Toc415498190"/>
      <w:bookmarkStart w:id="91" w:name="_Toc181783247"/>
      <w:r>
        <w:rPr>
          <w:rFonts w:hint="eastAsia"/>
        </w:rPr>
        <w:t>6.3.1设备访问接口函数</w:t>
      </w:r>
      <w:bookmarkEnd w:id="90"/>
      <w:bookmarkEnd w:id="91"/>
    </w:p>
    <w:p>
      <w:pPr>
        <w:spacing w:line="360" w:lineRule="auto"/>
        <w:ind w:firstLine="560" w:firstLineChars="200"/>
      </w:pPr>
      <w:r>
        <w:t>安全模块API5.2</w:t>
      </w:r>
      <w:r>
        <w:rPr>
          <w:rFonts w:hint="eastAsia"/>
        </w:rPr>
        <w:t>提供的设备访问接口函数如下：</w:t>
      </w:r>
    </w:p>
    <w:p>
      <w:pPr>
        <w:tabs>
          <w:tab w:val="left" w:pos="420"/>
        </w:tabs>
        <w:spacing w:line="360" w:lineRule="auto"/>
        <w:ind w:firstLine="420"/>
      </w:pPr>
      <w:r>
        <w:rPr>
          <w:rFonts w:hint="eastAsia"/>
        </w:rPr>
        <w:t>1．设备基本操作函数（11个）</w:t>
      </w:r>
    </w:p>
    <w:tbl>
      <w:tblPr>
        <w:tblStyle w:val="41"/>
        <w:tblW w:w="778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22"/>
        <w:gridCol w:w="1744"/>
        <w:gridCol w:w="27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8" w:hRule="atLeast"/>
        </w:trPr>
        <w:tc>
          <w:tcPr>
            <w:tcW w:w="332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访问接口函数</w:t>
            </w:r>
          </w:p>
        </w:tc>
        <w:tc>
          <w:tcPr>
            <w:tcW w:w="17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成对使用</w:t>
            </w:r>
          </w:p>
        </w:tc>
        <w:tc>
          <w:tcPr>
            <w:tcW w:w="2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SM_GetDeviceNum</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获取有效设备数量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SM_GetErrorString</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SM_GetAPIVersion</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获取API接口库版本信息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SM_GetDeviceType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获取安全模块设备类型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SM_OpenDevice</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SM_CloseDevice</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SM_LockMem</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加锁安全存储区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UnLockMem</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解锁安全存储区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SM_WriteNonVolatile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写非易失存储区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Read</w:t>
            </w:r>
            <w:r>
              <w:rPr>
                <w:sz w:val="21"/>
              </w:rPr>
              <w:t>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BiuldAuthDev</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制作用户的认证介质</w:t>
            </w:r>
          </w:p>
        </w:tc>
      </w:tr>
    </w:tbl>
    <w:p/>
    <w:p>
      <w:pPr>
        <w:tabs>
          <w:tab w:val="left" w:pos="420"/>
        </w:tabs>
        <w:spacing w:line="360" w:lineRule="auto"/>
        <w:ind w:firstLine="560" w:firstLineChars="200"/>
      </w:pPr>
      <w:r>
        <w:rPr>
          <w:rFonts w:hint="eastAsia"/>
        </w:rPr>
        <w:t>2．设备访问函数（5个）</w:t>
      </w:r>
    </w:p>
    <w:tbl>
      <w:tblPr>
        <w:tblStyle w:val="41"/>
        <w:tblW w:w="779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00"/>
        <w:gridCol w:w="4297"/>
      </w:tblGrid>
      <w:tr>
        <w:tblPrEx>
          <w:tblLayout w:type="fixed"/>
        </w:tblPrEx>
        <w:trPr>
          <w:trHeight w:val="468"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黑体" w:hAnsi="Times New Roman" w:cs="Times New Roman"/>
                <w:b w:val="0"/>
                <w:bCs w:val="0"/>
                <w:sz w:val="21"/>
              </w:rPr>
            </w:pPr>
            <w:r>
              <w:rPr>
                <w:rFonts w:hint="eastAsia" w:ascii="黑体" w:hAnsi="Times New Roman" w:cs="Times New Roman"/>
                <w:b w:val="0"/>
                <w:bCs w:val="0"/>
                <w:sz w:val="21"/>
              </w:rPr>
              <w:t>访问接口函数</w:t>
            </w:r>
          </w:p>
        </w:tc>
        <w:tc>
          <w:tcPr>
            <w:tcW w:w="42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81"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SM_GetMechanismList</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获取机制类型列表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22"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SM_GetMechanismInfo</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SM_GetDeviceIndex</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提取硬件设备索引号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TestDevice</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设备自检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t>GetDeviceInfo</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读取设备信息</w:t>
            </w:r>
          </w:p>
        </w:tc>
      </w:tr>
    </w:tbl>
    <w:p>
      <w:pPr>
        <w:rPr>
          <w:sz w:val="18"/>
        </w:rPr>
      </w:pPr>
    </w:p>
    <w:p>
      <w:pPr>
        <w:pStyle w:val="5"/>
      </w:pPr>
      <w:bookmarkStart w:id="92" w:name="_Toc415498191"/>
      <w:bookmarkStart w:id="93" w:name="_Toc181783248"/>
      <w:r>
        <w:rPr>
          <w:rFonts w:hint="eastAsia"/>
        </w:rPr>
        <w:t>6.3.1.1</w:t>
      </w:r>
      <w:r>
        <w:t xml:space="preserve"> SM_GetDeviceNum</w:t>
      </w:r>
      <w:bookmarkEnd w:id="92"/>
      <w:bookmarkEnd w:id="93"/>
    </w:p>
    <w:p>
      <w:pPr>
        <w:spacing w:line="360" w:lineRule="auto"/>
        <w:ind w:firstLine="560" w:firstLineChars="200"/>
      </w:pPr>
      <w:r>
        <w:t>该函数用来获取可访问的安全模块个数</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SM_RV SM_GetDeviceNum(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iCs/>
          <w:sz w:val="21"/>
        </w:rPr>
      </w:pPr>
      <w:r>
        <w:rPr>
          <w:rFonts w:ascii="Courier New" w:hAnsi="Courier New" w:cs="Courier New"/>
          <w:iCs/>
          <w:sz w:val="21"/>
        </w:rPr>
        <w:t>PSM_UINT</w:t>
      </w:r>
      <w:r>
        <w:rPr>
          <w:rFonts w:ascii="Courier New" w:hAnsi="Courier New" w:cs="Courier New"/>
          <w:iCs/>
          <w:sz w:val="21"/>
        </w:rPr>
        <w:tab/>
      </w:r>
      <w:r>
        <w:rPr>
          <w:rFonts w:ascii="Courier New" w:hAnsi="Courier New" w:cs="Courier New"/>
          <w:iCs/>
          <w:sz w:val="21"/>
        </w:rPr>
        <w:t>pu</w:t>
      </w:r>
      <w:r>
        <w:rPr>
          <w:rFonts w:hint="eastAsia" w:ascii="Courier New" w:hAnsi="Courier New" w:cs="Courier New"/>
          <w:iCs/>
          <w:sz w:val="21"/>
        </w:rPr>
        <w:t>i</w:t>
      </w:r>
      <w:r>
        <w:rPr>
          <w:rFonts w:ascii="Courier New" w:hAnsi="Courier New" w:cs="Courier New"/>
          <w:iCs/>
          <w:sz w:val="21"/>
        </w:rPr>
        <w:t>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w:t>
      </w:r>
    </w:p>
    <w:p>
      <w:pPr>
        <w:spacing w:line="360" w:lineRule="auto"/>
        <w:rPr>
          <w:rFonts w:ascii="黑体"/>
        </w:rPr>
      </w:pPr>
      <w:r>
        <w:rPr>
          <w:rFonts w:ascii="黑体"/>
        </w:rPr>
        <w:t>参数</w:t>
      </w:r>
    </w:p>
    <w:p>
      <w:pPr>
        <w:pStyle w:val="33"/>
        <w:rPr>
          <w:rFonts w:ascii="黑体"/>
          <w:b/>
          <w:i/>
          <w:iCs/>
          <w:sz w:val="21"/>
        </w:rPr>
      </w:pPr>
      <w:r>
        <w:rPr>
          <w:rFonts w:ascii="黑体"/>
          <w:b/>
          <w:i/>
          <w:iCs/>
          <w:sz w:val="21"/>
        </w:rPr>
        <w:t>pu</w:t>
      </w:r>
      <w:r>
        <w:rPr>
          <w:rFonts w:hint="eastAsia" w:ascii="黑体"/>
          <w:b/>
          <w:i/>
          <w:iCs/>
          <w:sz w:val="21"/>
        </w:rPr>
        <w:t>i</w:t>
      </w:r>
      <w:r>
        <w:rPr>
          <w:rFonts w:ascii="黑体"/>
          <w:b/>
          <w:i/>
          <w:iCs/>
          <w:sz w:val="21"/>
        </w:rPr>
        <w:t>DevNum</w:t>
      </w:r>
    </w:p>
    <w:p>
      <w:pPr>
        <w:pStyle w:val="11"/>
      </w:pPr>
      <w:r>
        <w:t>[out] 返回可访问的安全模块个数。</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该函数用来获取可访问的安全模块个数，可在调用SM_OpenDevice函数前调用。</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ulDevNum</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SM_GetDeviceNum(&amp;ulDevNum);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success,ulDevNum=%d\n",ulDevNum);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94" w:name="_Toc415498192"/>
      <w:bookmarkStart w:id="95" w:name="_Toc181783259"/>
      <w:bookmarkStart w:id="96" w:name="_Toc181783249"/>
      <w:r>
        <w:rPr>
          <w:rFonts w:hint="eastAsia"/>
        </w:rPr>
        <w:t>6.3.1.2</w:t>
      </w:r>
      <w:r>
        <w:t xml:space="preserve"> SM_GetErrorString</w:t>
      </w:r>
      <w:bookmarkEnd w:id="94"/>
      <w:bookmarkEnd w:id="95"/>
    </w:p>
    <w:p>
      <w:pPr>
        <w:spacing w:line="360" w:lineRule="auto"/>
        <w:ind w:firstLine="560" w:firstLineChars="200"/>
      </w:pPr>
      <w:r>
        <w:rPr>
          <w:rFonts w:hint="eastAsia"/>
        </w:rPr>
        <w:t>该函数将输入的错误码转换为字符串。</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SM_GetErrorString(</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SM_RV</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ErrCode,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w:t>
      </w:r>
      <w:r>
        <w:rPr>
          <w:rFonts w:ascii="Courier New" w:hAnsi="Courier New" w:cs="Courier New"/>
          <w:b/>
          <w:iCs/>
          <w:sz w:val="21"/>
        </w:rPr>
        <w:t>BOOL</w:t>
      </w:r>
      <w:r>
        <w:rPr>
          <w:rFonts w:hint="eastAsia" w:ascii="Courier New" w:hAnsi="Courier New" w:cs="Courier New"/>
          <w:b/>
          <w:iCs/>
          <w:sz w:val="21"/>
        </w:rPr>
        <w:tab/>
      </w:r>
      <w:r>
        <w:rPr>
          <w:rFonts w:ascii="Courier New" w:hAnsi="Courier New" w:cs="Courier New"/>
          <w:b/>
          <w:iCs/>
          <w:sz w:val="21"/>
        </w:rPr>
        <w:t>bChinese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hint="eastAsia" w:ascii="黑体"/>
          <w:b/>
          <w:i/>
          <w:iCs/>
        </w:rPr>
        <w:t>ui</w:t>
      </w:r>
      <w:r>
        <w:rPr>
          <w:rFonts w:ascii="黑体"/>
          <w:b/>
          <w:i/>
          <w:iCs/>
        </w:rPr>
        <w:t>ErrCode</w:t>
      </w:r>
    </w:p>
    <w:p>
      <w:pPr>
        <w:pStyle w:val="11"/>
      </w:pPr>
      <w:r>
        <w:t>[in] 需要进行转化的错误码。</w:t>
      </w:r>
    </w:p>
    <w:p>
      <w:pPr>
        <w:spacing w:line="360" w:lineRule="auto"/>
        <w:rPr>
          <w:rFonts w:ascii="黑体"/>
          <w:b/>
        </w:rPr>
      </w:pPr>
      <w:r>
        <w:rPr>
          <w:rFonts w:ascii="黑体"/>
          <w:b/>
          <w:i/>
          <w:iCs/>
        </w:rPr>
        <w:t>bChinese</w:t>
      </w:r>
    </w:p>
    <w:p>
      <w:pPr>
        <w:pStyle w:val="11"/>
      </w:pPr>
      <w:r>
        <w:t>指定字串的类型，取值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bChinese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以中文形式返回错误字符串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以英文形式返回错误字符串</w:t>
            </w:r>
          </w:p>
        </w:tc>
      </w:tr>
    </w:tbl>
    <w:p>
      <w:pPr>
        <w:spacing w:line="360" w:lineRule="auto"/>
        <w:rPr>
          <w:rFonts w:ascii="黑体"/>
          <w:b/>
          <w:bCs/>
        </w:rPr>
      </w:pPr>
      <w:r>
        <w:rPr>
          <w:rFonts w:ascii="黑体"/>
          <w:b/>
          <w:bCs/>
        </w:rPr>
        <w:t>返回值</w:t>
      </w:r>
    </w:p>
    <w:p>
      <w:pPr>
        <w:spacing w:line="360" w:lineRule="auto"/>
        <w:ind w:firstLine="560" w:firstLineChars="200"/>
      </w:pPr>
      <w:r>
        <w:rPr>
          <w:rFonts w:hint="eastAsia"/>
        </w:rPr>
        <w:t>与错误码相对应的字符串。</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SM_RV uiErrCode = 0x5;</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w:t>
      </w:r>
      <w:r>
        <w:rPr>
          <w:rFonts w:hint="eastAsia" w:ascii="Courier New" w:hAnsi="Courier New" w:cs="Courier New"/>
          <w:b/>
          <w:iCs/>
          <w:sz w:val="21"/>
        </w:rPr>
        <w:t>i</w:t>
      </w:r>
      <w:r>
        <w:rPr>
          <w:rFonts w:ascii="Courier New" w:hAnsi="Courier New" w:cs="Courier New"/>
          <w:b/>
          <w:iCs/>
          <w:sz w:val="21"/>
        </w:rPr>
        <w:t xml:space="preserve">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SM_GetErrorString(</w:t>
      </w:r>
      <w:r>
        <w:rPr>
          <w:rFonts w:hint="eastAsia" w:ascii="Courier New" w:hAnsi="Courier New" w:cs="Courier New"/>
          <w:b/>
          <w:iCs/>
          <w:sz w:val="21"/>
        </w:rPr>
        <w:t>ulErrCode, TRUE</w:t>
      </w:r>
      <w:r>
        <w:rPr>
          <w:rFonts w:ascii="Courier New" w:hAnsi="Courier New" w:cs="Courier New"/>
          <w:b/>
          <w:iCs/>
          <w:sz w:val="21"/>
        </w:rPr>
        <w:t>);</w:t>
      </w:r>
    </w:p>
    <w:p>
      <w:pPr>
        <w:spacing w:line="360" w:lineRule="auto"/>
        <w:ind w:firstLine="560" w:firstLineChars="200"/>
      </w:pPr>
    </w:p>
    <w:p>
      <w:pPr>
        <w:pStyle w:val="5"/>
      </w:pPr>
      <w:bookmarkStart w:id="97" w:name="_Toc415498193"/>
      <w:r>
        <w:rPr>
          <w:rFonts w:hint="eastAsia"/>
        </w:rPr>
        <w:t>6.3.1.3</w:t>
      </w:r>
      <w:r>
        <w:t>SM_GetAPIVersion</w:t>
      </w:r>
      <w:bookmarkEnd w:id="97"/>
    </w:p>
    <w:p>
      <w:pPr>
        <w:spacing w:line="360" w:lineRule="auto"/>
        <w:ind w:firstLine="560" w:firstLineChars="200"/>
      </w:pPr>
      <w:r>
        <w:rPr>
          <w:rFonts w:hint="eastAsia"/>
        </w:rPr>
        <w:t>该函数将获取API接口库的软件版本信息。</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返回值</w:t>
      </w:r>
    </w:p>
    <w:p>
      <w:pPr>
        <w:spacing w:line="360" w:lineRule="auto"/>
        <w:ind w:firstLine="560" w:firstLineChars="200"/>
      </w:pPr>
      <w:r>
        <w:rPr>
          <w:rFonts w:hint="eastAsia"/>
        </w:rPr>
        <w:t>与API接口库头文件中定义相符的API接口库版本信息字符串，该信息最大长度为20字节。</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printf("APIversion: %s\n\n",</w:t>
      </w:r>
      <w:r>
        <w:rPr>
          <w:rFonts w:hint="eastAsia" w:ascii="Courier New" w:hAnsi="Courier New" w:cs="Courier New"/>
          <w:b/>
          <w:iCs/>
          <w:sz w:val="21"/>
        </w:rPr>
        <w:t>uiRet</w:t>
      </w:r>
      <w:r>
        <w:rPr>
          <w:rFonts w:ascii="Courier New" w:hAnsi="Courier New" w:cs="Courier New"/>
          <w:b/>
          <w:iCs/>
          <w:sz w:val="21"/>
        </w:rPr>
        <w:t>);</w:t>
      </w:r>
    </w:p>
    <w:p>
      <w:pPr>
        <w:pStyle w:val="5"/>
      </w:pPr>
      <w:bookmarkStart w:id="98" w:name="_Toc415498194"/>
      <w:r>
        <w:rPr>
          <w:rFonts w:hint="eastAsia"/>
        </w:rPr>
        <w:t>6.3.1.4</w:t>
      </w:r>
      <w:r>
        <w:t xml:space="preserve"> SM_GetDeviceType</w:t>
      </w:r>
      <w:bookmarkEnd w:id="98"/>
    </w:p>
    <w:p>
      <w:pPr>
        <w:spacing w:line="360" w:lineRule="auto"/>
        <w:ind w:firstLine="560" w:firstLineChars="200"/>
      </w:pPr>
      <w:r>
        <w:rPr>
          <w:rFonts w:hint="eastAsia"/>
        </w:rPr>
        <w:t>该函数将获取设备类型值。</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SM_GetDeviceType(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DeviceType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puiDeviceType</w:t>
      </w:r>
    </w:p>
    <w:p>
      <w:pPr>
        <w:pStyle w:val="11"/>
      </w:pPr>
      <w:r>
        <w:t>[</w:t>
      </w:r>
      <w:r>
        <w:rPr>
          <w:rFonts w:hint="eastAsia"/>
        </w:rPr>
        <w:t>out</w:t>
      </w:r>
      <w:r>
        <w:t>]用于存放安全模块</w:t>
      </w:r>
      <w:r>
        <w:rPr>
          <w:rFonts w:hint="eastAsia"/>
        </w:rPr>
        <w:t>设备类型值,</w:t>
      </w:r>
      <w:r>
        <w:t>该参数返回</w:t>
      </w:r>
      <w:r>
        <w:rPr>
          <w:rFonts w:hint="eastAsia"/>
        </w:rPr>
        <w:t>值</w:t>
      </w:r>
      <w:r>
        <w:t>仅当函数返回值为SM_ERR_FREE时有效。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SM_UINT uiDeviceType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SM_GetDeviceType(</w:t>
      </w:r>
      <w:r>
        <w:rPr>
          <w:rFonts w:hint="eastAsia" w:ascii="Courier New" w:hAnsi="Courier New" w:cs="Courier New"/>
          <w:b/>
          <w:iCs/>
          <w:sz w:val="21"/>
        </w:rPr>
        <w:t>&amp;uiDeviceType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success,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puiDeviceType</w:t>
      </w:r>
      <w:r>
        <w:rPr>
          <w:rFonts w:ascii="Courier New" w:hAnsi="Courier New" w:cs="Courier New"/>
          <w:b/>
          <w:iCs/>
          <w:sz w:val="21"/>
        </w:rPr>
        <w:t xml:space="preserve"> =%</w:t>
      </w:r>
      <w:r>
        <w:rPr>
          <w:rFonts w:hint="eastAsia" w:ascii="Courier New" w:hAnsi="Courier New" w:cs="Courier New"/>
          <w:b/>
          <w:iCs/>
          <w:sz w:val="21"/>
        </w:rPr>
        <w:t>x</w:t>
      </w:r>
      <w:r>
        <w:rPr>
          <w:rFonts w:ascii="Courier New" w:hAnsi="Courier New" w:cs="Courier New"/>
          <w:b/>
          <w:iCs/>
          <w:sz w:val="21"/>
        </w:rPr>
        <w:t>\n",</w:t>
      </w:r>
      <w:r>
        <w:rPr>
          <w:rFonts w:hint="eastAsia" w:ascii="Courier New" w:hAnsi="Courier New" w:cs="Courier New"/>
          <w:b/>
          <w:iCs/>
          <w:sz w:val="21"/>
        </w:rPr>
        <w:t xml:space="preserve"> 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99" w:name="_Toc415498195"/>
      <w:r>
        <w:rPr>
          <w:rFonts w:hint="eastAsia"/>
        </w:rPr>
        <w:t>6.3.1.5</w:t>
      </w:r>
      <w:r>
        <w:t xml:space="preserve"> SM_OpenDevice</w:t>
      </w:r>
      <w:bookmarkEnd w:id="96"/>
      <w:bookmarkEnd w:id="99"/>
    </w:p>
    <w:p>
      <w:pPr>
        <w:spacing w:line="360" w:lineRule="auto"/>
        <w:ind w:firstLine="560" w:firstLineChars="200"/>
      </w:pPr>
      <w:r>
        <w:rPr>
          <w:rFonts w:hint="eastAsia"/>
        </w:rPr>
        <w:t>该函数用来打开安全模块并获取设备访问句柄。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DevID,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bExclusive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PSM_DEVICE_HANDLE</w:t>
      </w:r>
      <w:r>
        <w:rPr>
          <w:rFonts w:hint="eastAsia" w:ascii="Courier New" w:hAnsi="Courier New" w:cs="Courier New"/>
          <w:b/>
          <w:iCs/>
          <w:sz w:val="21"/>
        </w:rPr>
        <w:tab/>
      </w:r>
      <w:r>
        <w:rPr>
          <w:rFonts w:ascii="Courier New" w:hAnsi="Courier New" w:cs="Courier New"/>
          <w:b/>
          <w:iCs/>
          <w:sz w:val="21"/>
        </w:rPr>
        <w:t>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DevID</w:t>
      </w:r>
    </w:p>
    <w:p>
      <w:pPr>
        <w:pStyle w:val="11"/>
      </w:pPr>
      <w:r>
        <w:t>[in]指定安全模块设备访问索引号，参考函数</w:t>
      </w:r>
      <w:r>
        <w:fldChar w:fldCharType="begin"/>
      </w:r>
      <w:r>
        <w:instrText xml:space="preserve"> HYPERLINK "SM_GetDeviceNum" </w:instrText>
      </w:r>
      <w:r>
        <w:fldChar w:fldCharType="separate"/>
      </w:r>
      <w:r>
        <w:t>SM_GetDeviceNum</w:t>
      </w:r>
      <w:r>
        <w:fldChar w:fldCharType="end"/>
      </w:r>
      <w:r>
        <w:t>，例如第一块为0，第二块为1。</w:t>
      </w:r>
    </w:p>
    <w:p>
      <w:pPr>
        <w:pStyle w:val="33"/>
        <w:rPr>
          <w:rFonts w:ascii="黑体"/>
          <w:b/>
          <w:i/>
          <w:iCs/>
          <w:sz w:val="21"/>
        </w:rPr>
      </w:pPr>
      <w:r>
        <w:rPr>
          <w:rFonts w:ascii="黑体"/>
          <w:b/>
          <w:i/>
          <w:iCs/>
          <w:sz w:val="21"/>
        </w:rPr>
        <w:t>bExclusive</w:t>
      </w:r>
    </w:p>
    <w:p>
      <w:pPr>
        <w:pStyle w:val="11"/>
      </w:pPr>
      <w:r>
        <w:t>[in]指定安全模块访问方式，取值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bExclusive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以独占方式访问安全模块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以共享方式访问安全模块</w:t>
            </w:r>
          </w:p>
        </w:tc>
      </w:tr>
    </w:tbl>
    <w:p>
      <w:pPr>
        <w:pStyle w:val="33"/>
        <w:rPr>
          <w:rFonts w:ascii="黑体"/>
          <w:b/>
          <w:i/>
          <w:iCs/>
          <w:sz w:val="21"/>
        </w:rPr>
      </w:pPr>
      <w:r>
        <w:rPr>
          <w:rFonts w:ascii="黑体"/>
          <w:b/>
          <w:i/>
          <w:iCs/>
          <w:sz w:val="21"/>
        </w:rPr>
        <w:t>phDevice</w:t>
      </w:r>
    </w:p>
    <w:p>
      <w:pPr>
        <w:pStyle w:val="11"/>
      </w:pPr>
      <w:r>
        <w:t>[out]用于存放安全模块设备访问句柄</w:t>
      </w:r>
      <w:r>
        <w:rPr>
          <w:rFonts w:hint="eastAsia"/>
        </w:rPr>
        <w:t>,</w:t>
      </w:r>
      <w:r>
        <w:t>该参数返回的句柄仅当函数返回值为SM_ERR_FREE时有效。</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安全模块硬件设备有两种访问方式：独占方式和共享方式。当设备以独占方式打开访问时，该设备只能被唯一地打开，此时仅支持当前进程访问，其它进程无法调用该函数再次打开此设备，否则函数将返回错误值SM_ERR_EXCLUSIVE或SM_ERR_OCCUPY，直至该进程调用函数</w:t>
      </w:r>
      <w:r>
        <w:fldChar w:fldCharType="begin"/>
      </w:r>
      <w:r>
        <w:instrText xml:space="preserve"> HYPERLINK "SM_CloseDevice.htm" </w:instrText>
      </w:r>
      <w:r>
        <w:fldChar w:fldCharType="separate"/>
      </w:r>
      <w:r>
        <w:t>SM_CloseDevice</w:t>
      </w:r>
      <w:r>
        <w:fldChar w:fldCharType="end"/>
      </w:r>
      <w:r>
        <w:rPr>
          <w:rFonts w:hint="eastAsia"/>
        </w:rPr>
        <w:t>结束访问。当设备以共享方式打开访问时，则可支持多个进程或多个线程同时访问该安全模块硬件设备。</w:t>
      </w:r>
    </w:p>
    <w:p>
      <w:pPr>
        <w:spacing w:line="360" w:lineRule="auto"/>
        <w:ind w:firstLine="560" w:firstLineChars="200"/>
      </w:pPr>
      <w:r>
        <w:rPr>
          <w:rFonts w:hint="eastAsia"/>
        </w:rPr>
        <w:t>2.该函数需要与函数SM_CloseDevice一一对应使用，在每个进程(或者线程)调用此函数打开设备后，必须调用函数SM_CloseDevice执行关闭设备，结束访问操作。</w:t>
      </w:r>
    </w:p>
    <w:p>
      <w:pPr>
        <w:spacing w:line="360" w:lineRule="auto"/>
        <w:ind w:firstLine="560" w:firstLineChars="200"/>
      </w:pPr>
      <w:r>
        <w:rPr>
          <w:rFonts w:hint="eastAsia"/>
        </w:rPr>
        <w:t>3.参数phDevice不应被用来作为监测函数是否成功的标志，函数失败时内部可能不会将参数phDevice置空(SM_NULL)，因此，函数调用时应该以函数返回值作为判断依据。</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0" w:name="_Toc181783250"/>
      <w:bookmarkStart w:id="101" w:name="_Toc415498196"/>
      <w:r>
        <w:rPr>
          <w:rFonts w:hint="eastAsia"/>
        </w:rPr>
        <w:t>6.3.1.6</w:t>
      </w:r>
      <w:r>
        <w:t xml:space="preserve"> SM_CloseDevice</w:t>
      </w:r>
      <w:bookmarkEnd w:id="100"/>
      <w:bookmarkEnd w:id="101"/>
    </w:p>
    <w:p>
      <w:pPr>
        <w:spacing w:line="360" w:lineRule="auto"/>
        <w:ind w:firstLine="560" w:firstLineChars="200"/>
      </w:pPr>
      <w:r>
        <w:t>函数用来关闭安全模块</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w:t>
      </w:r>
      <w:r>
        <w:rPr>
          <w:rFonts w:ascii="Calibri" w:hAnsi="Calibri"/>
          <w:szCs w:val="22"/>
        </w:rPr>
        <w:t>安全模块设</w:t>
      </w:r>
      <w:r>
        <w:t>备访问句柄。</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1.该函数需要与</w:t>
      </w:r>
      <w:r>
        <w:fldChar w:fldCharType="begin"/>
      </w:r>
      <w:r>
        <w:instrText xml:space="preserve"> HYPERLINK "SM_OpenDevice.htm" </w:instrText>
      </w:r>
      <w:r>
        <w:fldChar w:fldCharType="separate"/>
      </w:r>
      <w:r>
        <w:t>SM_OpenDevice</w:t>
      </w:r>
      <w:r>
        <w:fldChar w:fldCharType="end"/>
      </w:r>
      <w:r>
        <w:rPr>
          <w:rFonts w:hint="eastAsia"/>
        </w:rPr>
        <w:t>一一对应使用。</w:t>
      </w:r>
    </w:p>
    <w:p>
      <w:pPr>
        <w:spacing w:line="360" w:lineRule="auto"/>
        <w:ind w:firstLine="560" w:firstLineChars="200"/>
      </w:pPr>
      <w:r>
        <w:rPr>
          <w:rFonts w:hint="eastAsia"/>
        </w:rPr>
        <w:t>2.安全模块硬件设备有两种访问方式：独占方式和共享方式。当设备以独占方式打开访问时，其它进程或线程无法调用函数SM_OpenDevice再次打开此设备，直至该进程或线程调用此函数结束硬件设备访问。当设备以共享方式打开访问时，此函数需要与函数SM_OpenDevice一一对应使用，每次调用设备对象的引用计数会被减1，当计数为0时，设备才会被释放。</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 xml:space="preserve"> CloseDevice</w:t>
      </w:r>
      <w:r>
        <w:rPr>
          <w:rFonts w:ascii="Courier New" w:hAnsi="Courier New" w:cs="Courier New"/>
          <w:b/>
          <w:iCs/>
          <w:sz w:val="21"/>
        </w:rPr>
        <w:t xml:space="preserv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CloseDevice</w:t>
      </w:r>
      <w:r>
        <w:rPr>
          <w:rFonts w:ascii="Courier New" w:hAnsi="Courier New" w:cs="Courier New"/>
          <w:b/>
          <w:iCs/>
          <w:sz w:val="21"/>
        </w:rPr>
        <w:t xml:space="preserv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pStyle w:val="5"/>
      </w:pPr>
      <w:bookmarkStart w:id="102" w:name="_Toc415498197"/>
      <w:bookmarkStart w:id="103" w:name="_Toc181783251"/>
      <w:r>
        <w:rPr>
          <w:rFonts w:hint="eastAsia"/>
        </w:rPr>
        <w:t>6.3.1.7</w:t>
      </w:r>
      <w:r>
        <w:t xml:space="preserve"> SM_GetMechanismList</w:t>
      </w:r>
      <w:bookmarkEnd w:id="102"/>
      <w:bookmarkEnd w:id="103"/>
    </w:p>
    <w:p>
      <w:pPr>
        <w:spacing w:line="360" w:lineRule="auto"/>
        <w:ind w:firstLine="560" w:firstLineChars="200"/>
      </w:pPr>
      <w:r>
        <w:rPr>
          <w:rFonts w:hint="eastAsia"/>
        </w:rPr>
        <w:t>该函数获取安全模块内部支持的机制类型列表。</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ascii="Courier New" w:hAnsi="Courier New" w:cs="Courier New"/>
          <w:b/>
          <w:iCs/>
          <w:sz w:val="21"/>
        </w:rPr>
        <w:t xml:space="preserve"> </w:t>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MechanismList,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PSM_WORD pwMechanismNum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 安全模块设备访问句柄。</w:t>
      </w:r>
    </w:p>
    <w:p>
      <w:pPr>
        <w:pStyle w:val="33"/>
        <w:rPr>
          <w:rFonts w:ascii="黑体"/>
          <w:b/>
          <w:i/>
          <w:iCs/>
          <w:sz w:val="21"/>
        </w:rPr>
      </w:pPr>
      <w:r>
        <w:rPr>
          <w:rFonts w:ascii="黑体"/>
          <w:b/>
          <w:i/>
          <w:iCs/>
          <w:sz w:val="21"/>
        </w:rPr>
        <w:t>p</w:t>
      </w:r>
      <w:r>
        <w:rPr>
          <w:rFonts w:hint="eastAsia" w:ascii="黑体"/>
          <w:b/>
          <w:i/>
          <w:iCs/>
          <w:sz w:val="21"/>
        </w:rPr>
        <w:t>ui</w:t>
      </w:r>
      <w:r>
        <w:rPr>
          <w:rFonts w:ascii="黑体"/>
          <w:b/>
          <w:i/>
          <w:iCs/>
          <w:sz w:val="21"/>
        </w:rPr>
        <w:t>MechanismList</w:t>
      </w:r>
    </w:p>
    <w:p>
      <w:pPr>
        <w:pStyle w:val="11"/>
      </w:pPr>
      <w:r>
        <w:t>[out] 支持的机制信息列表，</w:t>
      </w:r>
      <w:r>
        <w:rPr>
          <w:rFonts w:hint="eastAsia"/>
        </w:rPr>
        <w:t>具体取值请参见</w:t>
      </w:r>
      <w:r>
        <w:t>下列表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pulMechanismList</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pStyle w:val="33"/>
        <w:rPr>
          <w:rFonts w:ascii="黑体"/>
          <w:b/>
          <w:i/>
          <w:iCs/>
          <w:sz w:val="21"/>
        </w:rPr>
      </w:pPr>
      <w:r>
        <w:rPr>
          <w:rFonts w:ascii="黑体"/>
          <w:b/>
          <w:i/>
          <w:iCs/>
          <w:sz w:val="21"/>
        </w:rPr>
        <w:t xml:space="preserve">pwMechanismNum </w:t>
      </w:r>
    </w:p>
    <w:p>
      <w:pPr>
        <w:pStyle w:val="11"/>
      </w:pPr>
      <w:r>
        <w:t>[in\out] 同时支持的机制数量。</w:t>
      </w:r>
    </w:p>
    <w:p>
      <w:pPr>
        <w:spacing w:line="360" w:lineRule="auto"/>
        <w:ind w:firstLine="560" w:firstLineChars="200"/>
      </w:pPr>
      <w:r>
        <w:t>由于</w:t>
      </w:r>
      <w:r>
        <w:rPr>
          <w:rFonts w:hint="eastAsia"/>
        </w:rPr>
        <w:t>函数</w:t>
      </w:r>
      <w:r>
        <w:t>SM_GetMechanismList不划分自己的空间，因此应用会经常两次调用SM_GetMechanismList 。</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t>应用调用</w:t>
      </w:r>
      <w:r>
        <w:rPr>
          <w:rFonts w:hint="eastAsia"/>
        </w:rPr>
        <w:t>该函数</w:t>
      </w:r>
      <w:r>
        <w:t>有两种方法：</w:t>
      </w:r>
    </w:p>
    <w:p>
      <w:pPr>
        <w:spacing w:line="360" w:lineRule="auto"/>
        <w:ind w:firstLine="560" w:firstLineChars="200"/>
      </w:pPr>
      <w:r>
        <w:t>1.</w:t>
      </w:r>
      <w:r>
        <w:rPr>
          <w:rFonts w:hint="eastAsia"/>
        </w:rPr>
        <w:t>当参数</w:t>
      </w:r>
      <w:r>
        <w:rPr>
          <w:i/>
        </w:rPr>
        <w:t>pu</w:t>
      </w:r>
      <w:r>
        <w:rPr>
          <w:rFonts w:hint="eastAsia"/>
          <w:i/>
        </w:rPr>
        <w:t>i</w:t>
      </w:r>
      <w:r>
        <w:rPr>
          <w:i/>
        </w:rPr>
        <w:t>MechanismList</w:t>
      </w:r>
      <w:r>
        <w:rPr>
          <w:rFonts w:hint="eastAsia"/>
        </w:rPr>
        <w:t>取值为SM_</w:t>
      </w:r>
      <w:r>
        <w:t>NULL</w:t>
      </w:r>
      <w:r>
        <w:rPr>
          <w:rFonts w:hint="eastAsia"/>
        </w:rPr>
        <w:t>时</w:t>
      </w:r>
      <w:r>
        <w:t>，那么</w:t>
      </w:r>
      <w:r>
        <w:rPr>
          <w:rFonts w:hint="eastAsia"/>
        </w:rPr>
        <w:t>该函数将通过参数p</w:t>
      </w:r>
      <w:r>
        <w:rPr>
          <w:i/>
        </w:rPr>
        <w:t>wMechanismNum</w:t>
      </w:r>
      <w:r>
        <w:rPr>
          <w:rFonts w:hint="eastAsia"/>
        </w:rPr>
        <w:t>获得有效的</w:t>
      </w:r>
      <w:r>
        <w:t>机制数目。</w:t>
      </w:r>
    </w:p>
    <w:p>
      <w:pPr>
        <w:spacing w:line="360" w:lineRule="auto"/>
        <w:ind w:firstLine="560" w:firstLineChars="200"/>
      </w:pPr>
      <w:r>
        <w:t>2.</w:t>
      </w:r>
      <w:r>
        <w:rPr>
          <w:rFonts w:hint="eastAsia"/>
        </w:rPr>
        <w:t>当参数</w:t>
      </w:r>
      <w:r>
        <w:rPr>
          <w:i/>
        </w:rPr>
        <w:t>pu</w:t>
      </w:r>
      <w:r>
        <w:rPr>
          <w:rFonts w:hint="eastAsia"/>
          <w:i/>
        </w:rPr>
        <w:t>i</w:t>
      </w:r>
      <w:r>
        <w:rPr>
          <w:i/>
        </w:rPr>
        <w:t>MechanismList</w:t>
      </w:r>
      <w:r>
        <w:rPr>
          <w:rFonts w:hint="eastAsia"/>
        </w:rPr>
        <w:t>取值</w:t>
      </w:r>
      <w:r>
        <w:t>不</w:t>
      </w:r>
      <w:r>
        <w:rPr>
          <w:rFonts w:hint="eastAsia"/>
        </w:rPr>
        <w:t>为SM_</w:t>
      </w:r>
      <w:r>
        <w:t>NULL</w:t>
      </w:r>
      <w:r>
        <w:rPr>
          <w:rFonts w:hint="eastAsia"/>
        </w:rPr>
        <w:t>时</w:t>
      </w:r>
      <w:r>
        <w:t>，</w:t>
      </w:r>
      <w:r>
        <w:rPr>
          <w:rFonts w:hint="eastAsia"/>
        </w:rPr>
        <w:t>则参数</w:t>
      </w:r>
      <w:r>
        <w:rPr>
          <w:i/>
        </w:rPr>
        <w:t>pwMechanismNum</w:t>
      </w:r>
      <w:r>
        <w:t>必须包含由</w:t>
      </w:r>
      <w:r>
        <w:rPr>
          <w:rFonts w:hint="eastAsia"/>
        </w:rPr>
        <w:t>参数</w:t>
      </w:r>
      <w:r>
        <w:rPr>
          <w:i/>
        </w:rPr>
        <w:t>pu</w:t>
      </w:r>
      <w:r>
        <w:rPr>
          <w:rFonts w:hint="eastAsia"/>
          <w:i/>
        </w:rPr>
        <w:t>i</w:t>
      </w:r>
      <w:r>
        <w:rPr>
          <w:i/>
        </w:rPr>
        <w:t>MechanismList</w:t>
      </w:r>
      <w:r>
        <w:t>所指缓冲</w:t>
      </w:r>
      <w:r>
        <w:rPr>
          <w:rFonts w:hint="eastAsia"/>
        </w:rPr>
        <w:t>容量</w:t>
      </w:r>
      <w:r>
        <w:t>的大小(以SM_UINT为单位)。如果该缓冲</w:t>
      </w:r>
      <w:r>
        <w:rPr>
          <w:rFonts w:hint="eastAsia"/>
        </w:rPr>
        <w:t>容量</w:t>
      </w:r>
      <w:r>
        <w:t>有足够大的空间容纳机制列表，那么在缓冲中返回该列表，并返回SM_ERR_FREE</w:t>
      </w:r>
      <w:r>
        <w:rPr>
          <w:rFonts w:hint="eastAsia"/>
        </w:rPr>
        <w:t>；否则返回错误</w:t>
      </w:r>
      <w:r>
        <w:t>。在任何一种情况下，</w:t>
      </w:r>
      <w:r>
        <w:rPr>
          <w:rFonts w:hint="eastAsia"/>
        </w:rPr>
        <w:t>参数</w:t>
      </w:r>
      <w:r>
        <w:t>pwMechanismNum</w:t>
      </w:r>
      <w:r>
        <w:rPr>
          <w:rFonts w:hint="eastAsia"/>
        </w:rPr>
        <w:t>的取值</w:t>
      </w:r>
      <w:r>
        <w:t>被设置成可容纳机制数的大小。</w:t>
      </w:r>
    </w:p>
    <w:p>
      <w:pPr>
        <w:spacing w:line="360" w:lineRule="auto"/>
        <w:ind w:firstLine="560" w:firstLineChars="200"/>
      </w:pPr>
      <w:r>
        <w:rPr>
          <w:rFonts w:hint="eastAsia"/>
        </w:rPr>
        <w:t>建议在程序初始化时就调用该函数以了解目前模块对于算法及函数功能的支持情况。</w:t>
      </w:r>
    </w:p>
    <w:p>
      <w:pPr>
        <w:spacing w:line="360" w:lineRule="auto"/>
        <w:rPr>
          <w:rFonts w:ascii="黑体"/>
          <w:b/>
        </w:rPr>
      </w:pPr>
      <w:r>
        <w:rPr>
          <w:rFonts w:hint="eastAsia" w:ascii="黑体"/>
          <w:b/>
        </w:rPr>
        <w:t>相关函数及说明</w:t>
      </w:r>
    </w:p>
    <w:p>
      <w:pPr>
        <w:spacing w:line="360" w:lineRule="auto"/>
        <w:ind w:firstLine="560" w:firstLineChars="200"/>
      </w:pPr>
      <w:r>
        <w:t>获取机制信息：</w:t>
      </w:r>
      <w:r>
        <w:fldChar w:fldCharType="begin"/>
      </w:r>
      <w:r>
        <w:instrText xml:space="preserve"> HYPERLINK "SM_GetMechanismInfo.htm" </w:instrText>
      </w:r>
      <w:r>
        <w:fldChar w:fldCharType="separate"/>
      </w:r>
      <w:r>
        <w:t>SM_GetMechanismInfo</w:t>
      </w:r>
      <w:r>
        <w:fldChar w:fldCharType="end"/>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w:t>
      </w:r>
      <w:r>
        <w:rPr>
          <w:rFonts w:ascii="Courier New" w:hAnsi="Courier New" w:cs="Courier New"/>
          <w:b/>
          <w:iCs/>
          <w:sz w:val="21"/>
        </w:rPr>
        <w:tab/>
      </w:r>
      <w:r>
        <w:rPr>
          <w:rFonts w:ascii="Courier New" w:hAnsi="Courier New" w:cs="Courier New"/>
          <w:b/>
          <w:iCs/>
          <w:sz w:val="21"/>
        </w:rPr>
        <w:t xml:space="preserve"> wMechanismNum    = </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*puiMechanismList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SM_MECHANISM_INFO 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puiMechanismList=(SM_UINT*)malloc(sizeof(SM_UINT)*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memset(puiMechanismList, 0,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memset(stMech,0,sizeof(SM_MECHANISM_INFO));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SM_GetMechanismList(hDevice,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puiMechanismList, &amp;wMechanismNum);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printf("[Error]SM_GetMechanismList(num) = 0x%x\n",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w:t>
      </w:r>
      <w:r>
        <w:rPr>
          <w:rFonts w:hint="eastAsia" w:ascii="Courier New" w:hAnsi="Courier New" w:cs="Courier New"/>
          <w:b/>
          <w:iCs/>
          <w:sz w:val="21"/>
        </w:rPr>
        <w:t xml:space="preserve"> is success</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printf("SM_GetMechanismList(num) = 0x%x</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 xml:space="preserve"> puiMechanismList</w:t>
      </w:r>
      <w:r>
        <w:rPr>
          <w:rFonts w:hint="eastAsia" w:ascii="Courier New" w:hAnsi="Courier New" w:cs="Courier New"/>
          <w:b/>
          <w:iCs/>
          <w:sz w:val="21"/>
        </w:rPr>
        <w:t>)=0x%x</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wMechanismNum</w:t>
      </w:r>
      <w:r>
        <w:rPr>
          <w:rFonts w:hint="eastAsia" w:ascii="Courier New" w:hAnsi="Courier New" w:cs="Courier New"/>
          <w:b/>
          <w:iCs/>
          <w:sz w:val="21"/>
        </w:rPr>
        <w:t>,*</w:t>
      </w:r>
      <w:r>
        <w:rPr>
          <w:rFonts w:ascii="Courier New" w:hAnsi="Courier New" w:cs="Courier New"/>
          <w:b/>
          <w:iCs/>
          <w:sz w:val="21"/>
        </w:rPr>
        <w:t xml:space="preserve"> puiMechanismList);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uiRet=SM_GetMechanismInfo(hDevice, puiMechanismList, &amp;stMech);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printf("[Error]SM_GetMechanismInfo[%d] = 0x%x\n", i,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printf("SM_GetMechanismInfo </w:t>
      </w:r>
      <w:r>
        <w:rPr>
          <w:rFonts w:hint="eastAsia" w:ascii="Courier New" w:hAnsi="Courier New" w:cs="Courier New"/>
          <w:b/>
          <w:iCs/>
          <w:sz w:val="21"/>
        </w:rPr>
        <w:t>is ok!</w:t>
      </w:r>
      <w:r>
        <w:rPr>
          <w:rFonts w:ascii="Courier New" w:hAnsi="Courier New" w:cs="Courier New"/>
          <w:b/>
          <w:iCs/>
          <w:sz w:val="21"/>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printf("ulMinBlockSize = %d\n", stMech.uiMinBlockSize);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printf("ulMaxBlockSize = %d\n", stMech.uiMaxBlockSize);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printf("ulMinKeySize   = %d\n", stMech.uiMinKeySize);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printf("ulMaxKeySize   = %d\n", stMech.uiMaxKeySize);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printf("ulFlags        = 0x%x\n\n", stMech.uiFlags);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ind w:firstLine="560" w:firstLineChars="200"/>
      </w:pPr>
    </w:p>
    <w:p>
      <w:pPr>
        <w:pStyle w:val="5"/>
      </w:pPr>
      <w:bookmarkStart w:id="104" w:name="_Toc181783252"/>
      <w:bookmarkStart w:id="105" w:name="_Toc415498198"/>
      <w:r>
        <w:rPr>
          <w:rFonts w:hint="eastAsia"/>
        </w:rPr>
        <w:t>6.3.1.8</w:t>
      </w:r>
      <w:r>
        <w:t xml:space="preserve"> SM_GetMechanismInfo</w:t>
      </w:r>
      <w:bookmarkEnd w:id="104"/>
      <w:bookmarkEnd w:id="105"/>
    </w:p>
    <w:p>
      <w:pPr>
        <w:spacing w:line="360" w:lineRule="auto"/>
        <w:ind w:firstLine="560" w:firstLineChars="200"/>
      </w:pPr>
      <w:r>
        <w:t>该函数获取安全模块内部支持的一个特定机制的信息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ascii="Courier New" w:hAnsi="Courier New" w:cs="Courier New"/>
          <w:b/>
          <w:iCs/>
          <w:sz w:val="21"/>
        </w:rPr>
        <w:t xml:space="preserve">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Mechanism,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PSM_MECHANISM_INFO p</w:t>
      </w:r>
      <w:r>
        <w:rPr>
          <w:rFonts w:hint="eastAsia" w:ascii="Courier New" w:hAnsi="Courier New" w:cs="Courier New"/>
          <w:b/>
          <w:iCs/>
          <w:sz w:val="21"/>
        </w:rPr>
        <w:t>st</w:t>
      </w:r>
      <w:r>
        <w:rPr>
          <w:rFonts w:ascii="Courier New" w:hAnsi="Courier New" w:cs="Courier New"/>
          <w:b/>
          <w:iCs/>
          <w:sz w:val="21"/>
        </w:rPr>
        <w: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 xml:space="preserve">[in] </w:t>
      </w:r>
      <w:r>
        <w:rPr>
          <w:rFonts w:ascii="Calibri" w:hAnsi="Calibri"/>
          <w:szCs w:val="22"/>
        </w:rPr>
        <w:t>安全模块设</w:t>
      </w:r>
      <w:r>
        <w:t>备访问句柄。</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Mechanism</w:t>
      </w:r>
    </w:p>
    <w:p>
      <w:pPr>
        <w:pStyle w:val="11"/>
      </w:pPr>
      <w:r>
        <w:t xml:space="preserve">[in] </w:t>
      </w:r>
      <w:r>
        <w:rPr>
          <w:rFonts w:hint="eastAsia"/>
        </w:rPr>
        <w:t>指定的机制类型</w:t>
      </w:r>
      <w:r>
        <w:t>，支持的机制信息列表，</w:t>
      </w:r>
      <w:r>
        <w:rPr>
          <w:rFonts w:hint="eastAsia"/>
        </w:rPr>
        <w:t>具体取值请参见</w:t>
      </w:r>
      <w:r>
        <w:t>下支持的机制信息列表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hint="eastAsia" w:ascii="Times New Roman" w:hAnsi="Times New Roman" w:cs="Times New Roman"/>
                <w:b w:val="0"/>
                <w:bCs w:val="0"/>
                <w:iCs/>
                <w:sz w:val="21"/>
              </w:rPr>
              <w:t>i</w:t>
            </w:r>
            <w:r>
              <w:rPr>
                <w:rFonts w:ascii="Times New Roman" w:hAnsi="Times New Roman" w:cs="Times New Roman"/>
                <w:b w:val="0"/>
                <w:bCs w:val="0"/>
                <w:iCs/>
                <w:sz w:val="21"/>
              </w:rPr>
              <w:t>Mechanism</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spacing w:line="360" w:lineRule="auto"/>
        <w:rPr>
          <w:rFonts w:ascii="黑体"/>
          <w:b/>
          <w:i/>
          <w:iCs/>
        </w:rPr>
      </w:pPr>
      <w:r>
        <w:rPr>
          <w:rFonts w:ascii="黑体"/>
          <w:b/>
          <w:i/>
          <w:iCs/>
        </w:rPr>
        <w:t>p</w:t>
      </w:r>
      <w:r>
        <w:rPr>
          <w:rFonts w:hint="eastAsia" w:ascii="黑体"/>
          <w:b/>
          <w:i/>
          <w:iCs/>
        </w:rPr>
        <w:t>st</w:t>
      </w:r>
      <w:r>
        <w:rPr>
          <w:rFonts w:ascii="黑体"/>
          <w:b/>
          <w:i/>
          <w:iCs/>
        </w:rPr>
        <w:t>Mech</w:t>
      </w:r>
    </w:p>
    <w:p>
      <w:pPr>
        <w:pStyle w:val="11"/>
      </w:pPr>
      <w:r>
        <w:t>[out] 指向接收机制信息</w:t>
      </w:r>
      <w:r>
        <w:fldChar w:fldCharType="begin"/>
      </w:r>
      <w:r>
        <w:instrText xml:space="preserve"> HYPERLINK "SM_MECHANISM_INFO.htm" </w:instrText>
      </w:r>
      <w:r>
        <w:fldChar w:fldCharType="separate"/>
      </w:r>
      <w:r>
        <w:rPr>
          <w:rFonts w:hint="eastAsia"/>
        </w:rPr>
        <w:t>PSM_MECHANISM_INFO</w:t>
      </w:r>
      <w:r>
        <w:rPr>
          <w:rFonts w:hint="eastAsia"/>
        </w:rPr>
        <w:fldChar w:fldCharType="end"/>
      </w:r>
      <w:r>
        <w:t>结构的单元。</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建议在程序初始化时就调用该函数以了解目前模块对于算法及函数功能的支持情况,参考函数SM_GetMechanismList。</w:t>
      </w:r>
    </w:p>
    <w:p>
      <w:pPr>
        <w:spacing w:line="360" w:lineRule="auto"/>
        <w:rPr>
          <w:rFonts w:ascii="黑体"/>
          <w:b/>
        </w:rPr>
      </w:pPr>
      <w:r>
        <w:rPr>
          <w:rFonts w:hint="eastAsia" w:ascii="黑体"/>
          <w:b/>
        </w:rPr>
        <w:t>相关函数及说明</w:t>
      </w:r>
    </w:p>
    <w:p>
      <w:pPr>
        <w:spacing w:line="360" w:lineRule="auto"/>
        <w:ind w:firstLine="560" w:firstLineChars="200"/>
      </w:pPr>
      <w:r>
        <w:t>获取机制类型列表：</w:t>
      </w:r>
      <w:r>
        <w:fldChar w:fldCharType="begin"/>
      </w:r>
      <w:r>
        <w:instrText xml:space="preserve"> HYPERLINK "SM_GetMechanismList.htm" </w:instrText>
      </w:r>
      <w:r>
        <w:fldChar w:fldCharType="separate"/>
      </w:r>
      <w:r>
        <w:t>SM_GetMechanismList</w:t>
      </w:r>
      <w:r>
        <w:fldChar w:fldCharType="end"/>
      </w:r>
    </w:p>
    <w:p>
      <w:pPr>
        <w:spacing w:line="360" w:lineRule="auto"/>
        <w:rPr>
          <w:rFonts w:ascii="黑体"/>
          <w:b/>
        </w:rPr>
      </w:pPr>
      <w:r>
        <w:rPr>
          <w:rFonts w:hint="eastAsia" w:ascii="黑体"/>
          <w:b/>
        </w:rPr>
        <w:t>示例代码</w:t>
      </w:r>
    </w:p>
    <w:p>
      <w:pPr>
        <w:spacing w:line="360" w:lineRule="auto"/>
        <w:ind w:firstLine="560" w:firstLineChars="200"/>
      </w:pPr>
      <w:r>
        <w:rPr>
          <w:rFonts w:hint="eastAsia"/>
        </w:rPr>
        <w:t>见SM_GetMechanismList示例代码。</w:t>
      </w:r>
    </w:p>
    <w:p>
      <w:pPr>
        <w:pStyle w:val="5"/>
      </w:pPr>
      <w:bookmarkStart w:id="106" w:name="_Toc181783253"/>
      <w:bookmarkStart w:id="107" w:name="_Toc415498199"/>
      <w:r>
        <w:rPr>
          <w:rFonts w:hint="eastAsia"/>
        </w:rPr>
        <w:t>6.3.1.9</w:t>
      </w:r>
      <w:r>
        <w:t xml:space="preserve"> SM_GetDeviceIndex</w:t>
      </w:r>
      <w:bookmarkEnd w:id="106"/>
      <w:bookmarkEnd w:id="107"/>
      <w:r>
        <w:t>　</w:t>
      </w:r>
    </w:p>
    <w:p>
      <w:pPr>
        <w:spacing w:line="360" w:lineRule="auto"/>
        <w:ind w:firstLine="560" w:firstLineChars="200"/>
      </w:pPr>
      <w:r>
        <w:t>该函数用来获取安全模块设备访问索引号</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w:t>
      </w:r>
      <w:r>
        <w:rPr>
          <w:rFonts w:hint="eastAsia" w:ascii="Courier New" w:hAnsi="Courier New" w:cs="Courier New"/>
          <w:b/>
          <w:iCs/>
          <w:sz w:val="21"/>
        </w:rPr>
        <w:t>ui</w:t>
      </w:r>
      <w:r>
        <w:rPr>
          <w:rFonts w:ascii="Courier New" w:hAnsi="Courier New" w:cs="Courier New"/>
          <w:b/>
          <w:iCs/>
          <w:sz w:val="21"/>
        </w:rPr>
        <w: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w:t>
      </w:r>
      <w:r>
        <w:rPr>
          <w:rFonts w:hint="eastAsia" w:ascii="黑体"/>
          <w:b/>
          <w:i/>
          <w:iCs/>
        </w:rPr>
        <w:t>uiDeviceIndex</w:t>
      </w:r>
    </w:p>
    <w:p>
      <w:pPr>
        <w:pStyle w:val="11"/>
      </w:pPr>
      <w:r>
        <w:t>[</w:t>
      </w:r>
      <w:r>
        <w:rPr>
          <w:rFonts w:hint="eastAsia"/>
        </w:rPr>
        <w:t>out</w:t>
      </w:r>
      <w:r>
        <w:t>] 用于存放安全模块设备访问索引号,该参数返回的索引号仅当函数返回值为SM_ERR_FREE时有效。</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t>//假定目前安全模块已经成功打开</w:t>
      </w:r>
      <w:r>
        <w:rPr>
          <w:rFonts w:hint="eastAsia"/>
        </w:rPr>
        <w:t>，</w:t>
      </w:r>
      <w: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SM_GetDeviceIndex (hDevice, &amp;</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bookmarkStart w:id="108" w:name="_Toc181783255"/>
      <w:r>
        <w:rPr>
          <w:rFonts w:hint="eastAsia" w:ascii="黑体"/>
          <w:b/>
          <w:bCs/>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9" w:name="_Toc181783256"/>
      <w:bookmarkStart w:id="110" w:name="_Toc181783676"/>
      <w:bookmarkStart w:id="111" w:name="_Toc415498200"/>
      <w:r>
        <w:rPr>
          <w:rFonts w:hint="eastAsia"/>
        </w:rPr>
        <w:t xml:space="preserve">6.3.1.10 </w:t>
      </w:r>
      <w:r>
        <w:t>SM_TestDevice</w:t>
      </w:r>
      <w:bookmarkEnd w:id="109"/>
      <w:bookmarkEnd w:id="110"/>
      <w:bookmarkEnd w:id="111"/>
    </w:p>
    <w:p>
      <w:pPr>
        <w:spacing w:line="360" w:lineRule="auto"/>
        <w:ind w:firstLine="560" w:firstLineChars="200"/>
      </w:pPr>
      <w:r>
        <w:rPr>
          <w:rFonts w:hint="eastAsia"/>
        </w:rPr>
        <w:t>函数用来测试模块平台当前状态。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SM_TestDevice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PSM_U</w:t>
      </w:r>
      <w:r>
        <w:rPr>
          <w:rFonts w:hint="eastAsia" w:ascii="Courier New" w:hAnsi="Courier New" w:cs="Courier New"/>
          <w:b/>
          <w:iCs/>
          <w:sz w:val="21"/>
        </w:rPr>
        <w:t>INT</w:t>
      </w:r>
      <w:r>
        <w:rPr>
          <w:rFonts w:ascii="Courier New" w:hAnsi="Courier New" w:cs="Courier New"/>
          <w:b/>
          <w:iCs/>
          <w:sz w:val="21"/>
        </w:rPr>
        <w:t xml:space="preserve"> pu</w:t>
      </w:r>
      <w:r>
        <w:rPr>
          <w:rFonts w:hint="eastAsia" w:ascii="Courier New" w:hAnsi="Courier New" w:cs="Courier New"/>
          <w:b/>
          <w:iCs/>
          <w:sz w:val="21"/>
        </w:rPr>
        <w:t>i</w:t>
      </w:r>
      <w:r>
        <w:rPr>
          <w:rFonts w:ascii="Courier New" w:hAnsi="Courier New" w:cs="Courier New"/>
          <w:b/>
          <w:iCs/>
          <w:sz w:val="21"/>
        </w:rPr>
        <w:t>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pu</w:t>
      </w:r>
      <w:r>
        <w:rPr>
          <w:rFonts w:hint="eastAsia" w:ascii="黑体"/>
          <w:b/>
          <w:i/>
          <w:iCs/>
        </w:rPr>
        <w:t>i</w:t>
      </w:r>
      <w:r>
        <w:rPr>
          <w:rFonts w:ascii="黑体"/>
          <w:b/>
          <w:i/>
          <w:iCs/>
        </w:rPr>
        <w:t>Result</w:t>
      </w:r>
    </w:p>
    <w:p>
      <w:pPr>
        <w:pStyle w:val="11"/>
      </w:pPr>
      <w:r>
        <w:t>[out] 指向自检结果的指针。该自检结果仅在函数返回值为SM_ERR_FREE时有意义。如自检结果为0x00000000，自检通过；否则，自检失败。自检结果的每一比特对应一个自检项目。比特值为'0'，该项目通过；比特值为'1'，该项目失败。</w:t>
      </w:r>
    </w:p>
    <w:tbl>
      <w:tblPr>
        <w:tblStyle w:val="41"/>
        <w:tblW w:w="9498"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07"/>
        <w:gridCol w:w="5591"/>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pulResult</w:t>
            </w:r>
          </w:p>
        </w:tc>
        <w:tc>
          <w:tcPr>
            <w:tcW w:w="557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表征位含义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0x00000000 </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状态正常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0x00000001</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物理噪声源检测错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0x00000002</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SDRAM检测错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0x00000004</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SSX30E检测错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w:t>
            </w:r>
            <w:r>
              <w:rPr>
                <w:rFonts w:hint="eastAsia"/>
                <w:sz w:val="21"/>
              </w:rPr>
              <w:t>8</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FPGA检测错</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531"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48"/>
        <w:gridCol w:w="866"/>
        <w:gridCol w:w="471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69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17</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bCs/>
        </w:rPr>
      </w:pPr>
      <w:r>
        <w:rPr>
          <w:rFonts w:hint="eastAsia" w:ascii="黑体"/>
          <w:b/>
          <w:bCs/>
        </w:rPr>
        <w:t>备注</w:t>
      </w:r>
    </w:p>
    <w:p>
      <w:pPr>
        <w:spacing w:line="360" w:lineRule="auto"/>
        <w:ind w:firstLine="560" w:firstLineChars="200"/>
      </w:pPr>
      <w:r>
        <w:rPr>
          <w:rFonts w:hint="eastAsia"/>
        </w:rPr>
        <w:t>１、建议在调用了SM_OpenDevice函数后立即调用该函数，以保证模块平台处于正常的工作状态。</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SM_OpenDevice(0, 0, 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SM_U</w:t>
      </w:r>
      <w:r>
        <w:rPr>
          <w:rFonts w:hint="eastAsia" w:ascii="Courier New" w:hAnsi="Courier New" w:cs="Courier New"/>
          <w:b/>
          <w:iCs/>
          <w:sz w:val="21"/>
        </w:rPr>
        <w:t>INT</w:t>
      </w:r>
      <w:r>
        <w:rPr>
          <w:rFonts w:ascii="Courier New" w:hAnsi="Courier New" w:cs="Courier New"/>
          <w:b/>
          <w:iCs/>
          <w:sz w:val="21"/>
        </w:rPr>
        <w:t>　ulResult;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SM_WORD 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uiRet = SM_TestDevice(hDevice,&amp;ulResult);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is success\n");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w:t>
      </w:r>
      <w:r>
        <w:rPr>
          <w:rFonts w:hint="eastAsia" w:ascii="Courier New" w:hAnsi="Courier New" w:cs="Courier New"/>
          <w:b/>
          <w:iCs/>
          <w:sz w:val="21"/>
        </w:rPr>
        <w:t xml:space="preserve"> is error</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spacing w:line="360" w:lineRule="auto"/>
        <w:rPr>
          <w:rFonts w:ascii="黑体"/>
          <w:b/>
          <w:bCs/>
        </w:rPr>
      </w:pPr>
      <w:r>
        <w:rPr>
          <w:rFonts w:hint="eastAsia" w:ascii="黑体"/>
          <w:b/>
          <w:bCs/>
        </w:rPr>
        <w:t>必要条件</w:t>
      </w:r>
    </w:p>
    <w:p>
      <w:pPr>
        <w:spacing w:line="360" w:lineRule="auto"/>
        <w:ind w:firstLine="560" w:firstLineChars="20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560" w:firstLineChars="200"/>
      </w:pPr>
      <w:r>
        <w:t>关闭模块平台：</w:t>
      </w:r>
      <w:r>
        <w:fldChar w:fldCharType="begin"/>
      </w:r>
      <w:r>
        <w:instrText xml:space="preserve"> HYPERLINK "SM_CloseDevice.htm" </w:instrText>
      </w:r>
      <w:r>
        <w:fldChar w:fldCharType="separate"/>
      </w:r>
      <w:r>
        <w:t>SM_CloseDevice</w:t>
      </w:r>
      <w:r>
        <w:fldChar w:fldCharType="end"/>
      </w:r>
    </w:p>
    <w:p>
      <w:pPr>
        <w:spacing w:line="360" w:lineRule="auto"/>
        <w:ind w:firstLine="560" w:firstLineChars="200"/>
      </w:pPr>
      <w:r>
        <w:t>打开模块平台：</w:t>
      </w:r>
      <w:r>
        <w:fldChar w:fldCharType="begin"/>
      </w:r>
      <w:r>
        <w:instrText xml:space="preserve"> HYPERLINK "SM_OpenDevice.htm" </w:instrText>
      </w:r>
      <w:r>
        <w:fldChar w:fldCharType="separate"/>
      </w:r>
      <w:r>
        <w:t>SM_OpenDevice</w:t>
      </w:r>
      <w:r>
        <w:fldChar w:fldCharType="end"/>
      </w:r>
    </w:p>
    <w:p>
      <w:pPr>
        <w:pStyle w:val="5"/>
      </w:pPr>
      <w:bookmarkStart w:id="112" w:name="_Toc415498201"/>
      <w:bookmarkStart w:id="113" w:name="_Toc181783674"/>
      <w:bookmarkStart w:id="114" w:name="_Toc181783254"/>
      <w:r>
        <w:rPr>
          <w:rFonts w:hint="eastAsia"/>
        </w:rPr>
        <w:t>6.3.1.11</w:t>
      </w:r>
      <w:r>
        <w:t>SM_GetDeviceInfo</w:t>
      </w:r>
      <w:bookmarkEnd w:id="112"/>
      <w:bookmarkEnd w:id="113"/>
      <w:bookmarkEnd w:id="114"/>
    </w:p>
    <w:p>
      <w:pPr>
        <w:spacing w:line="360" w:lineRule="auto"/>
        <w:ind w:firstLine="560" w:firstLineChars="200"/>
      </w:pPr>
      <w:r>
        <w:t>函数用来获取模块平台设备信息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PSM_DEVICE_INFO pDeviceInfo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rPr>
      </w:pPr>
      <w:r>
        <w:rPr>
          <w:rFonts w:ascii="黑体"/>
          <w:b/>
          <w:i/>
          <w:iCs/>
        </w:rPr>
        <w:t>pDeviceInfo </w:t>
      </w:r>
    </w:p>
    <w:p>
      <w:pPr>
        <w:pStyle w:val="11"/>
      </w:pPr>
      <w:r>
        <w:t>[out] 指向</w:t>
      </w:r>
      <w:r>
        <w:fldChar w:fldCharType="begin"/>
      </w:r>
      <w:r>
        <w:instrText xml:space="preserve"> HYPERLINK "SM_DEVICE_INFO.htm" </w:instrText>
      </w:r>
      <w:r>
        <w:fldChar w:fldCharType="separate"/>
      </w:r>
      <w:r>
        <w:t>SM_DEVICE_INFO</w:t>
      </w:r>
      <w:r>
        <w:fldChar w:fldCharType="end"/>
      </w:r>
      <w:r>
        <w:t>结构的指针,用于存放模块平台信息。</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053"/>
        <w:gridCol w:w="1508"/>
        <w:gridCol w:w="5068"/>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49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04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11"/>
            </w:pPr>
            <w:r>
              <w:rPr>
                <w:rFonts w:hint="eastAsia"/>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该函数可用于获取模块平台的安全管道、密钥分组长度、安全存储区、非易失存储区的长度、版本、插槽等方面的信息。</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SM_DEVICE_INFO 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SM_GetDeviceInfo(hDevice, &amp;DeviceInfo);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printf("SM_GetDeviceInfois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printf("SM_GetDeviceInfo error</w:t>
      </w:r>
      <w:r>
        <w:rPr>
          <w:rFonts w:hint="eastAsia" w:ascii="Courier New" w:hAnsi="Courier New" w:cs="Courier New"/>
          <w:b/>
          <w:iCs/>
          <w:sz w:val="21"/>
        </w:rPr>
        <w:t xml:space="preserve"> is </w:t>
      </w:r>
      <w:r>
        <w:rPr>
          <w:rFonts w:ascii="Courier New" w:hAnsi="Courier New" w:cs="Courier New"/>
          <w:b/>
          <w:iCs/>
          <w:sz w:val="21"/>
        </w:rPr>
        <w:t xml:space="preserve">Code=0x%x\n",uiRet);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bookmarkEnd w:id="108"/>
    <w:p>
      <w:pPr>
        <w:pStyle w:val="5"/>
      </w:pPr>
      <w:bookmarkStart w:id="115" w:name="_Toc181783262"/>
      <w:bookmarkStart w:id="116" w:name="_Toc181783682"/>
      <w:bookmarkStart w:id="117" w:name="_Toc343871589"/>
      <w:bookmarkStart w:id="118" w:name="_Toc415498202"/>
      <w:bookmarkStart w:id="119" w:name="_Toc181783268"/>
      <w:r>
        <w:rPr>
          <w:rFonts w:hint="eastAsia"/>
          <w:sz w:val="24"/>
          <w:szCs w:val="24"/>
        </w:rPr>
        <w:t>6.3.1.12</w:t>
      </w:r>
      <w:r>
        <w:rPr>
          <w:sz w:val="24"/>
          <w:szCs w:val="24"/>
        </w:rPr>
        <w:t xml:space="preserve"> SM_LockMem</w:t>
      </w:r>
      <w:bookmarkEnd w:id="115"/>
      <w:bookmarkEnd w:id="116"/>
      <w:bookmarkEnd w:id="117"/>
      <w:bookmarkEnd w:id="118"/>
      <w:r>
        <w:rPr>
          <w:sz w:val="24"/>
          <w:szCs w:val="24"/>
        </w:rPr>
        <w:t>　</w:t>
      </w:r>
      <w:r>
        <w:t>　　　　　　　　　　　　　　　　　　　　　　　　</w:t>
      </w:r>
    </w:p>
    <w:p>
      <w:pPr>
        <w:spacing w:line="360" w:lineRule="auto"/>
        <w:ind w:firstLine="420"/>
      </w:pPr>
      <w:r>
        <w:rPr>
          <w:rFonts w:hint="eastAsia"/>
        </w:rPr>
        <w:t>SM_LockMem函数用来加锁安全存储区(指IC卡或模块平台内的IC卡芯片)与非易失性存储区(指模块平台内部FLASH或电池保护的SRAM)。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 xml:space="preserve">SM_DEVICE_HANDLE hDevice, </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w:t>
      </w:r>
      <w:r>
        <w:fldChar w:fldCharType="begin"/>
      </w:r>
      <w:r>
        <w:instrText xml:space="preserve"> HYPERLINK "SM_UnlockMem.htm" </w:instrText>
      </w:r>
      <w:r>
        <w:fldChar w:fldCharType="separate"/>
      </w:r>
      <w:r>
        <w:rPr>
          <w:rFonts w:hint="eastAsia"/>
        </w:rPr>
        <w:t>SM_UnlockMem</w:t>
      </w:r>
      <w:r>
        <w:rPr>
          <w:rFonts w:hint="eastAsia"/>
        </w:rPr>
        <w:fldChar w:fldCharType="end"/>
      </w:r>
      <w:r>
        <w:rPr>
          <w:rFonts w:hint="eastAsia"/>
        </w:rPr>
        <w:t>配对使用。</w:t>
      </w:r>
    </w:p>
    <w:p>
      <w:pPr>
        <w:spacing w:line="360" w:lineRule="auto"/>
        <w:rPr>
          <w:rFonts w:ascii="黑体"/>
          <w:b/>
          <w:bCs/>
        </w:rPr>
      </w:pPr>
      <w:r>
        <w:rPr>
          <w:rFonts w:hint="eastAsia" w:ascii="黑体"/>
          <w:b/>
          <w:bCs/>
        </w:rPr>
        <w:t>示例代码 </w:t>
      </w:r>
    </w:p>
    <w:p>
      <w:r>
        <w:t>//假定目前模块平台已经成功打开,hDevice已经获取。</w:t>
      </w:r>
    </w:p>
    <w:p>
      <w:r>
        <w:t>SM_DEVICE_HANDLE hDevice;</w:t>
      </w:r>
    </w:p>
    <w:p>
      <w:r>
        <w:t>SM_RV ulRet = SM_LockMem(hDevice);</w:t>
      </w:r>
    </w:p>
    <w:p>
      <w:r>
        <w:t>if (SM_ERR_FREE == ulRet)</w:t>
      </w:r>
    </w:p>
    <w:p>
      <w:r>
        <w:t>{</w:t>
      </w:r>
    </w:p>
    <w:p>
      <w:r>
        <w:t>　SM_UCHAR DataIn[100];</w:t>
      </w:r>
    </w:p>
    <w:p>
      <w:r>
        <w:t>　SM_ULONG ulDataInLen=32;</w:t>
      </w:r>
    </w:p>
    <w:p>
      <w:r>
        <w:t xml:space="preserve">　SM_UCHAR DataOut[100]; </w:t>
      </w:r>
    </w:p>
    <w:p>
      <w:r>
        <w:t>　ulRet = SM_WriteNonVolatile(hDevice ,0, DataIn, ulDataInLen);</w:t>
      </w:r>
    </w:p>
    <w:p>
      <w:r>
        <w:t>　if(ulRet != SM_ERR_FREE)</w:t>
      </w:r>
    </w:p>
    <w:p>
      <w:r>
        <w:t>　{</w:t>
      </w:r>
    </w:p>
    <w:p>
      <w:r>
        <w:t>printf("SM_WriteNonVolatile is error errorCode=0x%x\n",ulRet);</w:t>
      </w:r>
    </w:p>
    <w:p>
      <w:r>
        <w:t>}</w:t>
      </w:r>
    </w:p>
    <w:p>
      <w:r>
        <w:rPr>
          <w:rFonts w:hint="eastAsia"/>
        </w:rPr>
        <w:t>e</w:t>
      </w:r>
      <w:r>
        <w:t>lse</w:t>
      </w:r>
    </w:p>
    <w:p>
      <w:r>
        <w:t>　{</w:t>
      </w:r>
    </w:p>
    <w:p>
      <w:r>
        <w:t>　　ulRet = SM_ReadNonVolatile(hDevice, 0, ulDataInLen, DataOut);</w:t>
      </w:r>
    </w:p>
    <w:p>
      <w:r>
        <w:t>　　if(ulRet != SM_ERR_FREE)</w:t>
      </w:r>
    </w:p>
    <w:p>
      <w:r>
        <w:t>　　{</w:t>
      </w:r>
    </w:p>
    <w:p>
      <w:r>
        <w:t>　　　printf("SM_ReadNonVolatile is error errorCode=0x%x\n",ulRet);</w:t>
      </w:r>
    </w:p>
    <w:p>
      <w:r>
        <w:t>　　}</w:t>
      </w:r>
    </w:p>
    <w:p>
      <w:r>
        <w:t>　　</w:t>
      </w:r>
      <w:r>
        <w:rPr>
          <w:rFonts w:hint="eastAsia"/>
        </w:rPr>
        <w:t>e</w:t>
      </w:r>
      <w:r>
        <w:t>lse</w:t>
      </w:r>
    </w:p>
    <w:p>
      <w:r>
        <w:t>　　{</w:t>
      </w:r>
    </w:p>
    <w:p>
      <w:r>
        <w:t>　　　if(memcmp(DataIn, DataOut, ulDataInLen))</w:t>
      </w:r>
    </w:p>
    <w:p>
      <w:r>
        <w:t>　　　{</w:t>
      </w:r>
    </w:p>
    <w:p>
      <w:r>
        <w:t>　　　　printf("memcmp is error\n");</w:t>
      </w:r>
    </w:p>
    <w:p>
      <w:r>
        <w:t>　　　}</w:t>
      </w:r>
    </w:p>
    <w:p>
      <w:r>
        <w:t>　　}</w:t>
      </w:r>
    </w:p>
    <w:p>
      <w:r>
        <w:t xml:space="preserve">　} </w:t>
      </w:r>
    </w:p>
    <w:p>
      <w:r>
        <w:t>　ulRet = SM_UnlockMem(hDevice, SM_MEM_NONVOLATILE);</w:t>
      </w:r>
    </w:p>
    <w:p>
      <w:r>
        <w:t>　if(ulRet != SM_ERR_FREE)</w:t>
      </w:r>
    </w:p>
    <w:p>
      <w:r>
        <w:t>　{</w:t>
      </w:r>
    </w:p>
    <w:p>
      <w:r>
        <w:t>　　printf("SM_UnlockMem is error errorCode=0x%x\n",ulRet);</w:t>
      </w:r>
    </w:p>
    <w:p>
      <w:r>
        <w:t>　}</w:t>
      </w:r>
    </w:p>
    <w:p/>
    <w:p>
      <w:r>
        <w:t>　printf("SM_LockMem is success\n");</w:t>
      </w:r>
    </w:p>
    <w:p>
      <w:r>
        <w:t xml:space="preserve">} </w:t>
      </w:r>
    </w:p>
    <w:p>
      <w:r>
        <w:rPr>
          <w:rFonts w:hint="eastAsia"/>
        </w:rPr>
        <w:t>e</w:t>
      </w:r>
      <w:r>
        <w:t>lse</w:t>
      </w:r>
    </w:p>
    <w:p>
      <w:r>
        <w:t>{</w:t>
      </w:r>
    </w:p>
    <w:p>
      <w:r>
        <w:t xml:space="preserve">　printf("SM_LockMem is error errorCode=0x%x\n",ulRet); </w:t>
      </w:r>
    </w:p>
    <w:p>
      <w:r>
        <w:t>　exit(1);</w:t>
      </w:r>
    </w:p>
    <w:p>
      <w: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解锁存储区：</w:t>
      </w:r>
      <w:r>
        <w:fldChar w:fldCharType="begin"/>
      </w:r>
      <w:r>
        <w:instrText xml:space="preserve"> HYPERLINK "SM_UnlockMem.htm" </w:instrText>
      </w:r>
      <w:r>
        <w:fldChar w:fldCharType="separate"/>
      </w:r>
      <w:r>
        <w:t>SM_UnlockMem</w:t>
      </w:r>
      <w:r>
        <w:fldChar w:fldCharType="end"/>
      </w:r>
    </w:p>
    <w:p>
      <w:pPr>
        <w:pStyle w:val="5"/>
        <w:rPr>
          <w:sz w:val="21"/>
          <w:szCs w:val="21"/>
        </w:rPr>
      </w:pPr>
      <w:bookmarkStart w:id="120" w:name="_Toc181783263"/>
      <w:bookmarkStart w:id="121" w:name="_Toc181783683"/>
      <w:bookmarkStart w:id="122" w:name="_Toc415498203"/>
      <w:bookmarkStart w:id="123" w:name="_Toc343871590"/>
      <w:r>
        <w:rPr>
          <w:rFonts w:hint="eastAsia"/>
        </w:rPr>
        <w:t>6.3.1.13</w:t>
      </w:r>
      <w:r>
        <w:t xml:space="preserve"> SM_UnlockMem</w:t>
      </w:r>
      <w:bookmarkEnd w:id="120"/>
      <w:bookmarkEnd w:id="121"/>
      <w:bookmarkEnd w:id="122"/>
      <w:bookmarkEnd w:id="123"/>
      <w:r>
        <w:t>　　　</w:t>
      </w:r>
      <w:r>
        <w:rPr>
          <w:rFonts w:ascii="Times New Roman" w:hAnsi="Times New Roman"/>
          <w:sz w:val="21"/>
          <w:szCs w:val="21"/>
        </w:rPr>
        <w:t>　　　　　　　　　　　　　　　　　　　　　　</w:t>
      </w:r>
    </w:p>
    <w:p>
      <w:pPr>
        <w:spacing w:line="360" w:lineRule="auto"/>
        <w:ind w:firstLine="420"/>
      </w:pPr>
      <w:r>
        <w:rPr>
          <w:rFonts w:hint="eastAsia"/>
        </w:rPr>
        <w:t> SM_UnlockMem函数用来解锁安全存储区(指IC卡或模块平台内的IC卡芯片)与非易失性存储区(指模块平台内部FLASH或电池保护的SRAM)。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SM_UnlockMem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SM_DEVICE_HANDLE hDevice,</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该函数需与函数SM_LockMem配对使用。</w:t>
      </w:r>
    </w:p>
    <w:p>
      <w:pPr>
        <w:spacing w:line="360" w:lineRule="auto"/>
        <w:rPr>
          <w:rFonts w:ascii="黑体"/>
          <w:b/>
          <w:bCs/>
        </w:rPr>
      </w:pPr>
      <w:r>
        <w:rPr>
          <w:rFonts w:hint="eastAsia" w:ascii="黑体"/>
          <w:b/>
          <w:bCs/>
        </w:rPr>
        <w:t>示例代码</w:t>
      </w:r>
    </w:p>
    <w:p>
      <w:pPr>
        <w:spacing w:line="360" w:lineRule="auto"/>
        <w:ind w:firstLine="420"/>
      </w:pPr>
      <w:r>
        <w:rPr>
          <w:rFonts w:hint="eastAsia"/>
        </w:rPr>
        <w:t> </w:t>
      </w: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加锁存储区：</w:t>
      </w:r>
      <w:r>
        <w:fldChar w:fldCharType="begin"/>
      </w:r>
      <w:r>
        <w:instrText xml:space="preserve"> HYPERLINK "SM_LockMem.htm" </w:instrText>
      </w:r>
      <w:r>
        <w:fldChar w:fldCharType="separate"/>
      </w:r>
      <w:r>
        <w:t>SM_LockMem</w:t>
      </w:r>
      <w:r>
        <w:fldChar w:fldCharType="end"/>
      </w:r>
    </w:p>
    <w:p>
      <w:pPr>
        <w:pStyle w:val="5"/>
      </w:pPr>
      <w:bookmarkStart w:id="124" w:name="_Toc343871591"/>
      <w:bookmarkStart w:id="125" w:name="_Toc181783266"/>
      <w:bookmarkStart w:id="126" w:name="_Toc415498204"/>
      <w:bookmarkStart w:id="127" w:name="_Toc181783686"/>
      <w:r>
        <w:rPr>
          <w:rFonts w:hint="eastAsia"/>
        </w:rPr>
        <w:t>6.3.1.14</w:t>
      </w:r>
      <w:r>
        <w:t xml:space="preserve"> SM_WriteNonVolatile</w:t>
      </w:r>
      <w:bookmarkEnd w:id="124"/>
      <w:bookmarkEnd w:id="125"/>
      <w:bookmarkEnd w:id="126"/>
      <w:bookmarkEnd w:id="127"/>
    </w:p>
    <w:p>
      <w:pPr>
        <w:spacing w:line="360" w:lineRule="auto"/>
        <w:ind w:firstLine="420"/>
      </w:pPr>
      <w:r>
        <w:rPr>
          <w:rFonts w:hint="eastAsia"/>
        </w:rPr>
        <w:t>函数向模块平台内部非易失性存储区(指模块平台内部FLASH或电池保护的SRAM)中写入数据。</w:t>
      </w:r>
    </w:p>
    <w:p>
      <w:pPr>
        <w:pStyle w:val="15"/>
        <w:ind w:left="0"/>
        <w:jc w:val="left"/>
        <w:rPr>
          <w:rFonts w:ascii="Courier New" w:hAnsi="Courier New" w:cs="Courier New"/>
        </w:rPr>
      </w:pPr>
      <w:r>
        <w:rPr>
          <w:rFonts w:ascii="Courier New" w:hAnsi="Courier New" w:cs="Courier New"/>
        </w:rPr>
        <w:t>SM_RV WINAPI SM_WriteNonVolatile</w:t>
      </w:r>
    </w:p>
    <w:p>
      <w:pPr>
        <w:pStyle w:val="15"/>
        <w:ind w:left="0"/>
        <w:jc w:val="left"/>
        <w:rPr>
          <w:rFonts w:ascii="Courier New" w:hAnsi="Courier New" w:cs="Courier New"/>
        </w:rPr>
      </w:pPr>
      <w:r>
        <w:rPr>
          <w:rFonts w:ascii="Courier New" w:hAnsi="Courier New" w:cs="Courier New"/>
        </w:rPr>
        <w:t>(</w:t>
      </w:r>
    </w:p>
    <w:p>
      <w:pPr>
        <w:pStyle w:val="15"/>
        <w:jc w:val="left"/>
        <w:rPr>
          <w:rFonts w:ascii="Courier New" w:hAnsi="Courier New" w:cs="Courier New"/>
        </w:rPr>
      </w:pPr>
      <w:r>
        <w:rPr>
          <w:rFonts w:ascii="Courier New" w:hAnsi="Courier New" w:cs="Courier New"/>
        </w:rPr>
        <w:t xml:space="preserve">    SM_DEVICE_HANDLE    hDevice,    </w:t>
      </w:r>
    </w:p>
    <w:p>
      <w:pPr>
        <w:pStyle w:val="15"/>
        <w:jc w:val="left"/>
        <w:rPr>
          <w:rFonts w:ascii="Courier New" w:hAnsi="Courier New" w:cs="Courier New"/>
        </w:rPr>
      </w:pPr>
      <w:r>
        <w:rPr>
          <w:rFonts w:ascii="Courier New" w:hAnsi="Courier New" w:cs="Courier New"/>
        </w:rPr>
        <w:t xml:space="preserve">    SM_UINT             uiLocation,  </w:t>
      </w:r>
    </w:p>
    <w:p>
      <w:pPr>
        <w:pStyle w:val="15"/>
        <w:jc w:val="left"/>
        <w:rPr>
          <w:rFonts w:ascii="Courier New" w:hAnsi="Courier New" w:cs="Courier New"/>
        </w:rPr>
      </w:pPr>
      <w:r>
        <w:rPr>
          <w:rFonts w:ascii="Courier New" w:hAnsi="Courier New" w:cs="Courier New"/>
        </w:rPr>
        <w:t xml:space="preserve">    SM_UINT             uiDataInLen, </w:t>
      </w:r>
    </w:p>
    <w:p>
      <w:pPr>
        <w:pStyle w:val="15"/>
        <w:ind w:left="0" w:firstLine="1086" w:firstLineChars="388"/>
        <w:jc w:val="left"/>
        <w:rPr>
          <w:rFonts w:ascii="Courier New" w:hAnsi="Courier New" w:cs="Courier New"/>
        </w:rPr>
      </w:pPr>
      <w:r>
        <w:rPr>
          <w:rFonts w:ascii="Courier New" w:hAnsi="Courier New" w:cs="Courier New"/>
        </w:rPr>
        <w:t xml:space="preserve">PSM_BYTE            pbyDataIn       </w:t>
      </w:r>
    </w:p>
    <w:p>
      <w:pPr>
        <w:pStyle w:val="15"/>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w:t>
      </w:r>
      <w:r>
        <w:rPr>
          <w:rFonts w:hint="eastAsia" w:ascii="黑体"/>
          <w:b/>
          <w:i/>
          <w:iCs/>
        </w:rPr>
        <w:t>i</w:t>
      </w:r>
      <w:r>
        <w:rPr>
          <w:rFonts w:ascii="黑体"/>
          <w:b/>
          <w:i/>
          <w:iCs/>
        </w:rPr>
        <w:t>Location</w:t>
      </w:r>
    </w:p>
    <w:p>
      <w:pPr>
        <w:pStyle w:val="11"/>
      </w:pPr>
      <w:r>
        <w:t>[in] 数据写入的绝对地址，从0开始，针对64位PCI平台，该地址必须为4的倍数，针对其他模块，该地址必须为2的倍数。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写入数据的字节数，针对64位PCI平台，该长度必须为4的倍数，针对其他模块，该长度必须为2的倍数。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待写入数据块的首地址。</w:t>
      </w:r>
    </w:p>
    <w:p>
      <w:pPr>
        <w:spacing w:line="360" w:lineRule="auto"/>
        <w:rPr>
          <w:rFonts w:ascii="黑体"/>
        </w:rPr>
      </w:pPr>
      <w:r>
        <w:rPr>
          <w:rFonts w:ascii="黑体"/>
          <w:b/>
          <w:bCs/>
        </w:rPr>
        <w:t>返回值</w:t>
      </w:r>
      <w:r>
        <w:rPr>
          <w:rFonts w:hint="eastAsia" w:ascii="黑体"/>
        </w:rPr>
        <w:t> </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该函数向模块平台内部FLASH或电池保护的SRAM中写入数据，下电后数据不会丢失。对模块平台内部物理结构不了解的人员不应调用该函数，以免破坏模块平台数据结构。参考</w:t>
      </w:r>
      <w:r>
        <w:fldChar w:fldCharType="begin"/>
      </w:r>
      <w:r>
        <w:instrText xml:space="preserve"> HYPERLINK "SM_ReadNonVolatile.htm" </w:instrText>
      </w:r>
      <w:r>
        <w:fldChar w:fldCharType="separate"/>
      </w:r>
      <w:r>
        <w:t>SM_ReadNonVolatile</w:t>
      </w:r>
      <w:r>
        <w:fldChar w:fldCharType="end"/>
      </w:r>
      <w:r>
        <w:rPr>
          <w:rFonts w:hint="eastAsia"/>
        </w:rPr>
        <w:t>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读非易失性存储区：</w:t>
      </w:r>
      <w:r>
        <w:fldChar w:fldCharType="begin"/>
      </w:r>
      <w:r>
        <w:instrText xml:space="preserve"> HYPERLINK "SM_ReadNonVolatile.htm" </w:instrText>
      </w:r>
      <w:r>
        <w:fldChar w:fldCharType="separate"/>
      </w:r>
      <w:r>
        <w:t>SM_ReadNonVolatile</w:t>
      </w:r>
      <w:r>
        <w:fldChar w:fldCharType="end"/>
      </w:r>
    </w:p>
    <w:p>
      <w:pPr>
        <w:pStyle w:val="5"/>
      </w:pPr>
      <w:bookmarkStart w:id="128" w:name="_Toc181783267"/>
      <w:bookmarkStart w:id="129" w:name="_Toc181783687"/>
      <w:bookmarkStart w:id="130" w:name="_Toc343871592"/>
      <w:bookmarkStart w:id="131" w:name="_Toc415498205"/>
      <w:r>
        <w:rPr>
          <w:rFonts w:hint="eastAsia"/>
        </w:rPr>
        <w:t xml:space="preserve">6.3.1.15 </w:t>
      </w:r>
      <w:r>
        <w:t>SM_ReadNonVolatile</w:t>
      </w:r>
      <w:bookmarkEnd w:id="128"/>
      <w:bookmarkEnd w:id="129"/>
      <w:bookmarkEnd w:id="130"/>
      <w:bookmarkEnd w:id="131"/>
      <w:r>
        <w:t>　　　　　　　　　　　　　　　　　　　　</w:t>
      </w:r>
    </w:p>
    <w:p>
      <w:pPr>
        <w:spacing w:line="360" w:lineRule="auto"/>
        <w:ind w:firstLine="420"/>
      </w:pPr>
      <w:r>
        <w:rPr>
          <w:rFonts w:hint="eastAsia"/>
        </w:rPr>
        <w:t> 函数从模块平台内部非易失性存储区(指模块平台内部FLASH或电池保护的SRAM)中读出数据。</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SM_ReadNonVolatile</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SM_DEVICE_HANDLE    hDevice,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uiLocation,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uiDataOutLen</w:t>
      </w:r>
      <w:r>
        <w:rPr>
          <w:rFonts w:hint="eastAsia"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548" w:firstLineChars="196"/>
        <w:jc w:val="left"/>
        <w:rPr>
          <w:rFonts w:ascii="Courier New" w:hAnsi="Courier New" w:cs="Courier New"/>
        </w:rPr>
      </w:pPr>
      <w:r>
        <w:rPr>
          <w:rFonts w:ascii="Courier New" w:hAnsi="Courier New" w:cs="Courier New"/>
        </w:rPr>
        <w:t xml:space="preserve">PSM_BYTE            pbyDataOut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ulLocation</w:t>
      </w:r>
    </w:p>
    <w:p>
      <w:pPr>
        <w:pStyle w:val="11"/>
      </w:pPr>
      <w:r>
        <w:t>[in] 数据读取的绝对地址,从0开始，针对64位PCI平台，该地址必须为4的倍数，针对其他模块，该地址必须为2的倍数。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DataOutLen</w:t>
      </w:r>
    </w:p>
    <w:p>
      <w:pPr>
        <w:pStyle w:val="11"/>
      </w:pPr>
      <w:r>
        <w:t>[in] 读出数据的字节数,针对64位PCI平台，该长度必须为4的倍数，针对其他模块，该长度必须为2的倍数。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DataOut</w:t>
      </w:r>
    </w:p>
    <w:p>
      <w:pPr>
        <w:pStyle w:val="11"/>
      </w:pPr>
      <w:r>
        <w:t>[out] 读出数据块的首地址。</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该函数从模块平台内部FLASH或电池保护的SRAM中读出数据。对模块平台内部物理结构不了解的人员不应调用该函数。参考SM_WriteNonVolatile函数的说明。非易失性存储区大小可通过调用函数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 </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写非易失性存储区：</w:t>
      </w:r>
      <w:r>
        <w:fldChar w:fldCharType="begin"/>
      </w:r>
      <w:r>
        <w:instrText xml:space="preserve"> HYPERLINK "SM_WriteNonVolatile.htm" </w:instrText>
      </w:r>
      <w:r>
        <w:fldChar w:fldCharType="separate"/>
      </w:r>
      <w:r>
        <w:t>SM_WriteNonVolatile</w:t>
      </w:r>
      <w:r>
        <w:fldChar w:fldCharType="end"/>
      </w:r>
    </w:p>
    <w:p>
      <w:pPr>
        <w:pStyle w:val="5"/>
      </w:pPr>
      <w:bookmarkStart w:id="132" w:name="_Toc415498206"/>
      <w:r>
        <w:rPr>
          <w:rFonts w:hint="eastAsia"/>
        </w:rPr>
        <w:t xml:space="preserve">6.3.1.16 </w:t>
      </w:r>
      <w:r>
        <w:t>SM_</w:t>
      </w:r>
      <w:r>
        <w:rPr>
          <w:rFonts w:hint="eastAsia"/>
        </w:rPr>
        <w:t>BuildAuthDev</w:t>
      </w:r>
      <w:bookmarkEnd w:id="132"/>
    </w:p>
    <w:p>
      <w:pPr>
        <w:spacing w:line="360" w:lineRule="auto"/>
        <w:ind w:firstLine="560" w:firstLineChars="200"/>
      </w:pPr>
      <w:r>
        <w:t>函数用来</w:t>
      </w:r>
      <w:r>
        <w:rPr>
          <w:rFonts w:hint="eastAsia"/>
        </w:rPr>
        <w:t>制作用户的认证介质。</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w:t>
      </w:r>
      <w:r>
        <w:rPr>
          <w:rFonts w:hint="eastAsia" w:ascii="Courier New" w:hAnsi="Courier New" w:cs="Courier New"/>
        </w:rPr>
        <w:t>BuildAuthDev</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420"/>
        <w:jc w:val="left"/>
        <w:rPr>
          <w:rFonts w:ascii="Courier New" w:hAnsi="Courier New" w:cs="Courier New"/>
        </w:rPr>
      </w:pPr>
      <w:r>
        <w:rPr>
          <w:rFonts w:ascii="Courier New" w:hAnsi="Courier New" w:cs="Courier New"/>
        </w:rPr>
        <w:t>SM_DEVICE_HANDLE hDevice,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SM_WORD </w:t>
      </w:r>
      <w:r>
        <w:rPr>
          <w:rFonts w:hint="eastAsia" w:ascii="Courier New" w:hAnsi="Courier New" w:cs="Courier New"/>
          <w:b/>
          <w:bCs/>
        </w:rPr>
        <w:t xml:space="preserve">  wKey</w:t>
      </w:r>
      <w:r>
        <w:rPr>
          <w:rFonts w:ascii="Courier New" w:hAnsi="Courier New" w:cs="Courier New"/>
          <w:b/>
          <w:bCs/>
        </w:rPr>
        <w:t>Num</w:t>
      </w:r>
      <w:r>
        <w:rPr>
          <w:rFonts w:hint="eastAsia"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pbyVerifyPublicKey,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pwVerifyPublicKeyLEN,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pbyWrapPublicKey,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pwWrapPublicKeyLEN,</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pPin</w:t>
      </w:r>
    </w:p>
    <w:p>
      <w:pPr>
        <w:pStyle w:val="11"/>
      </w:pPr>
      <w:r>
        <w:t>[in] 模块平台</w:t>
      </w:r>
      <w:r>
        <w:rPr>
          <w:rFonts w:hint="eastAsia"/>
        </w:rPr>
        <w:t>初始</w:t>
      </w:r>
      <w:r>
        <w:t>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w:t>
      </w:r>
      <w:r>
        <w:rPr>
          <w:rFonts w:hint="eastAsia"/>
        </w:rPr>
        <w:t>初始</w:t>
      </w:r>
      <w:r>
        <w:t>用户</w:t>
      </w:r>
      <w:r>
        <w:rPr>
          <w:rFonts w:hint="eastAsia"/>
        </w:rPr>
        <w:t>认证介质</w:t>
      </w:r>
      <w:r>
        <w:t>口令长度</w:t>
      </w:r>
      <w:r>
        <w:rPr>
          <w:rFonts w:hint="eastAsia"/>
        </w:rPr>
        <w:t>，该项目固定PinLen = 8</w:t>
      </w:r>
      <w:r>
        <w:t>。</w:t>
      </w:r>
    </w:p>
    <w:p>
      <w:pPr>
        <w:spacing w:line="360" w:lineRule="auto"/>
        <w:rPr>
          <w:rFonts w:ascii="黑体"/>
          <w:b/>
          <w:i/>
          <w:iCs/>
        </w:rPr>
      </w:pPr>
      <w:r>
        <w:rPr>
          <w:rFonts w:hint="eastAsia" w:ascii="黑体"/>
          <w:b/>
          <w:i/>
          <w:iCs/>
        </w:rPr>
        <w:t>wKey</w:t>
      </w:r>
      <w:r>
        <w:rPr>
          <w:rFonts w:ascii="黑体"/>
          <w:b/>
          <w:i/>
          <w:iCs/>
        </w:rPr>
        <w:t xml:space="preserve">Num </w:t>
      </w:r>
    </w:p>
    <w:p>
      <w:pPr>
        <w:pStyle w:val="11"/>
      </w:pPr>
      <w:r>
        <w:t xml:space="preserve">[in] </w:t>
      </w:r>
      <w:r>
        <w:rPr>
          <w:rFonts w:hint="eastAsia"/>
        </w:rPr>
        <w:t>产生的公私钥对数量。本项目Number=2（或1）。当Number=2时，模块产生2对公私钥，分别作为“签名公私钥”和“加密公私钥”。当Number=1时，模块产生1对公私钥，既作为“签名公私钥”，也作为“加密公私钥”，但在逻辑上将这1对公私钥作为2对公私钥进行处理，也即分别作为“签名公私钥”和“加密公私钥”，只不过这2对的密钥内容相同而已。</w:t>
      </w:r>
    </w:p>
    <w:p>
      <w:pPr>
        <w:spacing w:line="360" w:lineRule="auto"/>
        <w:rPr>
          <w:rFonts w:ascii="黑体"/>
          <w:b/>
          <w:i/>
          <w:iCs/>
        </w:rPr>
      </w:pPr>
      <w:r>
        <w:rPr>
          <w:rFonts w:hint="eastAsia" w:ascii="黑体"/>
          <w:b/>
          <w:i/>
          <w:iCs/>
        </w:rPr>
        <w:t>pbyVerifyPublicKey</w:t>
      </w:r>
    </w:p>
    <w:p>
      <w:pPr>
        <w:pStyle w:val="11"/>
      </w:pPr>
      <w:r>
        <w:t xml:space="preserve">[in] </w:t>
      </w:r>
      <w:r>
        <w:rPr>
          <w:rFonts w:hint="eastAsia"/>
        </w:rPr>
        <w:t>输出的“验证公钥”，该参数为空时，接口返回“验证公钥”的长度</w:t>
      </w:r>
    </w:p>
    <w:p>
      <w:pPr>
        <w:spacing w:line="360" w:lineRule="auto"/>
        <w:rPr>
          <w:rFonts w:ascii="黑体"/>
          <w:b/>
          <w:i/>
          <w:iCs/>
        </w:rPr>
      </w:pPr>
      <w:r>
        <w:rPr>
          <w:rFonts w:ascii="黑体"/>
          <w:b/>
          <w:i/>
          <w:iCs/>
        </w:rPr>
        <w:t>pwVerifyPublicKeyLEN</w:t>
      </w:r>
    </w:p>
    <w:p>
      <w:pPr>
        <w:pStyle w:val="11"/>
      </w:pPr>
      <w:r>
        <w:t xml:space="preserve">[in] </w:t>
      </w:r>
      <w:r>
        <w:rPr>
          <w:rFonts w:hint="eastAsia"/>
        </w:rPr>
        <w:t>输出的“验证公钥”长度</w:t>
      </w:r>
    </w:p>
    <w:p>
      <w:pPr>
        <w:spacing w:line="360" w:lineRule="auto"/>
        <w:rPr>
          <w:rFonts w:ascii="黑体"/>
          <w:b/>
          <w:i/>
          <w:iCs/>
        </w:rPr>
      </w:pPr>
      <w:r>
        <w:rPr>
          <w:rFonts w:hint="eastAsia" w:ascii="黑体"/>
          <w:b/>
          <w:i/>
          <w:iCs/>
        </w:rPr>
        <w:t>pbyWrapublicKey</w:t>
      </w:r>
    </w:p>
    <w:p>
      <w:pPr>
        <w:pStyle w:val="11"/>
      </w:pPr>
      <w:r>
        <w:t xml:space="preserve">[in] </w:t>
      </w:r>
      <w:r>
        <w:rPr>
          <w:rFonts w:hint="eastAsia"/>
        </w:rPr>
        <w:t>输出的“加密公钥”，该参数为空时，接口返回“加密公钥”的长度</w:t>
      </w:r>
    </w:p>
    <w:p>
      <w:pPr>
        <w:spacing w:line="360" w:lineRule="auto"/>
        <w:rPr>
          <w:rFonts w:ascii="黑体"/>
          <w:b/>
          <w:i/>
          <w:iCs/>
        </w:rPr>
      </w:pPr>
      <w:r>
        <w:rPr>
          <w:rFonts w:ascii="黑体"/>
          <w:b/>
          <w:i/>
          <w:iCs/>
        </w:rPr>
        <w:t>pw</w:t>
      </w:r>
      <w:r>
        <w:rPr>
          <w:rFonts w:hint="eastAsia" w:ascii="黑体"/>
          <w:b/>
          <w:i/>
          <w:iCs/>
        </w:rPr>
        <w:t>Wrap</w:t>
      </w:r>
      <w:r>
        <w:rPr>
          <w:rFonts w:ascii="黑体"/>
          <w:b/>
          <w:i/>
          <w:iCs/>
        </w:rPr>
        <w:t>PublicKeyLEN</w:t>
      </w:r>
    </w:p>
    <w:p>
      <w:pPr>
        <w:pStyle w:val="11"/>
      </w:pPr>
      <w:r>
        <w:t xml:space="preserve">[in] </w:t>
      </w:r>
      <w:r>
        <w:rPr>
          <w:rFonts w:hint="eastAsia"/>
        </w:rPr>
        <w:t>输出的“加密公钥”长度</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176"/>
        <w:gridCol w:w="1517"/>
        <w:gridCol w:w="493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50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91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0x003b</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接口参数有误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SM_ERR_PIN_LENGTH</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w:t>
            </w:r>
            <w:r>
              <w:rPr>
                <w:rFonts w:hint="eastAsia"/>
                <w:sz w:val="21"/>
              </w:rPr>
              <w:t>12</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口令长度错误</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该函数在制作认证介质时，需要输入缺省的PIN，模块在内部产生2对（或1对）公私钥，将公私钥存储在认证介质上，并将对应公钥输出给调用方。这些公私钥在成功调用了SM_Login命令后作为设备的配用密钥使用。</w:t>
      </w:r>
    </w:p>
    <w:p>
      <w:pPr>
        <w:pStyle w:val="5"/>
      </w:pPr>
      <w:bookmarkStart w:id="133" w:name="_Toc415498207"/>
      <w:r>
        <w:rPr>
          <w:rFonts w:hint="eastAsia"/>
        </w:rPr>
        <w:t>6.3.1.17</w:t>
      </w:r>
      <w:r>
        <w:t xml:space="preserve"> SM_ChangeUserPin</w:t>
      </w:r>
      <w:bookmarkEnd w:id="133"/>
    </w:p>
    <w:p>
      <w:pPr>
        <w:spacing w:line="360" w:lineRule="auto"/>
        <w:ind w:firstLine="420"/>
      </w:pPr>
      <w:r>
        <w:rPr>
          <w:rFonts w:hint="eastAsia"/>
        </w:rPr>
        <w:t>该函数更换用户口令</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SM_ChangeUserPin(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SM_DEVICE_HANDLE    hDevice,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pbyOldPin,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uiOldPinLen,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pbyNewPin,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uiNewPinLen,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PSM_WORD            pwTryNum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hDevice</w:t>
      </w:r>
    </w:p>
    <w:p>
      <w:pPr>
        <w:pStyle w:val="11"/>
      </w:pPr>
      <w:r>
        <w:t>[in] 模块平台设备访问句柄。</w:t>
      </w:r>
    </w:p>
    <w:p>
      <w:pPr>
        <w:pStyle w:val="11"/>
        <w:rPr>
          <w:b/>
          <w:i/>
        </w:rPr>
      </w:pPr>
      <w:r>
        <w:rPr>
          <w:b/>
          <w:i/>
        </w:rPr>
        <w:t>pbyOldPin</w:t>
      </w:r>
    </w:p>
    <w:p>
      <w:pPr>
        <w:pStyle w:val="11"/>
      </w:pPr>
      <w:r>
        <w:t xml:space="preserve">[in] </w:t>
      </w:r>
      <w:r>
        <w:rPr>
          <w:rFonts w:hint="eastAsia"/>
        </w:rPr>
        <w:t>旧口令</w:t>
      </w:r>
      <w:r>
        <w:t>。</w:t>
      </w:r>
    </w:p>
    <w:p>
      <w:pPr>
        <w:pStyle w:val="11"/>
        <w:rPr>
          <w:b/>
          <w:i/>
        </w:rPr>
      </w:pPr>
      <w:r>
        <w:rPr>
          <w:b/>
          <w:i/>
        </w:rPr>
        <w:t>uiOldPinLen</w:t>
      </w:r>
    </w:p>
    <w:p>
      <w:pPr>
        <w:pStyle w:val="11"/>
      </w:pPr>
      <w:r>
        <w:t xml:space="preserve">[in] </w:t>
      </w:r>
      <w:r>
        <w:rPr>
          <w:rFonts w:hint="eastAsia"/>
        </w:rPr>
        <w:t>旧口令长度</w:t>
      </w:r>
    </w:p>
    <w:p>
      <w:pPr>
        <w:pStyle w:val="11"/>
        <w:rPr>
          <w:b/>
          <w:i/>
        </w:rPr>
      </w:pPr>
      <w:r>
        <w:rPr>
          <w:b/>
          <w:i/>
        </w:rPr>
        <w:t>pby</w:t>
      </w:r>
      <w:r>
        <w:rPr>
          <w:rFonts w:hint="eastAsia"/>
          <w:b/>
          <w:i/>
        </w:rPr>
        <w:t>New</w:t>
      </w:r>
      <w:r>
        <w:rPr>
          <w:b/>
          <w:i/>
        </w:rPr>
        <w:t>Pin</w:t>
      </w:r>
    </w:p>
    <w:p>
      <w:pPr>
        <w:pStyle w:val="11"/>
      </w:pPr>
      <w:r>
        <w:t xml:space="preserve">[in] </w:t>
      </w:r>
      <w:r>
        <w:rPr>
          <w:rFonts w:hint="eastAsia"/>
        </w:rPr>
        <w:t>新口令</w:t>
      </w:r>
      <w:r>
        <w:t>。</w:t>
      </w:r>
    </w:p>
    <w:p>
      <w:pPr>
        <w:pStyle w:val="11"/>
        <w:rPr>
          <w:b/>
          <w:i/>
        </w:rPr>
      </w:pPr>
      <w:r>
        <w:rPr>
          <w:b/>
          <w:i/>
        </w:rPr>
        <w:t>ui</w:t>
      </w:r>
      <w:r>
        <w:rPr>
          <w:rFonts w:hint="eastAsia"/>
          <w:b/>
          <w:i/>
        </w:rPr>
        <w:t>New</w:t>
      </w:r>
      <w:r>
        <w:rPr>
          <w:b/>
          <w:i/>
        </w:rPr>
        <w:t>PinLen</w:t>
      </w:r>
    </w:p>
    <w:p>
      <w:pPr>
        <w:pStyle w:val="11"/>
      </w:pPr>
      <w:r>
        <w:t xml:space="preserve">[in] </w:t>
      </w:r>
      <w:r>
        <w:rPr>
          <w:rFonts w:hint="eastAsia"/>
        </w:rPr>
        <w:t>新口令长度</w:t>
      </w:r>
    </w:p>
    <w:p>
      <w:pPr>
        <w:pStyle w:val="11"/>
        <w:rPr>
          <w:b/>
          <w:i/>
        </w:rPr>
      </w:pPr>
      <w:r>
        <w:rPr>
          <w:b/>
          <w:i/>
        </w:rPr>
        <w:t>pwTryNum</w:t>
      </w:r>
    </w:p>
    <w:p>
      <w:pPr>
        <w:pStyle w:val="11"/>
      </w:pPr>
      <w:r>
        <w:t>[</w:t>
      </w:r>
      <w:r>
        <w:rPr>
          <w:rFonts w:hint="eastAsia"/>
        </w:rPr>
        <w:t>in</w:t>
      </w:r>
      <w:r>
        <w:t xml:space="preserve">] </w:t>
      </w:r>
      <w:r>
        <w:rPr>
          <w:rFonts w:hint="eastAsia"/>
        </w:rPr>
        <w:t>剩余可尝试次数</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rPr>
          <w:sz w:val="21"/>
          <w:szCs w:val="21"/>
        </w:rPr>
      </w:pPr>
      <w:bookmarkStart w:id="134" w:name="_Toc415498208"/>
      <w:r>
        <w:rPr>
          <w:rFonts w:hint="eastAsia"/>
        </w:rPr>
        <w:t>6.3.1.18</w:t>
      </w:r>
      <w:r>
        <w:t xml:space="preserve"> SM_</w:t>
      </w:r>
      <w:r>
        <w:rPr>
          <w:rFonts w:hint="eastAsia"/>
        </w:rPr>
        <w:t>BackupAuthDev</w:t>
      </w:r>
      <w:bookmarkEnd w:id="134"/>
      <w:r>
        <w:t>　</w:t>
      </w:r>
      <w:r>
        <w:rPr>
          <w:rFonts w:ascii="Times New Roman" w:hAnsi="Times New Roman"/>
          <w:sz w:val="21"/>
          <w:szCs w:val="21"/>
        </w:rPr>
        <w:t>　　　　　　　　　　　　　　　　　　　　　　　　</w:t>
      </w:r>
    </w:p>
    <w:p>
      <w:pPr>
        <w:spacing w:line="360" w:lineRule="auto"/>
        <w:ind w:firstLine="560" w:firstLineChars="200"/>
      </w:pPr>
      <w:r>
        <w:t>该函数</w:t>
      </w:r>
      <w:r>
        <w:rPr>
          <w:rFonts w:hint="eastAsia"/>
        </w:rPr>
        <w:t>用于备份认证介质上的配用密钥。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SM_BackupAuthDev</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在备份认证介质时，需要调用方插上备用的认证介质，并输入该认证介质的缺省PIN。在成功调用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4"/>
      </w:pPr>
      <w:bookmarkStart w:id="135" w:name="_Toc415498209"/>
      <w:r>
        <w:rPr>
          <w:rFonts w:hint="eastAsia"/>
        </w:rPr>
        <w:t>6.3.2安全管道访问接口函数</w:t>
      </w:r>
      <w:bookmarkEnd w:id="119"/>
      <w:bookmarkEnd w:id="135"/>
    </w:p>
    <w:p>
      <w:pPr>
        <w:spacing w:line="360" w:lineRule="auto"/>
        <w:ind w:firstLine="420"/>
      </w:pPr>
      <w:r>
        <w:rPr>
          <w:rFonts w:hint="eastAsia"/>
        </w:rPr>
        <w:t>安全管道访问是负责除密钥管理外的安全功能访问操作的子系统。通过访问该子系统，用户可实现数据加解密、数据块摘要等安全功能的应用。</w:t>
      </w:r>
    </w:p>
    <w:p>
      <w:pPr>
        <w:spacing w:line="360" w:lineRule="auto"/>
        <w:ind w:firstLine="420"/>
      </w:pPr>
      <w:r>
        <w:rPr>
          <w:rFonts w:hint="eastAsia"/>
        </w:rPr>
        <w:t>安全模块</w:t>
      </w:r>
      <w:r>
        <w:t>API5.2</w:t>
      </w:r>
      <w:r>
        <w:rPr>
          <w:rFonts w:hint="eastAsia"/>
        </w:rPr>
        <w:t>提供的安全管道访问接口函数如下：</w:t>
      </w:r>
    </w:p>
    <w:p>
      <w:pPr>
        <w:tabs>
          <w:tab w:val="left" w:pos="420"/>
        </w:tabs>
        <w:spacing w:line="360" w:lineRule="auto"/>
        <w:ind w:firstLine="420"/>
      </w:pPr>
      <w:r>
        <w:rPr>
          <w:rFonts w:hint="eastAsia"/>
        </w:rPr>
        <w:t>1．设备基本操作函数（2个）</w:t>
      </w:r>
    </w:p>
    <w:tbl>
      <w:tblPr>
        <w:tblStyle w:val="41"/>
        <w:tblW w:w="7801"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56"/>
        <w:gridCol w:w="1540"/>
        <w:gridCol w:w="3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bCs/>
                <w:iCs/>
              </w:rPr>
            </w:pPr>
            <w:r>
              <w:rPr>
                <w:rFonts w:hint="eastAsia"/>
                <w:iCs/>
              </w:rPr>
              <w:t>访问接口函数</w:t>
            </w:r>
          </w:p>
        </w:tc>
        <w:tc>
          <w:tcPr>
            <w:tcW w:w="1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成对使用</w:t>
            </w:r>
          </w:p>
        </w:tc>
        <w:tc>
          <w:tcPr>
            <w:tcW w:w="330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"SM_OpenSecPipe.htm" </w:instrText>
            </w:r>
            <w:r>
              <w:fldChar w:fldCharType="separate"/>
            </w:r>
            <w:r>
              <w:rPr>
                <w:sz w:val="21"/>
              </w:rPr>
              <w:t>SM_OpenSecPipe</w:t>
            </w:r>
            <w:r>
              <w:rPr>
                <w:sz w:val="21"/>
              </w:rPr>
              <w:fldChar w:fldCharType="end"/>
            </w:r>
          </w:p>
        </w:tc>
        <w:tc>
          <w:tcPr>
            <w:tcW w:w="1540"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要求</w:t>
            </w: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打开安全管道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"SM_CloseSecPipe.htm" </w:instrText>
            </w:r>
            <w:r>
              <w:fldChar w:fldCharType="separate"/>
            </w:r>
            <w:r>
              <w:rPr>
                <w:sz w:val="21"/>
              </w:rPr>
              <w:t>SM_CloseSecPipe</w:t>
            </w:r>
            <w:r>
              <w:rPr>
                <w:sz w:val="21"/>
              </w:rPr>
              <w:fldChar w:fldCharType="end"/>
            </w:r>
          </w:p>
        </w:tc>
        <w:tc>
          <w:tcPr>
            <w:tcW w:w="1540"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关闭安全管道</w:t>
            </w:r>
          </w:p>
        </w:tc>
      </w:tr>
    </w:tbl>
    <w:p>
      <w:pPr>
        <w:tabs>
          <w:tab w:val="left" w:pos="420"/>
        </w:tabs>
        <w:spacing w:line="360" w:lineRule="auto"/>
        <w:ind w:firstLine="420"/>
      </w:pPr>
      <w:r>
        <w:rPr>
          <w:rFonts w:hint="eastAsia"/>
        </w:rPr>
        <w:t>2．对称运算函数（8个）</w:t>
      </w:r>
    </w:p>
    <w:tbl>
      <w:tblPr>
        <w:tblStyle w:val="41"/>
        <w:tblW w:w="7799"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5"/>
        <w:gridCol w:w="1564"/>
        <w:gridCol w:w="1385"/>
        <w:gridCol w:w="1915"/>
      </w:tblGrid>
      <w:tr>
        <w:tblPrEx>
          <w:tblLayout w:type="fixed"/>
        </w:tblPrEx>
        <w:trPr>
          <w:trHeight w:val="497" w:hRule="atLeast"/>
        </w:trPr>
        <w:tc>
          <w:tcPr>
            <w:tcW w:w="293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加密运算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"SM_EncryptUpdate.htm"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加密数据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"SM_EncryptFinal.htm" </w:instrText>
            </w:r>
            <w:r>
              <w:fldChar w:fldCharType="separate"/>
            </w:r>
            <w:r>
              <w:rPr>
                <w:sz w:val="21"/>
              </w:rPr>
              <w:t>SM_EncryptFinal</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vMerge w:val="restart"/>
            <w:tcBorders>
              <w:top w:val="single" w:color="auto" w:sz="4" w:space="0"/>
              <w:left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解密运算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"SM_DecryptUpdate.htm" </w:instrText>
            </w:r>
            <w:r>
              <w:fldChar w:fldCharType="separate"/>
            </w:r>
            <w:r>
              <w:rPr>
                <w:sz w:val="21"/>
              </w:rPr>
              <w:t>SM_DecryptUpdate</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continue"/>
            <w:tcBorders>
              <w:left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解密数据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"SM_DecryptFinal.htm"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"SM_Encrypt.htm" </w:instrText>
            </w:r>
            <w:r>
              <w:fldChar w:fldCharType="separate"/>
            </w:r>
            <w:r>
              <w:rPr>
                <w:sz w:val="21"/>
              </w:rPr>
              <w:t>SM_Encrypt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数据块加密运算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"SM_Decrypt.htm" </w:instrText>
            </w:r>
            <w:r>
              <w:fldChar w:fldCharType="separate"/>
            </w:r>
            <w:r>
              <w:rPr>
                <w:sz w:val="21"/>
              </w:rPr>
              <w:t>SM_Decrypt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数据块解密运算</w:t>
            </w:r>
          </w:p>
        </w:tc>
      </w:tr>
    </w:tbl>
    <w:p>
      <w:pPr>
        <w:tabs>
          <w:tab w:val="left" w:pos="420"/>
        </w:tabs>
        <w:spacing w:line="360" w:lineRule="auto"/>
        <w:ind w:firstLine="420"/>
      </w:pPr>
      <w:r>
        <w:rPr>
          <w:rFonts w:hint="eastAsia"/>
        </w:rPr>
        <w:t>3．摘要运算函数（4个）</w:t>
      </w:r>
    </w:p>
    <w:tbl>
      <w:tblPr>
        <w:tblStyle w:val="41"/>
        <w:tblW w:w="7802"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7"/>
        <w:gridCol w:w="1564"/>
        <w:gridCol w:w="1385"/>
        <w:gridCol w:w="1916"/>
      </w:tblGrid>
      <w:tr>
        <w:tblPrEx>
          <w:tblLayout w:type="fixed"/>
        </w:tblPrEx>
        <w:trPr>
          <w:trHeight w:val="497" w:hRule="atLeast"/>
        </w:trPr>
        <w:tc>
          <w:tcPr>
            <w:tcW w:w="293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SM_DigestInit</w:t>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w:t>
            </w:r>
          </w:p>
          <w:p>
            <w:pPr>
              <w:pStyle w:val="33"/>
              <w:spacing w:line="360" w:lineRule="auto"/>
              <w:jc w:val="center"/>
              <w:rPr>
                <w:sz w:val="21"/>
              </w:rPr>
            </w:pPr>
            <w:r>
              <w:rPr>
                <w:rFonts w:hint="eastAsia"/>
                <w:sz w:val="21"/>
              </w:rPr>
              <w:t>摘要运算</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SM_DigestUpdate</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数据摘要运算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SM_DigestFinal</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数据块摘要运算</w:t>
            </w:r>
          </w:p>
        </w:tc>
      </w:tr>
    </w:tbl>
    <w:p>
      <w:pPr>
        <w:tabs>
          <w:tab w:val="left" w:pos="420"/>
        </w:tabs>
        <w:spacing w:line="360" w:lineRule="auto"/>
        <w:ind w:firstLine="420"/>
      </w:pPr>
      <w:r>
        <w:rPr>
          <w:rFonts w:hint="eastAsia"/>
        </w:rPr>
        <w:t>4．非对称运算函数（4个）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7"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SM_ECCSignature</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ECC私有密钥签名运算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SM_ECCVerify</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ECC公开密钥验签运算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Decrypt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ECC私有密钥解密运算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Encrypt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ECC公开密钥加密运算</w:t>
            </w:r>
          </w:p>
        </w:tc>
      </w:tr>
    </w:tbl>
    <w:p>
      <w:pPr>
        <w:tabs>
          <w:tab w:val="left" w:pos="420"/>
        </w:tabs>
        <w:spacing w:line="360" w:lineRule="auto"/>
        <w:ind w:firstLine="420"/>
      </w:pPr>
      <w:r>
        <w:rPr>
          <w:rFonts w:hint="eastAsia"/>
        </w:rPr>
        <w:t>5．其他功能函数（1个）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3"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91"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"SM_GenRandom.htm" </w:instrText>
            </w:r>
            <w:r>
              <w:fldChar w:fldCharType="separate"/>
            </w:r>
            <w:r>
              <w:rPr>
                <w:sz w:val="21"/>
              </w:rPr>
              <w:t>SM_GenRandom</w:t>
            </w:r>
            <w:r>
              <w:rPr>
                <w:sz w:val="21"/>
              </w:rPr>
              <w:fldChar w:fldCharType="end"/>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随机数生成</w:t>
            </w:r>
          </w:p>
        </w:tc>
      </w:tr>
    </w:tbl>
    <w:p>
      <w:pPr>
        <w:spacing w:line="360" w:lineRule="auto"/>
        <w:ind w:firstLine="420"/>
      </w:pPr>
      <w:r>
        <w:rPr>
          <w:rFonts w:hint="eastAsia"/>
        </w:rPr>
        <w:t>相关说明文档：</w:t>
      </w:r>
      <w:r>
        <w:fldChar w:fldCharType="begin"/>
      </w:r>
      <w:r>
        <w:instrText xml:space="preserve"> HYPERLINK "DataType.htm" </w:instrText>
      </w:r>
      <w:r>
        <w:fldChar w:fldCharType="separate"/>
      </w:r>
      <w:r>
        <w:fldChar w:fldCharType="end"/>
      </w:r>
      <w:r>
        <w:rPr>
          <w:rFonts w:hint="eastAsia"/>
        </w:rPr>
        <w:t>，</w:t>
      </w:r>
      <w:r>
        <w:fldChar w:fldCharType="begin"/>
      </w:r>
      <w:r>
        <w:instrText xml:space="preserve"> HYPERLINK "DataStructure.htm" </w:instrText>
      </w:r>
      <w:r>
        <w:fldChar w:fldCharType="separate"/>
      </w:r>
      <w:r>
        <w:fldChar w:fldCharType="end"/>
      </w:r>
      <w:r>
        <w:rPr>
          <w:rFonts w:hint="eastAsia"/>
        </w:rPr>
        <w:t>，</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p>
    <w:p>
      <w:pPr>
        <w:pStyle w:val="5"/>
        <w:rPr>
          <w:sz w:val="21"/>
          <w:szCs w:val="21"/>
        </w:rPr>
      </w:pPr>
      <w:bookmarkStart w:id="136" w:name="_Toc415498210"/>
      <w:bookmarkStart w:id="137" w:name="_Toc181783269"/>
      <w:r>
        <w:rPr>
          <w:rFonts w:hint="eastAsia"/>
        </w:rPr>
        <w:t>6.3.2.1</w:t>
      </w:r>
      <w:r>
        <w:t xml:space="preserve"> SM_OpenSecPipe</w:t>
      </w:r>
      <w:bookmarkEnd w:id="136"/>
      <w:bookmarkEnd w:id="137"/>
    </w:p>
    <w:p>
      <w:pPr>
        <w:spacing w:line="360" w:lineRule="auto"/>
        <w:ind w:firstLine="560" w:firstLineChars="200"/>
      </w:pPr>
      <w:r>
        <w:rPr>
          <w:rFonts w:hint="eastAsia"/>
        </w:rPr>
        <w:t>函数用来打开安全模块的安全管道。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PSM_PIPE_HANDLE 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phPipe</w:t>
      </w:r>
    </w:p>
    <w:p>
      <w:pPr>
        <w:pStyle w:val="11"/>
      </w:pPr>
      <w:r>
        <w:t>[out] 用于存放安全模块的安全管道访问句柄,该参数返回的句柄仅当函数返回值为SM_ERR_FREE时有效。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调用进程在安全模块内部分配资源。多个共享进程（或线程）可以独立地调用该函数，得到各自的操作句柄phPipe。该命令成功返回后，如果某个进程（或线程）不再使用安全管道，它必须调用函数</w:t>
      </w:r>
      <w:r>
        <w:fldChar w:fldCharType="begin"/>
      </w:r>
      <w:r>
        <w:instrText xml:space="preserve"> HYPERLINK "SM_CloseSecPipe.htm" </w:instrText>
      </w:r>
      <w:r>
        <w:fldChar w:fldCharType="separate"/>
      </w:r>
      <w:r>
        <w:t>SM_CloseSecPipe</w:t>
      </w:r>
      <w:r>
        <w:fldChar w:fldCharType="end"/>
      </w:r>
      <w:r>
        <w:rPr>
          <w:rFonts w:hint="eastAsia"/>
        </w:rPr>
        <w:t>命令关闭安全管道，释放phPipe。否则，会造成安全模块内部资源无效占用，参考函数SM_CloseSecPipe的说明。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//假定目前安全模块已经成功打开</w:t>
      </w:r>
      <w:r>
        <w:rPr>
          <w:rFonts w:hint="eastAsia" w:ascii="Courier New" w:hAnsi="Courier New" w:cs="Courier New"/>
          <w:b/>
          <w:iCs/>
          <w:sz w:val="21"/>
        </w:rPr>
        <w:t>，</w:t>
      </w:r>
      <w:r>
        <w:rPr>
          <w:rFonts w:ascii="Courier New" w:hAnsi="Courier New" w:cs="Courier New"/>
          <w:b/>
          <w:iCs/>
          <w:sz w:val="21"/>
        </w:rP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printf("SM_OpenSecPipe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SM_CloseSecPipe(</w:t>
      </w:r>
      <w:r>
        <w:rPr>
          <w:rFonts w:hint="eastAsia" w:ascii="Courier New" w:hAnsi="Courier New" w:cs="Courier New"/>
          <w:b/>
          <w:iCs/>
          <w:sz w:val="21"/>
        </w:rPr>
        <w:t>hDevice,</w:t>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printf("SM_OpenSecPipe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b/>
          <w:bCs/>
          <w:sz w:val="18"/>
          <w:szCs w:val="18"/>
        </w:rPr>
      </w:pPr>
      <w:r>
        <w:rPr>
          <w:rFonts w:hint="eastAsia" w:ascii="黑体"/>
          <w:b/>
          <w:bCs/>
        </w:rPr>
        <w:t>相关函数及说明</w:t>
      </w:r>
    </w:p>
    <w:p>
      <w:pPr>
        <w:spacing w:line="360" w:lineRule="auto"/>
        <w:ind w:firstLine="560" w:firstLineChars="200"/>
      </w:pPr>
      <w:r>
        <w:t>关闭安全管道：</w:t>
      </w:r>
      <w:r>
        <w:fldChar w:fldCharType="begin"/>
      </w:r>
      <w:r>
        <w:instrText xml:space="preserve"> HYPERLINK "SM_CloseSecPipe.htm" </w:instrText>
      </w:r>
      <w:r>
        <w:fldChar w:fldCharType="separate"/>
      </w:r>
      <w:r>
        <w:t>SM_CloseSecPipe</w:t>
      </w:r>
      <w:r>
        <w:fldChar w:fldCharType="end"/>
      </w:r>
    </w:p>
    <w:p>
      <w:pPr>
        <w:pStyle w:val="5"/>
      </w:pPr>
      <w:bookmarkStart w:id="138" w:name="_Toc181783273"/>
      <w:bookmarkStart w:id="139" w:name="_Toc415498211"/>
      <w:r>
        <w:rPr>
          <w:rFonts w:hint="eastAsia"/>
        </w:rPr>
        <w:t xml:space="preserve">6.3.2.2 </w:t>
      </w:r>
      <w:r>
        <w:t>SM_CloseSecPipe</w:t>
      </w:r>
      <w:bookmarkEnd w:id="138"/>
      <w:bookmarkEnd w:id="139"/>
    </w:p>
    <w:p>
      <w:pPr>
        <w:spacing w:line="360" w:lineRule="auto"/>
        <w:ind w:firstLine="560" w:firstLineChars="200"/>
        <w:rPr>
          <w:rFonts w:ascii="宋体" w:hAnsi="宋体" w:cs="宋体"/>
        </w:rPr>
      </w:pPr>
      <w:r>
        <w:rPr>
          <w:rFonts w:hint="eastAsia"/>
        </w:rPr>
        <w:t>函数用来关闭安全模块的安全管道。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    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该函数释放安全模块内部对应于hPipe的占用资源。参考函数</w:t>
      </w:r>
      <w:r>
        <w:fldChar w:fldCharType="begin"/>
      </w:r>
      <w:r>
        <w:instrText xml:space="preserve"> HYPERLINK "SM_OpenSecPipe.htm" </w:instrText>
      </w:r>
      <w:r>
        <w:fldChar w:fldCharType="separate"/>
      </w:r>
      <w:r>
        <w:rPr>
          <w:rFonts w:hint="eastAsia"/>
        </w:rPr>
        <w:t>SM_OpenSecPipe</w:t>
      </w:r>
      <w:r>
        <w:rPr>
          <w:rFonts w:hint="eastAsia"/>
        </w:rPr>
        <w:fldChar w:fldCharType="end"/>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"SM_OpenSecPipe.htm" </w:instrText>
      </w:r>
      <w:r>
        <w:fldChar w:fldCharType="separate"/>
      </w:r>
      <w:r>
        <w:t>SM_OpenSecPipe</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打开安全管道：</w:t>
      </w:r>
      <w:r>
        <w:fldChar w:fldCharType="begin"/>
      </w:r>
      <w:r>
        <w:instrText xml:space="preserve"> HYPERLINK "SM_OpenSecPipe.htm" </w:instrText>
      </w:r>
      <w:r>
        <w:fldChar w:fldCharType="separate"/>
      </w:r>
      <w:r>
        <w:t>SM_OpenSecPipe</w:t>
      </w:r>
      <w:r>
        <w:fldChar w:fldCharType="end"/>
      </w:r>
    </w:p>
    <w:p>
      <w:pPr>
        <w:pStyle w:val="5"/>
      </w:pPr>
      <w:bookmarkStart w:id="140" w:name="_Toc181783276"/>
      <w:bookmarkStart w:id="141" w:name="_Toc415498212"/>
      <w:r>
        <w:rPr>
          <w:rFonts w:hint="eastAsia"/>
        </w:rPr>
        <w:t>6.3.2.3</w:t>
      </w:r>
      <w:r>
        <w:t xml:space="preserve"> SM_EncryptInit</w:t>
      </w:r>
      <w:bookmarkEnd w:id="140"/>
      <w:bookmarkEnd w:id="141"/>
    </w:p>
    <w:p>
      <w:pPr>
        <w:spacing w:line="360" w:lineRule="auto"/>
        <w:ind w:firstLine="560" w:firstLineChars="200"/>
      </w:pPr>
      <w:r>
        <w:rPr>
          <w:rFonts w:hint="eastAsia"/>
        </w:rPr>
        <w:t>该函数执行加密初始化操作。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所标识的密钥来初始化加密过程。该函数和函数</w:t>
      </w:r>
      <w:r>
        <w:fldChar w:fldCharType="begin"/>
      </w:r>
      <w:r>
        <w:instrText xml:space="preserve"> HYPERLINK "SM_EncryptUpdate.htm" </w:instrText>
      </w:r>
      <w:r>
        <w:fldChar w:fldCharType="separate"/>
      </w:r>
      <w:r>
        <w:t>SM_EncryptUpdate</w:t>
      </w:r>
      <w:r>
        <w:fldChar w:fldCharType="end"/>
      </w:r>
      <w:r>
        <w:rPr>
          <w:rFonts w:hint="eastAsia"/>
        </w:rPr>
        <w:t>、</w:t>
      </w:r>
      <w:r>
        <w:fldChar w:fldCharType="begin"/>
      </w:r>
      <w:r>
        <w:instrText xml:space="preserve"> HYPERLINK "SM_EncryptFinal.htm" </w:instrText>
      </w:r>
      <w:r>
        <w:fldChar w:fldCharType="separate"/>
      </w:r>
      <w:r>
        <w:t>SM_EncryptFinal</w:t>
      </w:r>
      <w:r>
        <w:fldChar w:fldCharType="end"/>
      </w:r>
      <w:r>
        <w:rPr>
          <w:rFonts w:hint="eastAsia"/>
        </w:rPr>
        <w:t>一起构成了加密数据的三段式结构。对于大量数据来说，可以首先调用该函数，然后多次调用函数</w:t>
      </w:r>
      <w:r>
        <w:t>SM_EncryptUpdate</w:t>
      </w:r>
      <w:r>
        <w:rPr>
          <w:rFonts w:hint="eastAsia"/>
        </w:rPr>
        <w:t>，最后调用一次函数</w:t>
      </w:r>
      <w:r>
        <w:t>SM_EncryptFinal</w:t>
      </w:r>
      <w:r>
        <w:rPr>
          <w:rFonts w:hint="eastAsia"/>
        </w:rPr>
        <w:t>完成对数据块的加密；对于少量数据来说，可以首先调用该函数，然后调用一次函数</w:t>
      </w:r>
      <w:r>
        <w:t>SM_EncryptFinal</w:t>
      </w:r>
      <w:r>
        <w:rPr>
          <w:rFonts w:hint="eastAsia"/>
        </w:rPr>
        <w:t>完成对数据块的加密。</w:t>
      </w:r>
    </w:p>
    <w:p>
      <w:pPr>
        <w:spacing w:line="360" w:lineRule="auto"/>
        <w:ind w:firstLine="560" w:firstLineChars="200"/>
        <w:rPr>
          <w:rFonts w:ascii="黑体"/>
          <w:b/>
          <w:i/>
          <w:iCs/>
        </w:rPr>
      </w:pPr>
      <w:r>
        <w:rPr>
          <w:rFonts w:hint="eastAsia"/>
        </w:rPr>
        <w:t>请参考函数</w:t>
      </w:r>
      <w:r>
        <w:t>SM_EncryptUpdate</w:t>
      </w:r>
      <w:r>
        <w:rPr>
          <w:rFonts w:hint="eastAsia"/>
        </w:rPr>
        <w:t>和</w:t>
      </w:r>
      <w:r>
        <w:t>SM_EncryptFinal</w:t>
      </w:r>
      <w:r>
        <w:rPr>
          <w:rFonts w:hint="eastAsia"/>
        </w:rPr>
        <w:t>的说明。</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spacing w:line="360" w:lineRule="auto"/>
        <w:ind w:firstLine="560" w:firstLineChars="200"/>
      </w:pPr>
    </w:p>
    <w:p>
      <w:pPr>
        <w:pStyle w:val="5"/>
      </w:pPr>
      <w:bookmarkStart w:id="142" w:name="_Toc415498213"/>
      <w:bookmarkStart w:id="143" w:name="_Toc181783277"/>
      <w:r>
        <w:rPr>
          <w:rFonts w:hint="eastAsia"/>
        </w:rPr>
        <w:t>6.3.2.4</w:t>
      </w:r>
      <w:r>
        <w:t xml:space="preserve"> SM_EncryptUpdate</w:t>
      </w:r>
      <w:bookmarkEnd w:id="142"/>
      <w:bookmarkEnd w:id="143"/>
    </w:p>
    <w:p>
      <w:pPr>
        <w:spacing w:line="360" w:lineRule="auto"/>
        <w:ind w:firstLine="560" w:firstLineChars="200"/>
      </w:pPr>
      <w:r>
        <w:rPr>
          <w:rFonts w:hint="eastAsia"/>
        </w:rPr>
        <w:t>该函数加密中间数据块。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该函数将从参数pbyDataIn所指地址开始的连续</w:t>
      </w:r>
      <w:r>
        <w:rPr>
          <w:rFonts w:ascii="黑体"/>
          <w:iCs/>
        </w:rPr>
        <w:t>ulDataInLen</w:t>
      </w:r>
      <w:r>
        <w:rPr>
          <w:rFonts w:hint="eastAsia"/>
        </w:rPr>
        <w:t>字节的明文数据加密，结果放在从参数pbyDataOut所指地址开始的连续单元中。密文数据的长度与明文数据长度相同。参数pbyDataIn和pbyDataOut可以指向同一地址。可以连续调用该函数对连续的数据块进行加密。</w:t>
      </w:r>
    </w:p>
    <w:p>
      <w:pPr>
        <w:spacing w:line="360" w:lineRule="auto"/>
        <w:ind w:firstLine="560" w:firstLineChars="200"/>
        <w:rPr>
          <w:rFonts w:ascii="黑体"/>
          <w:b/>
          <w:i/>
          <w:iCs/>
        </w:rPr>
      </w:pPr>
      <w:r>
        <w:rPr>
          <w:rFonts w:hint="eastAsia"/>
        </w:rPr>
        <w:t>请参考函数SM_EncryptInit和SM_EncryptFinal的说明。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pStyle w:val="5"/>
      </w:pPr>
      <w:bookmarkStart w:id="144" w:name="_Toc181783278"/>
      <w:bookmarkStart w:id="145" w:name="_Toc415498214"/>
      <w:r>
        <w:rPr>
          <w:rFonts w:hint="eastAsia"/>
        </w:rPr>
        <w:t>6.3.2.5</w:t>
      </w:r>
      <w:r>
        <w:t xml:space="preserve"> SM_EncryptFinal</w:t>
      </w:r>
      <w:bookmarkEnd w:id="144"/>
      <w:bookmarkEnd w:id="145"/>
    </w:p>
    <w:p>
      <w:pPr>
        <w:spacing w:line="360" w:lineRule="auto"/>
        <w:ind w:firstLine="560" w:firstLineChars="200"/>
      </w:pPr>
      <w:r>
        <w:rPr>
          <w:rFonts w:hint="eastAsia"/>
        </w:rPr>
        <w:t>该函数加密最后一个数据块。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rPr>
          <w:i/>
        </w:rPr>
        <w:t>p</w:t>
      </w:r>
      <w:r>
        <w:rPr>
          <w:rFonts w:hint="eastAsia"/>
          <w:i/>
        </w:rPr>
        <w:t>by</w:t>
      </w:r>
      <w:r>
        <w:rPr>
          <w:i/>
        </w:rPr>
        <w:t>DataOut</w:t>
      </w:r>
      <w:r>
        <w:t>为</w:t>
      </w:r>
      <w:r>
        <w:rPr>
          <w:rFonts w:hint="eastAsia"/>
        </w:rPr>
        <w:t>SM_</w:t>
      </w:r>
      <w:r>
        <w:t>NULL时，函数将在参数</w:t>
      </w:r>
      <w:r>
        <w:rPr>
          <w:i/>
        </w:rPr>
        <w:t>pu</w:t>
      </w:r>
      <w:r>
        <w:rPr>
          <w:rFonts w:hint="eastAsia"/>
          <w:i/>
        </w:rPr>
        <w:t>i</w:t>
      </w:r>
      <w:r>
        <w:rPr>
          <w:i/>
        </w:rPr>
        <w:t>DataOutLen</w:t>
      </w:r>
      <w:r>
        <w:t>中返回参数</w:t>
      </w:r>
      <w:r>
        <w:rPr>
          <w:i/>
        </w:rPr>
        <w:t>p</w:t>
      </w:r>
      <w:r>
        <w:rPr>
          <w:rFonts w:hint="eastAsia"/>
          <w:i/>
        </w:rPr>
        <w:t>by</w:t>
      </w:r>
      <w:r>
        <w:rPr>
          <w:i/>
        </w:rPr>
        <w:t>DataOut</w:t>
      </w:r>
      <w:r>
        <w:t>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的值决定是否进行数据填充。该函数执行后，下一轮加密操作如需更换密钥，则必须重新调用函数</w:t>
      </w:r>
      <w:r>
        <w:t>SM_EncryptInit</w:t>
      </w:r>
      <w:r>
        <w:rPr>
          <w:rFonts w:hint="eastAsia"/>
        </w:rPr>
        <w:t>；如继续使用上一轮的密钥，则可直接调用函数</w:t>
      </w:r>
      <w:r>
        <w:t>SM_EncryptUpdate</w:t>
      </w:r>
      <w:r>
        <w:rPr>
          <w:rFonts w:hint="eastAsia"/>
        </w:rPr>
        <w:t>。</w:t>
      </w:r>
    </w:p>
    <w:p>
      <w:pPr>
        <w:spacing w:line="360" w:lineRule="auto"/>
        <w:ind w:firstLine="560" w:firstLineChars="200"/>
        <w:rPr>
          <w:rFonts w:ascii="黑体"/>
          <w:b/>
          <w:i/>
          <w:iCs/>
        </w:rPr>
      </w:pPr>
      <w:r>
        <w:rPr>
          <w:rFonts w:hint="eastAsia"/>
        </w:rPr>
        <w:t>请参考函数</w:t>
      </w:r>
      <w:r>
        <w:t>SM_EncryptInit</w:t>
      </w:r>
      <w:r>
        <w:rPr>
          <w:rFonts w:hint="eastAsia"/>
        </w:rPr>
        <w:t>和</w:t>
      </w:r>
      <w:r>
        <w:t>SM_EncryptUpdate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pStyle w:val="5"/>
      </w:pPr>
      <w:bookmarkStart w:id="146" w:name="_Toc415498215"/>
      <w:bookmarkStart w:id="147" w:name="_Toc181783280"/>
      <w:r>
        <w:rPr>
          <w:rFonts w:hint="eastAsia"/>
        </w:rPr>
        <w:t>6.3.2.6</w:t>
      </w:r>
      <w:r>
        <w:t xml:space="preserve"> SM_Encrypt</w:t>
      </w:r>
      <w:bookmarkEnd w:id="146"/>
      <w:bookmarkEnd w:id="147"/>
    </w:p>
    <w:p>
      <w:pPr>
        <w:spacing w:line="360" w:lineRule="auto"/>
        <w:ind w:firstLine="560" w:firstLineChars="200"/>
      </w:pPr>
      <w:r>
        <w:rPr>
          <w:rFonts w:hint="eastAsia"/>
        </w:rPr>
        <w:t>该函数加密一个任意大小的数据块。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hint="eastAsia" w:ascii="Courier New" w:hAnsi="Courier New" w:cs="Courier New"/>
          <w:b/>
          <w:iCs/>
          <w:sz w:val="21"/>
        </w:rPr>
        <w:tab/>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pStyle w:val="11"/>
      </w:pPr>
      <w:r>
        <w:t>p</w:t>
      </w:r>
      <w:r>
        <w:rPr>
          <w:rFonts w:hint="eastAsia"/>
        </w:rPr>
        <w:t>by</w:t>
      </w:r>
      <w: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w:t>
      </w:r>
      <w:r>
        <w:rPr>
          <w:rFonts w:hint="eastAsia"/>
        </w:rPr>
        <w:t>i</w:t>
      </w:r>
      <w:r>
        <w:t>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w:t>
      </w:r>
      <w:r>
        <w:rPr>
          <w:rFonts w:ascii="Courier New" w:hAnsi="Courier New" w:cs="Courier New"/>
          <w:b/>
          <w:iCs/>
          <w:sz w:val="21"/>
        </w:rPr>
        <w:t>Key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 (hPipe,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 is success\n"); </w:t>
      </w:r>
    </w:p>
    <w:p>
      <w:pPr>
        <w:pStyle w:val="5"/>
      </w:pPr>
      <w:bookmarkStart w:id="148" w:name="_Toc415498216"/>
      <w:bookmarkStart w:id="149" w:name="_Toc181783281"/>
      <w:r>
        <w:rPr>
          <w:rFonts w:hint="eastAsia"/>
        </w:rPr>
        <w:t>6.3.2.7 S</w:t>
      </w:r>
      <w:r>
        <w:t>M_DecryptInit</w:t>
      </w:r>
      <w:bookmarkEnd w:id="148"/>
      <w:bookmarkEnd w:id="149"/>
    </w:p>
    <w:p>
      <w:pPr>
        <w:spacing w:line="360" w:lineRule="auto"/>
        <w:ind w:firstLine="560" w:firstLineChars="200"/>
      </w:pPr>
      <w:r>
        <w:rPr>
          <w:rFonts w:hint="eastAsia"/>
        </w:rPr>
        <w:t>该函数执行解密初始化操作。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rPr>
      </w:pPr>
      <w:r>
        <w:rPr>
          <w:rFonts w:ascii="黑体"/>
          <w:b/>
          <w:i/>
        </w:rPr>
        <w:t>pAlgo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所标识的密钥来初始化解密过程。该函数和函数</w:t>
      </w:r>
      <w:r>
        <w:t>SM_DecryptUpdate</w:t>
      </w:r>
      <w:r>
        <w:rPr>
          <w:rFonts w:hint="eastAsia"/>
        </w:rPr>
        <w:t>、</w:t>
      </w:r>
      <w:r>
        <w:t>SM_DecryptFinal</w:t>
      </w:r>
      <w:r>
        <w:rPr>
          <w:rFonts w:hint="eastAsia"/>
        </w:rPr>
        <w:t>一起构成了解密数据块的三段式结构。对于大量数据来说，可以首先调用该函数，然后多次调用函数</w:t>
      </w:r>
      <w:r>
        <w:t>SM_DecryptUpdate</w:t>
      </w:r>
      <w:r>
        <w:rPr>
          <w:rFonts w:hint="eastAsia"/>
        </w:rPr>
        <w:t>，最后调用一次函数</w:t>
      </w:r>
      <w:r>
        <w:t>SM_DecryptFinal</w:t>
      </w:r>
      <w:r>
        <w:rPr>
          <w:rFonts w:hint="eastAsia"/>
        </w:rPr>
        <w:t>完成对数据块的解密；对于少量数据来说，可以首先调用该函数，然后调用一次函数</w:t>
      </w:r>
      <w:r>
        <w:t>SM_DecryptFinal</w:t>
      </w:r>
      <w:r>
        <w:rPr>
          <w:rFonts w:hint="eastAsia"/>
        </w:rPr>
        <w:t>完成对数据块的解密。</w:t>
      </w:r>
    </w:p>
    <w:p>
      <w:pPr>
        <w:spacing w:line="360" w:lineRule="auto"/>
        <w:ind w:firstLine="560" w:firstLineChars="200"/>
      </w:pPr>
      <w:r>
        <w:rPr>
          <w:rFonts w:hint="eastAsia"/>
        </w:rPr>
        <w:t>请参考函数</w:t>
      </w:r>
      <w:r>
        <w:t>SM_DecryptUpdate</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0" w:name="_Toc181783282"/>
      <w:bookmarkStart w:id="151" w:name="_Toc415498217"/>
      <w:r>
        <w:rPr>
          <w:rFonts w:hint="eastAsia"/>
        </w:rPr>
        <w:t>6.3.2.8</w:t>
      </w:r>
      <w:r>
        <w:t xml:space="preserve"> SM_DecryptUpdate</w:t>
      </w:r>
      <w:bookmarkEnd w:id="150"/>
      <w:bookmarkEnd w:id="151"/>
      <w:r>
        <w:t>　</w:t>
      </w:r>
    </w:p>
    <w:p>
      <w:pPr>
        <w:spacing w:line="360" w:lineRule="auto"/>
        <w:ind w:firstLine="560" w:firstLineChars="200"/>
      </w:pPr>
      <w:r>
        <w:rPr>
          <w:rFonts w:hint="eastAsia"/>
        </w:rPr>
        <w:t>该函数解密中间数据块。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rPr>
          <w:sz w:val="18"/>
          <w:szCs w:val="18"/>
        </w:rPr>
      </w:pPr>
      <w:r>
        <w:t>[in] 密文数据块的首地址。</w:t>
      </w:r>
    </w:p>
    <w:p>
      <w:pPr>
        <w:spacing w:line="360" w:lineRule="auto"/>
        <w:rPr>
          <w:rFonts w:ascii="黑体"/>
          <w:b/>
          <w:i/>
          <w:iCs/>
        </w:rPr>
      </w:pPr>
      <w:r>
        <w:rPr>
          <w:rFonts w:ascii="黑体"/>
          <w:b/>
          <w:i/>
          <w:iCs/>
        </w:rPr>
        <w:t>ulDataInLen</w:t>
      </w:r>
    </w:p>
    <w:p>
      <w:pPr>
        <w:pStyle w:val="11"/>
      </w:pPr>
      <w:r>
        <w:t>[in] 密文数据块的字节数，必须为算法分组长度的整数倍。算法的分组长度可通过调用函数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可以指向同一地址。可以连续调用该函数对连续的数据块进行解密。</w:t>
      </w:r>
    </w:p>
    <w:p>
      <w:pPr>
        <w:spacing w:line="360" w:lineRule="auto"/>
        <w:ind w:firstLine="560" w:firstLineChars="200"/>
        <w:rPr>
          <w:rFonts w:ascii="黑体"/>
          <w:b/>
          <w:i/>
          <w:iCs/>
        </w:rPr>
      </w:pPr>
      <w:r>
        <w:rPr>
          <w:rFonts w:hint="eastAsia"/>
        </w:rPr>
        <w:t>请参考函数</w:t>
      </w:r>
      <w:r>
        <w:t>SM_DecryptInit</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2" w:name="_Toc181783283"/>
      <w:bookmarkStart w:id="153" w:name="_Toc415498218"/>
      <w:r>
        <w:rPr>
          <w:rFonts w:hint="eastAsia"/>
        </w:rPr>
        <w:t>6.3.2.9</w:t>
      </w:r>
      <w:r>
        <w:t xml:space="preserve"> SM_DecryptFinal</w:t>
      </w:r>
      <w:bookmarkEnd w:id="152"/>
      <w:bookmarkEnd w:id="153"/>
    </w:p>
    <w:p>
      <w:pPr>
        <w:spacing w:line="360" w:lineRule="auto"/>
        <w:ind w:firstLine="560" w:firstLineChars="200"/>
      </w:pPr>
      <w:r>
        <w:rPr>
          <w:rFonts w:hint="eastAsia"/>
        </w:rPr>
        <w:t>该函数解密最后一个数据块。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密文数据块的字节数。如</w:t>
      </w:r>
      <w:r>
        <w:rPr>
          <w:rFonts w:hint="eastAsia"/>
        </w:rPr>
        <w:t>参数</w:t>
      </w:r>
      <w:r>
        <w:rPr>
          <w:i/>
        </w:rPr>
        <w:t>bPad</w:t>
      </w:r>
      <w:r>
        <w:t>为TRUE，</w:t>
      </w:r>
      <w:r>
        <w:rPr>
          <w:rFonts w:hint="eastAsia"/>
        </w:rPr>
        <w:t>该参数</w:t>
      </w:r>
      <w:r>
        <w:t>必须为算法分组长度的整数倍；如</w:t>
      </w:r>
      <w:r>
        <w:rPr>
          <w:rFonts w:hint="eastAsia"/>
        </w:rPr>
        <w:t>否则该参数</w:t>
      </w:r>
      <w:r>
        <w:t>可以为任意值。</w:t>
      </w:r>
    </w:p>
    <w:p>
      <w:pPr>
        <w:spacing w:line="360" w:lineRule="auto"/>
        <w:rPr>
          <w:rFonts w:ascii="黑体"/>
          <w:b/>
          <w:i/>
        </w:rPr>
      </w:pPr>
      <w:r>
        <w:rPr>
          <w:rFonts w:ascii="黑体"/>
          <w:b/>
          <w:i/>
        </w:rPr>
        <w:t>pDataOut</w:t>
      </w:r>
    </w:p>
    <w:p>
      <w:pPr>
        <w:pStyle w:val="11"/>
        <w:rPr>
          <w:sz w:val="18"/>
          <w:szCs w:val="18"/>
        </w:rPr>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pDataIn</w:t>
      </w:r>
      <w:r>
        <w:rPr>
          <w:rFonts w:hint="eastAsia"/>
        </w:rPr>
        <w:t>所指地址开始的连续</w:t>
      </w:r>
      <w:r>
        <w:rPr>
          <w:rFonts w:ascii="黑体"/>
          <w:iCs/>
        </w:rPr>
        <w:t>ulDataInLen</w:t>
      </w:r>
      <w:r>
        <w:rPr>
          <w:rFonts w:hint="eastAsia"/>
        </w:rPr>
        <w:t>字节的明文数据解密，结果放在从参数</w:t>
      </w:r>
      <w:r>
        <w:t>pDataOut</w:t>
      </w:r>
      <w:r>
        <w:rPr>
          <w:rFonts w:hint="eastAsia"/>
        </w:rPr>
        <w:t>所指地址开始的连续单元中。参数</w:t>
      </w:r>
      <w:r>
        <w:t>pDataIn</w:t>
      </w:r>
      <w:r>
        <w:rPr>
          <w:rFonts w:hint="eastAsia"/>
        </w:rPr>
        <w:t>和</w:t>
      </w:r>
      <w:r>
        <w:t>pDataOut</w:t>
      </w:r>
      <w:r>
        <w:rPr>
          <w:rFonts w:hint="eastAsia"/>
        </w:rPr>
        <w:t>可以指向同一地址。该函数执行后，下一轮解密操作如需更换密钥，则必须重新调用函数</w:t>
      </w:r>
      <w:r>
        <w:t>SM</w:t>
      </w:r>
      <w:r>
        <w:rPr>
          <w:i/>
        </w:rPr>
        <w:t>_</w:t>
      </w:r>
      <w:r>
        <w:t>DecryptInit</w:t>
      </w:r>
      <w:r>
        <w:rPr>
          <w:rFonts w:hint="eastAsia"/>
        </w:rPr>
        <w:t>；如继续使用上一轮的密钥，则可直接调用函数</w:t>
      </w:r>
      <w:r>
        <w:t>SM_DecryptUpdate</w:t>
      </w:r>
      <w:r>
        <w:rPr>
          <w:rFonts w:hint="eastAsia"/>
        </w:rPr>
        <w:t>。</w:t>
      </w:r>
    </w:p>
    <w:p>
      <w:pPr>
        <w:spacing w:line="360" w:lineRule="auto"/>
        <w:ind w:firstLine="560" w:firstLineChars="200"/>
        <w:rPr>
          <w:rFonts w:ascii="黑体"/>
          <w:b/>
          <w:i/>
          <w:iCs/>
        </w:rPr>
      </w:pPr>
      <w:r>
        <w:rPr>
          <w:rFonts w:hint="eastAsia"/>
        </w:rPr>
        <w:t>请参考函数</w:t>
      </w:r>
      <w:r>
        <w:t>SM_DecryptInit</w:t>
      </w:r>
      <w:r>
        <w:rPr>
          <w:rFonts w:hint="eastAsia"/>
        </w:rPr>
        <w:t>和</w:t>
      </w:r>
      <w:r>
        <w:t>SM_DecryptUpdate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pStyle w:val="5"/>
      </w:pPr>
      <w:bookmarkStart w:id="154" w:name="_Toc181783284"/>
      <w:bookmarkStart w:id="155" w:name="_Toc415498219"/>
      <w:r>
        <w:rPr>
          <w:rFonts w:hint="eastAsia"/>
        </w:rPr>
        <w:t>6.3.2.10</w:t>
      </w:r>
      <w:r>
        <w:t xml:space="preserve"> SM_Decrypt</w:t>
      </w:r>
      <w:bookmarkEnd w:id="154"/>
      <w:bookmarkEnd w:id="155"/>
    </w:p>
    <w:p>
      <w:pPr>
        <w:spacing w:line="360" w:lineRule="auto"/>
        <w:ind w:firstLine="560" w:firstLineChars="200"/>
      </w:pPr>
      <w:r>
        <w:rPr>
          <w:rFonts w:hint="eastAsia"/>
        </w:rPr>
        <w:t>该函数解密一个任意大小的数据块。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rPr>
          <w:sz w:val="18"/>
          <w:szCs w:val="18"/>
        </w:rPr>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rPr>
          <w:rFonts w:ascii="黑体"/>
          <w:b/>
          <w:i/>
          <w:iCs/>
        </w:rPr>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w:t>
      </w:r>
    </w:p>
    <w:p>
      <w:pPr>
        <w:spacing w:line="360" w:lineRule="auto"/>
        <w:ind w:firstLine="560" w:firstLineChars="200"/>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 =0x%x\n",uiRet);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 is success\n"); </w:t>
      </w:r>
    </w:p>
    <w:p>
      <w:pPr>
        <w:pStyle w:val="5"/>
      </w:pPr>
      <w:bookmarkStart w:id="156" w:name="_Toc415498220"/>
      <w:r>
        <w:rPr>
          <w:rFonts w:hint="eastAsia"/>
        </w:rPr>
        <w:t xml:space="preserve">6.3.2.11 </w:t>
      </w:r>
      <w:r>
        <w:t>SM_DigestInit</w:t>
      </w:r>
      <w:bookmarkEnd w:id="156"/>
    </w:p>
    <w:p>
      <w:pPr>
        <w:spacing w:line="360" w:lineRule="auto"/>
        <w:ind w:firstLine="560" w:firstLineChars="200"/>
      </w:pPr>
      <w:r>
        <w:rPr>
          <w:rFonts w:hint="eastAsia"/>
        </w:rPr>
        <w:t>该函数执行对数据块摘要的初始化操作。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pStyle w:val="11"/>
      </w:pPr>
      <w:r>
        <w:rPr>
          <w:rFonts w:hint="eastAsia"/>
        </w:rPr>
        <w:t>[in] 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所标识的密钥和</w:t>
      </w:r>
      <w:r>
        <w:rPr>
          <w:rFonts w:ascii="宋体" w:hAnsi="宋体"/>
        </w:rPr>
        <w:t>参数pAlgo所指定的</w:t>
      </w:r>
      <w:r>
        <w:rPr>
          <w:rFonts w:hint="eastAsia" w:ascii="宋体" w:hAnsi="宋体"/>
        </w:rPr>
        <w:t>摘要</w:t>
      </w:r>
      <w:r>
        <w:rPr>
          <w:rFonts w:ascii="宋体" w:hAnsi="宋体"/>
        </w:rPr>
        <w:t>算法</w:t>
      </w:r>
      <w:r>
        <w:rPr>
          <w:rFonts w:hint="eastAsia"/>
        </w:rPr>
        <w:t>来初始化</w:t>
      </w:r>
      <w:r>
        <w:rPr>
          <w:rFonts w:hint="eastAsia" w:ascii="宋体" w:hAnsi="宋体"/>
        </w:rPr>
        <w:t>摘要</w:t>
      </w:r>
      <w:r>
        <w:rPr>
          <w:rFonts w:hint="eastAsia"/>
        </w:rPr>
        <w:t>过程。</w:t>
      </w:r>
      <w:r>
        <w:t>该函数和函数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一起构成了摘要数据块的三段式结构。对于大量数据来说，可以首先调用该函数，然后多次调用函数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t>，最后调用一次函数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完成对数据块的摘要；对于少量数据来说，可以首先调用该函数，然后调用一次函数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w:t>
      </w:r>
    </w:p>
    <w:p>
      <w:pPr>
        <w:spacing w:line="360" w:lineRule="auto"/>
        <w:ind w:firstLine="560" w:firstLineChars="200"/>
      </w:pPr>
      <w:r>
        <w:rPr>
          <w:rFonts w:hAnsi="宋体"/>
        </w:rPr>
        <w:t>请参考函数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和</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rPr>
          <w:rFonts w:hAnsi="宋体"/>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bookmarkStart w:id="218" w:name="_GoBack"/>
      <w:bookmarkEnd w:id="218"/>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SM_DigestUpdate(hPipe,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SM_DigestFinal (hPipe,</w:t>
      </w: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10,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对</w:t>
      </w:r>
      <w:r>
        <w:t>最后一块数据</w:t>
      </w:r>
      <w:r>
        <w:rPr>
          <w:rFonts w:hint="eastAsia"/>
        </w:rPr>
        <w:t>进行摘要运算</w:t>
      </w:r>
      <w:r>
        <w:t>：</w:t>
      </w:r>
      <w:r>
        <w:fldChar w:fldCharType="begin"/>
      </w:r>
      <w:r>
        <w:instrText xml:space="preserve"> HYPERLINK "SM_HashFinal.htm" </w:instrText>
      </w:r>
      <w:r>
        <w:fldChar w:fldCharType="separate"/>
      </w:r>
      <w:r>
        <w:t>SM_</w:t>
      </w:r>
      <w:r>
        <w:rPr>
          <w:rFonts w:hint="eastAsia"/>
        </w:rPr>
        <w:t>Digest</w:t>
      </w:r>
      <w:r>
        <w:t>Final</w:t>
      </w:r>
      <w:r>
        <w:fldChar w:fldCharType="end"/>
      </w:r>
    </w:p>
    <w:p>
      <w:pPr>
        <w:spacing w:line="360" w:lineRule="auto"/>
        <w:ind w:firstLine="560" w:firstLineChars="200"/>
      </w:pPr>
      <w:r>
        <w:rPr>
          <w:rFonts w:hint="eastAsia"/>
        </w:rPr>
        <w:t>对</w:t>
      </w:r>
      <w:r>
        <w:t>中间数据块</w:t>
      </w:r>
      <w:r>
        <w:rPr>
          <w:rFonts w:hint="eastAsia"/>
        </w:rPr>
        <w:t>进行摘要运算</w:t>
      </w:r>
      <w:r>
        <w:t>：</w:t>
      </w:r>
      <w:r>
        <w:fldChar w:fldCharType="begin"/>
      </w:r>
      <w:r>
        <w:instrText xml:space="preserve"> HYPERLINK "SM_HashUpdate.htm" </w:instrText>
      </w:r>
      <w:r>
        <w:fldChar w:fldCharType="separate"/>
      </w:r>
      <w:r>
        <w:t>SM_</w:t>
      </w:r>
      <w:r>
        <w:rPr>
          <w:rFonts w:hint="eastAsia"/>
        </w:rPr>
        <w:t>Digest</w:t>
      </w:r>
      <w:r>
        <w:t>Update</w:t>
      </w:r>
      <w:r>
        <w:fldChar w:fldCharType="end"/>
      </w:r>
    </w:p>
    <w:p>
      <w:pPr>
        <w:pStyle w:val="5"/>
      </w:pPr>
      <w:bookmarkStart w:id="157" w:name="_Toc415498221"/>
      <w:r>
        <w:rPr>
          <w:rFonts w:hint="eastAsia"/>
        </w:rPr>
        <w:t>6.3.2.12</w:t>
      </w:r>
      <w:r>
        <w:t xml:space="preserve"> SM_</w:t>
      </w:r>
      <w:r>
        <w:rPr>
          <w:rFonts w:hint="eastAsia"/>
        </w:rPr>
        <w:t>DigestUpdate</w:t>
      </w:r>
      <w:bookmarkEnd w:id="157"/>
    </w:p>
    <w:p>
      <w:pPr>
        <w:spacing w:line="360" w:lineRule="auto"/>
        <w:ind w:firstLine="560" w:firstLineChars="200"/>
      </w:pPr>
      <w:r>
        <w:rPr>
          <w:rFonts w:hint="eastAsia"/>
        </w:rPr>
        <w:t>该函数对中间数据块进行摘要运算。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ascii="黑体"/>
          <w:b/>
          <w:i/>
          <w:iCs/>
        </w:rPr>
        <w:t>p</w:t>
      </w:r>
      <w:r>
        <w:rPr>
          <w:rFonts w:hint="eastAsia" w:ascii="黑体"/>
          <w:b/>
          <w:i/>
          <w:iCs/>
        </w:rPr>
        <w:t>byDataIn</w:t>
      </w:r>
    </w:p>
    <w:p>
      <w:pPr>
        <w:pStyle w:val="11"/>
      </w:pPr>
      <w:r>
        <w:t>[in] 数据块的首地址。</w:t>
      </w:r>
    </w:p>
    <w:p>
      <w:pPr>
        <w:spacing w:line="360" w:lineRule="auto"/>
        <w:rPr>
          <w:rFonts w:ascii="黑体"/>
          <w:b/>
          <w:i/>
        </w:rPr>
      </w:pPr>
      <w:r>
        <w:rPr>
          <w:rFonts w:ascii="黑体"/>
          <w:b/>
          <w:i/>
        </w:rPr>
        <w:t>u</w:t>
      </w:r>
      <w:r>
        <w:rPr>
          <w:rFonts w:hint="eastAsia" w:ascii="黑体"/>
          <w:b/>
          <w:i/>
        </w:rPr>
        <w:t>i</w:t>
      </w:r>
      <w:r>
        <w:rPr>
          <w:rFonts w:ascii="黑体"/>
          <w:b/>
          <w:i/>
        </w:rPr>
        <w:t>DataInLen</w:t>
      </w:r>
    </w:p>
    <w:p>
      <w:pPr>
        <w:pStyle w:val="11"/>
      </w:pPr>
      <w:r>
        <w:t>[in] 数据块的字节数，必须为</w:t>
      </w:r>
      <w:r>
        <w:rPr>
          <w:rFonts w:hint="eastAsia"/>
        </w:rPr>
        <w:t>摘要</w:t>
      </w:r>
      <w:r>
        <w:t>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r>
        <w:rPr>
          <w:rFonts w:ascii="宋体" w:hAnsi="宋体" w:cs="宋体"/>
          <w:kern w:val="0"/>
          <w:szCs w:val="21"/>
        </w:rPr>
        <w:t>该函数与函数</w:t>
      </w:r>
      <w:r>
        <w:fldChar w:fldCharType="begin"/>
      </w:r>
      <w:r>
        <w:instrText xml:space="preserve"> HYPERLINK "mk:@MSITStore:D:\\API业务小组\\项目文档\\项目文档\\帮助文档-API5.0\\api5.0help.chm::/SM_HashInit.htm" </w:instrText>
      </w:r>
      <w:r>
        <w:fldChar w:fldCharType="separate"/>
      </w:r>
      <w:r>
        <w:rPr>
          <w:kern w:val="0"/>
          <w:szCs w:val="21"/>
        </w:rPr>
        <w:t>SM_DigestInit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构成了</w:t>
      </w:r>
      <w:r>
        <w:rPr>
          <w:rFonts w:hint="eastAsia"/>
          <w:kern w:val="0"/>
          <w:szCs w:val="21"/>
        </w:rPr>
        <w:t>Digest</w:t>
      </w:r>
      <w:r>
        <w:rPr>
          <w:rFonts w:ascii="宋体" w:hAnsi="宋体" w:cs="宋体"/>
          <w:kern w:val="0"/>
          <w:szCs w:val="21"/>
        </w:rPr>
        <w:t>三段式函数</w:t>
      </w:r>
      <w:r>
        <w:rPr>
          <w:rFonts w:hint="eastAsia" w:ascii="宋体" w:hAnsi="宋体" w:cs="宋体"/>
          <w:kern w:val="0"/>
          <w:szCs w:val="21"/>
        </w:rPr>
        <w:t>，</w:t>
      </w:r>
      <w:r>
        <w:rPr>
          <w:rFonts w:ascii="宋体" w:hAnsi="宋体" w:cs="宋体"/>
          <w:kern w:val="0"/>
          <w:szCs w:val="21"/>
        </w:rPr>
        <w:t>用户可连续调用该函数对连续的数据块进行</w:t>
      </w:r>
      <w:r>
        <w:rPr>
          <w:rFonts w:hint="eastAsia"/>
          <w:kern w:val="0"/>
          <w:szCs w:val="21"/>
        </w:rPr>
        <w:t>摘要</w:t>
      </w:r>
      <w:r>
        <w:rPr>
          <w:rFonts w:ascii="宋体" w:hAnsi="宋体" w:cs="宋体"/>
          <w:kern w:val="0"/>
          <w:szCs w:val="21"/>
        </w:rPr>
        <w:t>运算操作</w:t>
      </w:r>
      <w:r>
        <w:rPr>
          <w:rFonts w:hint="eastAsia" w:ascii="宋体" w:hAnsi="宋体" w:cs="宋体"/>
          <w:kern w:val="0"/>
          <w:szCs w:val="21"/>
        </w:rPr>
        <w:t>。</w:t>
      </w:r>
    </w:p>
    <w:p>
      <w:pPr>
        <w:widowControl/>
        <w:spacing w:line="360" w:lineRule="auto"/>
        <w:ind w:firstLine="560" w:firstLineChars="200"/>
        <w:rPr>
          <w:rFonts w:ascii="宋体" w:hAnsi="宋体" w:cs="宋体"/>
          <w:kern w:val="0"/>
          <w:szCs w:val="21"/>
        </w:rPr>
      </w:pPr>
      <w:r>
        <w:rPr>
          <w:rFonts w:ascii="宋体" w:hAnsi="宋体" w:cs="宋体"/>
          <w:kern w:val="0"/>
          <w:szCs w:val="21"/>
        </w:rPr>
        <w:t>请参考函数</w:t>
      </w:r>
      <w:r>
        <w:fldChar w:fldCharType="begin"/>
      </w:r>
      <w:r>
        <w:instrText xml:space="preserve"> HYPERLINK "mk:@MSITStore:D:\\API业务小组\\项目文档\\项目文档\\帮助文档-API5.0\\api5.0help.chm::/SM_HashInit.htm" </w:instrText>
      </w:r>
      <w:r>
        <w:fldChar w:fldCharType="separate"/>
      </w:r>
      <w:r>
        <w:rPr>
          <w:kern w:val="0"/>
          <w:szCs w:val="21"/>
        </w:rPr>
        <w:t>SM_</w:t>
      </w:r>
      <w:r>
        <w:rPr>
          <w:rFonts w:hint="eastAsia"/>
          <w:kern w:val="0"/>
          <w:szCs w:val="21"/>
        </w:rPr>
        <w:t>Digest</w:t>
      </w:r>
      <w:r>
        <w:rPr>
          <w:kern w:val="0"/>
          <w:szCs w:val="21"/>
        </w:rPr>
        <w: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hInit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散列初始化：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560" w:firstLineChars="200"/>
      </w:pPr>
      <w:r>
        <w:t>散列最后一块数据：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58" w:name="_Toc181783287"/>
      <w:bookmarkStart w:id="159" w:name="_Toc415498222"/>
      <w:r>
        <w:rPr>
          <w:rFonts w:hint="eastAsia"/>
        </w:rPr>
        <w:t>6.3.2.13</w:t>
      </w:r>
      <w:r>
        <w:t xml:space="preserve"> SM_</w:t>
      </w:r>
      <w:r>
        <w:rPr>
          <w:rFonts w:hint="eastAsia"/>
        </w:rPr>
        <w:t>Digest</w:t>
      </w:r>
      <w:bookmarkEnd w:id="158"/>
      <w:r>
        <w:rPr>
          <w:rFonts w:hint="eastAsia"/>
        </w:rPr>
        <w:t>Final</w:t>
      </w:r>
      <w:bookmarkEnd w:id="159"/>
    </w:p>
    <w:p>
      <w:pPr>
        <w:spacing w:line="360" w:lineRule="auto"/>
        <w:ind w:firstLine="560" w:firstLineChars="200"/>
      </w:pPr>
      <w:r>
        <w:rPr>
          <w:rFonts w:hint="eastAsia"/>
        </w:rPr>
        <w:t>该函数对最后一个数据块进行摘要运算。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rPr>
          <w:rFonts w:hint="eastAsia" w:ascii="黑体"/>
          <w:iCs/>
        </w:rPr>
        <w:t>pby</w:t>
      </w:r>
      <w:r>
        <w:rPr>
          <w:rFonts w:ascii="黑体"/>
          <w:iCs/>
        </w:rPr>
        <w:t>DataIn</w:t>
      </w:r>
      <w:r>
        <w:rPr>
          <w:rFonts w:hint="eastAsia"/>
        </w:rPr>
        <w:t>所指地址开始的连续</w:t>
      </w:r>
      <w:r>
        <w:rPr>
          <w:rFonts w:ascii="黑体"/>
          <w:iCs/>
        </w:rPr>
        <w:t>ulDataInLen</w:t>
      </w:r>
      <w:r>
        <w:rPr>
          <w:rFonts w:hint="eastAsia"/>
        </w:rPr>
        <w:t>字节的数据进行数据摘要运算（Hash或Mac）。</w:t>
      </w:r>
    </w:p>
    <w:p>
      <w:pPr>
        <w:spacing w:line="360" w:lineRule="auto"/>
        <w:ind w:firstLine="560" w:firstLineChars="200"/>
        <w:rPr>
          <w:rFonts w:ascii="黑体"/>
          <w:b/>
          <w:i/>
          <w:iCs/>
        </w:rPr>
      </w:pPr>
      <w:r>
        <w:rPr>
          <w:rFonts w:hint="eastAsia"/>
        </w:rPr>
        <w:t>请参考函数SM_DigestInit和SM_DigestFinal的说明。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摘要</w:t>
      </w:r>
      <w:r>
        <w:t>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420"/>
      </w:pPr>
      <w:r>
        <w:rPr>
          <w:rFonts w:hint="eastAsia"/>
        </w:rPr>
        <w:t>摘要</w:t>
      </w:r>
      <w:r>
        <w:t>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60" w:name="_Toc415498223"/>
      <w:r>
        <w:rPr>
          <w:rFonts w:hint="eastAsia"/>
        </w:rPr>
        <w:t>6.3.2.14</w:t>
      </w:r>
      <w:r>
        <w:t xml:space="preserve"> SM_</w:t>
      </w:r>
      <w:r>
        <w:rPr>
          <w:rFonts w:hint="eastAsia"/>
        </w:rPr>
        <w:t>Digest</w:t>
      </w:r>
      <w:bookmarkEnd w:id="160"/>
    </w:p>
    <w:p>
      <w:pPr>
        <w:spacing w:line="360" w:lineRule="auto"/>
        <w:ind w:firstLine="560" w:firstLineChars="200"/>
      </w:pPr>
      <w:r>
        <w:rPr>
          <w:rFonts w:hint="eastAsia"/>
        </w:rPr>
        <w:t>该函数执行对数据块摘要的操作。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b/>
          <w:iCs/>
          <w:sz w:val="21"/>
        </w:rPr>
        <w:tab/>
      </w:r>
      <w:r>
        <w:rPr>
          <w:rFonts w:ascii="Courier New" w:hAnsi="Courier New" w:cs="Courier New"/>
          <w:b/>
          <w:iCs/>
          <w:sz w:val="21"/>
        </w:rPr>
        <w:t xml:space="preserv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spacing w:line="360" w:lineRule="auto"/>
      </w:pPr>
      <w:r>
        <w:rPr>
          <w:rFonts w:hint="eastAsia" w:ascii="黑体"/>
        </w:rPr>
        <w:t xml:space="preserve">[in] </w:t>
      </w:r>
      <w:r>
        <w:rPr>
          <w:rFonts w:hint="eastAsia"/>
        </w:rPr>
        <w:t>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 is success\n"); </w:t>
      </w:r>
    </w:p>
    <w:p>
      <w:pPr>
        <w:pStyle w:val="5"/>
      </w:pPr>
      <w:bookmarkStart w:id="161" w:name="_Toc415498224"/>
      <w:bookmarkStart w:id="162" w:name="_Toc181783294"/>
      <w:r>
        <w:rPr>
          <w:rFonts w:hint="eastAsia"/>
        </w:rPr>
        <w:t xml:space="preserve">6.3.2.15 </w:t>
      </w:r>
      <w:r>
        <w:t>SM_ECCSignature</w:t>
      </w:r>
      <w:bookmarkEnd w:id="161"/>
    </w:p>
    <w:p>
      <w:pPr>
        <w:spacing w:line="360" w:lineRule="auto"/>
        <w:ind w:firstLine="420"/>
      </w:pPr>
      <w:r>
        <w:rPr>
          <w:rFonts w:hint="eastAsia"/>
        </w:rPr>
        <w:t>该函数使用ECC私钥对数据进行签名运算。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SM_ECCSignature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pstPriKey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rPr>
        <w:t>hPipe</w:t>
      </w:r>
    </w:p>
    <w:p>
      <w:pPr>
        <w:pStyle w:val="11"/>
      </w:pPr>
      <w:r>
        <w:t>[in] 安全模块的安全管道访问句柄。</w:t>
      </w:r>
    </w:p>
    <w:p>
      <w:pPr>
        <w:spacing w:line="360" w:lineRule="auto"/>
      </w:pPr>
      <w:r>
        <w:rPr>
          <w:rFonts w:ascii="黑体"/>
          <w:b/>
          <w:i/>
        </w:rPr>
        <w:t>pstPriKey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输入数据块的首地址。</w:t>
      </w:r>
    </w:p>
    <w:p>
      <w:pPr>
        <w:spacing w:line="360" w:lineRule="auto"/>
        <w:rPr>
          <w:rFonts w:ascii="黑体"/>
          <w:b/>
          <w:i/>
          <w:iCs/>
        </w:rPr>
      </w:pPr>
      <w:r>
        <w:rPr>
          <w:rFonts w:ascii="黑体"/>
          <w:b/>
          <w:i/>
        </w:rPr>
        <w:t>u</w:t>
      </w:r>
      <w:r>
        <w:rPr>
          <w:rFonts w:hint="eastAsia" w:ascii="黑体"/>
          <w:b/>
          <w:i/>
        </w:rPr>
        <w:t>i</w:t>
      </w:r>
      <w:r>
        <w:rPr>
          <w:rFonts w:ascii="黑体"/>
          <w:b/>
          <w:i/>
        </w:rPr>
        <w:t>DataInLen</w:t>
      </w:r>
    </w:p>
    <w:p>
      <w:pPr>
        <w:pStyle w:val="11"/>
      </w:pPr>
      <w:r>
        <w:t>[in] 数据块有效长度必须与</w:t>
      </w:r>
      <w:r>
        <w:rPr>
          <w:rFonts w:hint="eastAsia"/>
        </w:rPr>
        <w:t>相应的算法向</w:t>
      </w:r>
      <w:r>
        <w:t>匹配</w:t>
      </w:r>
      <w:r>
        <w:rPr>
          <w:rFonts w:hint="eastAsia"/>
        </w:rP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_SIGN</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spacing w:line="360" w:lineRule="auto"/>
        <w:rPr>
          <w:rFonts w:ascii="黑体"/>
          <w:b/>
          <w:i/>
        </w:rPr>
      </w:pPr>
      <w:r>
        <w:rPr>
          <w:rFonts w:ascii="黑体"/>
          <w:b/>
          <w:i/>
        </w:rPr>
        <w:t>pbyDataSign</w:t>
      </w:r>
    </w:p>
    <w:p>
      <w:pPr>
        <w:spacing w:line="360" w:lineRule="auto"/>
        <w:rPr>
          <w:rFonts w:ascii="黑体"/>
        </w:rPr>
      </w:pPr>
      <w:r>
        <w:rPr>
          <w:rFonts w:hint="eastAsia" w:ascii="黑体"/>
        </w:rPr>
        <w:t>[out] 输出数据的首地址。</w:t>
      </w:r>
    </w:p>
    <w:p>
      <w:pPr>
        <w:spacing w:line="360" w:lineRule="auto"/>
        <w:rPr>
          <w:rFonts w:ascii="黑体"/>
        </w:rPr>
      </w:pPr>
      <w:r>
        <w:rPr>
          <w:rFonts w:ascii="黑体"/>
          <w:b/>
          <w:i/>
        </w:rPr>
        <w:t>pu</w:t>
      </w:r>
      <w:r>
        <w:rPr>
          <w:rFonts w:hint="eastAsia" w:ascii="黑体"/>
          <w:b/>
          <w:i/>
        </w:rPr>
        <w:t>i</w:t>
      </w:r>
      <w:r>
        <w:rPr>
          <w:rFonts w:ascii="黑体"/>
          <w:b/>
          <w:i/>
        </w:rPr>
        <w:t>DataSignLen</w:t>
      </w:r>
    </w:p>
    <w:p>
      <w:r>
        <w:rPr>
          <w:rFonts w:hint="eastAsia"/>
        </w:rPr>
        <w:t xml:space="preserve">[out] </w:t>
      </w:r>
      <w:r>
        <w:t>指向返回的数据块字节数的指针。</w:t>
      </w:r>
    </w:p>
    <w:p>
      <w:pPr>
        <w:pStyle w:val="11"/>
      </w:pPr>
      <w:r>
        <w:t>当</w:t>
      </w:r>
      <w:r>
        <w:rPr>
          <w:rFonts w:hint="eastAsia"/>
        </w:rPr>
        <w:t>参数</w:t>
      </w:r>
      <w:r>
        <w:t>p</w:t>
      </w:r>
      <w:r>
        <w:rPr>
          <w:rFonts w:hint="eastAsia"/>
        </w:rPr>
        <w:t>by</w:t>
      </w:r>
      <w:r>
        <w:t>Data</w:t>
      </w:r>
      <w:r>
        <w:rPr>
          <w:rFonts w:hint="eastAsia"/>
        </w:rPr>
        <w:t>Sign</w:t>
      </w:r>
      <w:r>
        <w:t>为</w:t>
      </w:r>
      <w:r>
        <w:rPr>
          <w:rFonts w:hint="eastAsia" w:ascii="宋体" w:hAnsi="宋体"/>
        </w:rPr>
        <w:t>SM_</w:t>
      </w:r>
      <w:r>
        <w:rPr>
          <w:rFonts w:ascii="宋体" w:hAnsi="宋体"/>
        </w:rPr>
        <w:t>NULL</w:t>
      </w:r>
      <w:r>
        <w:t>时，函数将在参数pu</w:t>
      </w:r>
      <w:r>
        <w:rPr>
          <w:rFonts w:hint="eastAsia"/>
        </w:rPr>
        <w:t>i</w:t>
      </w:r>
      <w:r>
        <w:t>Data</w:t>
      </w:r>
      <w:r>
        <w:rPr>
          <w:rFonts w:hint="eastAsia"/>
        </w:rPr>
        <w:t>Sign</w:t>
      </w:r>
      <w:r>
        <w:t>Len中返回参数pData</w:t>
      </w:r>
      <w:r>
        <w:rPr>
          <w:rFonts w:hint="eastAsia"/>
        </w:rPr>
        <w:t>Sign</w:t>
      </w:r>
      <w:r>
        <w: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无。</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 xml:space="preserve"> pbyDataSign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SM_BYTE *pDataIn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uiInLen</w:t>
      </w:r>
      <w:r>
        <w:rPr>
          <w:rFonts w:hint="eastAsia" w:ascii="Courier New" w:hAnsi="Courier New" w:cs="Courier New"/>
          <w:b/>
          <w:iCs/>
          <w:sz w:val="21"/>
        </w:rPr>
        <w:t xml:space="preserve"> = 32,</w:t>
      </w:r>
      <w:r>
        <w:rPr>
          <w:rFonts w:ascii="Courier New" w:hAnsi="Courier New" w:cs="Courier New"/>
          <w:b/>
          <w:iCs/>
          <w:sz w:val="21"/>
        </w:rPr>
        <w:t xml:space="preserve"> ulDataSignLen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stAlgoAttr.AlgoType=SMM_ECC_FP_VERIFY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w:t>
      </w:r>
      <w:r>
        <w:rPr>
          <w:rFonts w:hint="eastAsia" w:ascii="Courier New" w:hAnsi="Courier New" w:cs="Courier New"/>
          <w:b/>
          <w:iCs/>
          <w:sz w:val="21"/>
        </w:rPr>
        <w:t>=</w:t>
      </w:r>
      <w:r>
        <w:rPr>
          <w:rFonts w:ascii="Courier New" w:hAnsi="Courier New" w:cs="Courier New"/>
          <w:b/>
          <w:iCs/>
          <w:sz w:val="21"/>
        </w:rPr>
        <w:t>SMMA_ECC_FP_256_MODULUS_BITS;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pDataIn</w:t>
      </w:r>
      <w:r>
        <w:rPr>
          <w:rFonts w:hint="eastAsia" w:ascii="Courier New" w:hAnsi="Courier New" w:cs="Courier New"/>
          <w:b/>
          <w:iCs/>
          <w:sz w:val="21"/>
        </w:rPr>
        <w:t>,0x5a,</w:t>
      </w:r>
      <w:r>
        <w:rPr>
          <w:rFonts w:ascii="Courier New" w:hAnsi="Courier New" w:cs="Courier New"/>
          <w:b/>
          <w:iCs/>
          <w:sz w:val="21"/>
        </w:rPr>
        <w:t>uiInLen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uiRet = </w:t>
      </w:r>
      <w:r>
        <w:rPr>
          <w:rFonts w:ascii="Courier New" w:hAnsi="Courier New" w:cs="Courier New"/>
          <w:b/>
          <w:iCs/>
          <w:sz w:val="21"/>
        </w:rPr>
        <w:t xml:space="preserve">SM_ECCSignature(hPipe, &amp;stPrvKey, &amp;stAlgoAttr,pDataIn, </w:t>
      </w:r>
    </w:p>
    <w:p>
      <w:pPr>
        <w:pStyle w:val="33"/>
        <w:pBdr>
          <w:top w:val="single" w:color="auto" w:sz="4" w:space="1"/>
          <w:left w:val="single" w:color="auto" w:sz="4" w:space="4"/>
          <w:bottom w:val="single" w:color="auto" w:sz="4" w:space="1"/>
          <w:right w:val="single" w:color="auto" w:sz="4" w:space="4"/>
        </w:pBdr>
        <w:ind w:left="560" w:leftChars="200" w:firstLine="1131" w:firstLineChars="539"/>
        <w:rPr>
          <w:rFonts w:ascii="Courier New" w:hAnsi="Courier New" w:cs="Courier New"/>
          <w:b/>
          <w:iCs/>
          <w:sz w:val="21"/>
        </w:rPr>
      </w:pPr>
      <w:r>
        <w:rPr>
          <w:rFonts w:ascii="Courier New" w:hAnsi="Courier New" w:cs="Courier New"/>
          <w:b/>
          <w:iCs/>
          <w:sz w:val="21"/>
        </w:rPr>
        <w:t>uiInLen, pbyDataSign, &amp;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"SM_ECCSignature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 xml:space="preserve">SM_GenRandomerror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w:t>
      </w:r>
      <w:r>
        <w:rPr>
          <w:rFonts w:ascii="Courier New" w:hAnsi="Courier New" w:cs="Courier New"/>
          <w:b/>
          <w:iCs/>
          <w:sz w:val="21"/>
        </w:rPr>
        <w:t>SM_ECCVerify(hPipe, &amp;stPubKey, &amp;stAlgoAttr,pDataIn,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uiInLen, pbyDataSign,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"SM_ECCVerify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printf("SM_ECCVerify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163" w:name="_Toc415498225"/>
      <w:r>
        <w:rPr>
          <w:rFonts w:hint="eastAsia"/>
        </w:rPr>
        <w:t xml:space="preserve">6.3.2.16 </w:t>
      </w:r>
      <w:r>
        <w:t>SM_ECCVerify</w:t>
      </w:r>
      <w:bookmarkEnd w:id="163"/>
    </w:p>
    <w:p>
      <w:pPr>
        <w:spacing w:line="360" w:lineRule="auto"/>
        <w:ind w:firstLine="420"/>
      </w:pPr>
      <w:r>
        <w:rPr>
          <w:rFonts w:hint="eastAsia"/>
        </w:rPr>
        <w:t>该函数使用ECC公开密钥对输入数据进行验证签名运算。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 xml:space="preserve">PSM_BLOB_KEY   </w:t>
      </w:r>
      <w:r>
        <w:rPr>
          <w:rFonts w:hint="eastAsia" w:ascii="Courier New" w:hAnsi="Courier New" w:cs="Courier New"/>
          <w:b/>
          <w:iCs/>
          <w:sz w:val="21"/>
        </w:rPr>
        <w:tab/>
      </w:r>
      <w:r>
        <w:rPr>
          <w:rFonts w:hint="eastAsia" w:ascii="Courier New" w:hAnsi="Courier New" w:cs="Courier New"/>
          <w:b/>
          <w:iCs/>
          <w:sz w:val="21"/>
        </w:rPr>
        <w:t>pstPubKey;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 xml:space="preserve">PSM_ALGORITHM </w:t>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st</w:t>
      </w:r>
      <w:r>
        <w:rPr>
          <w:rFonts w:ascii="Courier New" w:hAnsi="Courier New" w:cs="Courier New"/>
          <w:b/>
          <w:iCs/>
          <w:sz w:val="21"/>
        </w:rPr>
        <w: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PSM_BYTE         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SM_UINTuiDataSignLen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pstPubKey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iCs/>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pStyle w:val="33"/>
        <w:rPr>
          <w:rFonts w:ascii="黑体"/>
          <w:b/>
          <w:i/>
          <w:sz w:val="21"/>
        </w:rPr>
      </w:pPr>
      <w:r>
        <w:rPr>
          <w:rFonts w:ascii="黑体"/>
          <w:b/>
          <w:i/>
          <w:sz w:val="21"/>
        </w:rPr>
        <w:t>p</w:t>
      </w:r>
      <w:r>
        <w:rPr>
          <w:rFonts w:hint="eastAsia" w:ascii="黑体"/>
          <w:b/>
          <w:i/>
          <w:sz w:val="21"/>
        </w:rPr>
        <w:t>by</w:t>
      </w:r>
      <w:r>
        <w:rPr>
          <w:rFonts w:ascii="黑体"/>
          <w:b/>
          <w:i/>
          <w:sz w:val="21"/>
        </w:rPr>
        <w:t>DataIn</w:t>
      </w:r>
    </w:p>
    <w:p>
      <w:pPr>
        <w:pStyle w:val="11"/>
      </w:pPr>
      <w:r>
        <w:t xml:space="preserve">[in] </w:t>
      </w:r>
      <w:r>
        <w:rPr>
          <w:rFonts w:hint="eastAsia"/>
        </w:rPr>
        <w:t>指向待验证签名的明文</w:t>
      </w:r>
      <w:r>
        <w:t>数据的首地址。</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DataInLen</w:t>
      </w:r>
    </w:p>
    <w:p>
      <w:pPr>
        <w:pStyle w:val="11"/>
      </w:pPr>
      <w:r>
        <w:t xml:space="preserve">[in] </w:t>
      </w:r>
      <w:r>
        <w:rPr>
          <w:rFonts w:hint="eastAsia"/>
        </w:rPr>
        <w:t>待验证签名的明文</w:t>
      </w:r>
      <w:r>
        <w:t>数据有效长度</w:t>
      </w:r>
      <w:r>
        <w:rPr>
          <w:rFonts w:hint="eastAsia"/>
        </w:rPr>
        <w:t>，该长度</w:t>
      </w:r>
      <w:r>
        <w:t>必须与</w:t>
      </w:r>
      <w:r>
        <w:rPr>
          <w:rFonts w:hint="eastAsia"/>
        </w:rPr>
        <w:t>相应的算法向</w:t>
      </w:r>
      <w:r>
        <w:t>匹配</w:t>
      </w:r>
      <w:r>
        <w:rPr>
          <w:rFonts w:hint="eastAsia"/>
        </w:rPr>
        <w:t>。这里定义如下</w:t>
      </w:r>
      <w: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_VERIFY</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pStyle w:val="33"/>
        <w:rPr>
          <w:rFonts w:ascii="黑体"/>
          <w:b/>
          <w:i/>
          <w:sz w:val="21"/>
        </w:rPr>
      </w:pPr>
      <w:r>
        <w:rPr>
          <w:rFonts w:ascii="黑体"/>
          <w:b/>
          <w:i/>
          <w:sz w:val="21"/>
        </w:rPr>
        <w:t>p</w:t>
      </w:r>
      <w:r>
        <w:rPr>
          <w:rFonts w:hint="eastAsia" w:ascii="黑体"/>
          <w:b/>
          <w:i/>
          <w:sz w:val="21"/>
        </w:rPr>
        <w:t>by</w:t>
      </w:r>
      <w:r>
        <w:rPr>
          <w:rFonts w:ascii="黑体"/>
          <w:b/>
          <w:i/>
          <w:sz w:val="21"/>
        </w:rPr>
        <w:t>Data</w:t>
      </w:r>
      <w:r>
        <w:rPr>
          <w:rFonts w:hint="eastAsia" w:ascii="黑体"/>
          <w:b/>
          <w:i/>
          <w:sz w:val="21"/>
        </w:rPr>
        <w:t>Sign</w:t>
      </w:r>
    </w:p>
    <w:p>
      <w:pPr>
        <w:pStyle w:val="11"/>
      </w:pPr>
      <w:r>
        <w:t>[</w:t>
      </w:r>
      <w:r>
        <w:rPr>
          <w:rFonts w:hint="eastAsia"/>
        </w:rPr>
        <w:t>in</w:t>
      </w:r>
      <w:r>
        <w:t xml:space="preserve">] </w:t>
      </w:r>
      <w:r>
        <w:rPr>
          <w:rFonts w:hint="eastAsia"/>
        </w:rPr>
        <w:t>指向签名结果数据块的首地址。</w:t>
      </w:r>
    </w:p>
    <w:p>
      <w:pPr>
        <w:pStyle w:val="33"/>
      </w:pPr>
      <w:r>
        <w:rPr>
          <w:rFonts w:hint="eastAsia" w:ascii="黑体"/>
          <w:b/>
          <w:i/>
          <w:sz w:val="21"/>
        </w:rPr>
        <w:t>uiDataSignLen</w:t>
      </w:r>
    </w:p>
    <w:p>
      <w:pPr>
        <w:pStyle w:val="11"/>
      </w:pPr>
      <w:r>
        <w:t>[</w:t>
      </w:r>
      <w:r>
        <w:rPr>
          <w:rFonts w:hint="eastAsia"/>
        </w:rPr>
        <w:t>in</w:t>
      </w:r>
      <w:r>
        <w:t xml:space="preserve">] </w:t>
      </w:r>
      <w:r>
        <w:rPr>
          <w:rFonts w:hint="eastAsia"/>
        </w:rPr>
        <w:t>签名结果数据块的有效长度。</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SM_ECCSignature</w:t>
      </w:r>
      <w:r>
        <w:rPr>
          <w:rFonts w:hint="eastAsia"/>
        </w:rPr>
        <w:t>接口示例代码。</w:t>
      </w:r>
    </w:p>
    <w:p>
      <w:pPr>
        <w:pStyle w:val="5"/>
      </w:pPr>
      <w:bookmarkStart w:id="164" w:name="_Toc415498226"/>
      <w:r>
        <w:rPr>
          <w:rFonts w:hint="eastAsia"/>
        </w:rPr>
        <w:t>6.3.2.17</w:t>
      </w:r>
      <w:r>
        <w:t xml:space="preserve"> SM_GenRandom</w:t>
      </w:r>
      <w:bookmarkEnd w:id="162"/>
      <w:bookmarkEnd w:id="164"/>
    </w:p>
    <w:p>
      <w:pPr>
        <w:spacing w:line="360" w:lineRule="auto"/>
        <w:ind w:firstLine="420"/>
      </w:pPr>
      <w:r>
        <w:rPr>
          <w:rFonts w:hint="eastAsia"/>
        </w:rPr>
        <w:t>该函数从安全模块上获取一定长度随机数。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SM_GenRandom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SM_WORD         wRndNum,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RandomLen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w</w:t>
      </w:r>
      <w:r>
        <w:rPr>
          <w:rFonts w:ascii="黑体"/>
          <w:b/>
          <w:i/>
        </w:rPr>
        <w:t>Rnd</w:t>
      </w:r>
      <w:r>
        <w:rPr>
          <w:rFonts w:hint="eastAsia" w:ascii="黑体"/>
          <w:b/>
          <w:i/>
        </w:rPr>
        <w:t>Num</w:t>
      </w:r>
    </w:p>
    <w:p>
      <w:pPr>
        <w:pStyle w:val="11"/>
      </w:pPr>
      <w:r>
        <w:t>[</w:t>
      </w:r>
      <w:r>
        <w:rPr>
          <w:rFonts w:hint="eastAsia"/>
        </w:rPr>
        <w:t>in</w:t>
      </w:r>
      <w:r>
        <w:t xml:space="preserve">] </w:t>
      </w:r>
      <w:r>
        <w:rPr>
          <w:rFonts w:hint="eastAsia"/>
        </w:rPr>
        <w:t>指定随机数单元编号，该项目无效。</w:t>
      </w:r>
    </w:p>
    <w:p>
      <w:pPr>
        <w:spacing w:line="360" w:lineRule="auto"/>
        <w:rPr>
          <w:rFonts w:ascii="黑体"/>
          <w:b/>
          <w:i/>
        </w:rPr>
      </w:pPr>
      <w:r>
        <w:rPr>
          <w:rFonts w:ascii="黑体"/>
          <w:b/>
          <w:i/>
        </w:rPr>
        <w:t>p</w:t>
      </w:r>
      <w:r>
        <w:rPr>
          <w:rFonts w:hint="eastAsia" w:ascii="黑体"/>
          <w:b/>
          <w:i/>
        </w:rPr>
        <w:t>by</w:t>
      </w:r>
      <w:r>
        <w:rPr>
          <w:rFonts w:ascii="黑体"/>
          <w:b/>
          <w:i/>
        </w:rPr>
        <w:t>Random</w:t>
      </w:r>
    </w:p>
    <w:p>
      <w:pPr>
        <w:pStyle w:val="11"/>
      </w:pPr>
      <w:r>
        <w:t>[out] 用于存放获取的随机数的首地址。</w:t>
      </w:r>
    </w:p>
    <w:p>
      <w:pPr>
        <w:spacing w:line="360" w:lineRule="auto"/>
        <w:rPr>
          <w:rFonts w:ascii="黑体"/>
          <w:b/>
          <w:i/>
          <w:iCs/>
        </w:rPr>
      </w:pPr>
      <w:r>
        <w:rPr>
          <w:rFonts w:ascii="黑体"/>
          <w:b/>
          <w:i/>
          <w:iCs/>
        </w:rPr>
        <w:t>u</w:t>
      </w:r>
      <w:r>
        <w:rPr>
          <w:rFonts w:hint="eastAsia" w:ascii="黑体"/>
          <w:b/>
          <w:i/>
          <w:iCs/>
        </w:rPr>
        <w:t>i</w:t>
      </w:r>
      <w:r>
        <w:rPr>
          <w:rFonts w:ascii="黑体"/>
          <w:b/>
          <w:i/>
          <w:iCs/>
        </w:rPr>
        <w:t>RandomLen</w:t>
      </w:r>
    </w:p>
    <w:p>
      <w:pPr>
        <w:pStyle w:val="11"/>
      </w:pPr>
      <w:r>
        <w:t>[in] 待获取的随机数的字节数，</w:t>
      </w:r>
      <w:r>
        <w:rPr>
          <w:rFonts w:hint="eastAsia"/>
        </w:rPr>
        <w:t>以字节为单位</w:t>
      </w:r>
      <w:r>
        <w:t>。</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该函数将启动安全模块内部的物理噪声源，并将产生的随机数输出。</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SM_GenRandom(hPipe,0,</w:t>
      </w:r>
      <w:r>
        <w:rPr>
          <w:rFonts w:ascii="Courier New" w:hAnsi="Courier New" w:cs="Courier New"/>
          <w:b/>
          <w:iCs/>
          <w:sz w:val="21"/>
        </w:rPr>
        <w:t xml:space="preserve"> 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w:t>
      </w:r>
      <w:r>
        <w:rPr>
          <w:rFonts w:ascii="Courier New" w:hAnsi="Courier New" w:cs="Courier New"/>
          <w:b/>
          <w:iCs/>
          <w:sz w:val="21"/>
        </w:rPr>
        <w:t xml:space="preserve"> 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printf(</w:t>
      </w:r>
      <w:r>
        <w:rPr>
          <w:rFonts w:ascii="Courier New" w:hAnsi="Courier New" w:cs="Courier New"/>
          <w:b/>
          <w:iCs/>
          <w:sz w:val="21"/>
        </w:rPr>
        <w:t>"</w:t>
      </w:r>
      <w:r>
        <w:rPr>
          <w:rFonts w:hint="eastAsia" w:ascii="Courier New" w:hAnsi="Courier New" w:cs="Courier New"/>
          <w:b/>
          <w:iCs/>
          <w:sz w:val="21"/>
        </w:rPr>
        <w:t>SM_GenRandom</w:t>
      </w:r>
      <w:r>
        <w:rPr>
          <w:rFonts w:ascii="Courier New" w:hAnsi="Courier New" w:cs="Courier New"/>
          <w:b/>
          <w:iCs/>
          <w:sz w:val="21"/>
        </w:rPr>
        <w:t xml:space="preserve"> is success\n"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 xml:space="preserve">SM_GenRandomerror is </w:t>
      </w:r>
      <w:r>
        <w:rPr>
          <w:rFonts w:ascii="Courier New" w:hAnsi="Courier New" w:cs="Courier New"/>
          <w:b/>
          <w:iCs/>
          <w:sz w:val="21"/>
        </w:rPr>
        <w:t>=0x%x\n",uiRet</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w:t>
      </w:r>
      <w:r>
        <w:rPr>
          <w:rFonts w:hint="eastAsia" w:ascii="Courier New" w:hAnsi="Courier New" w:cs="Courier New"/>
          <w:b/>
          <w:iCs/>
          <w:sz w:val="21"/>
        </w:rPr>
        <w:t>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5" w:name="_Toc415498227"/>
      <w:r>
        <w:rPr>
          <w:rFonts w:hint="eastAsia"/>
        </w:rPr>
        <w:t>6.3.2.18</w:t>
      </w:r>
      <w:r>
        <w:t xml:space="preserve"> SM_ECCEncrypt</w:t>
      </w:r>
      <w:bookmarkEnd w:id="165"/>
    </w:p>
    <w:p>
      <w:pPr>
        <w:spacing w:line="360" w:lineRule="auto"/>
      </w:pPr>
      <w:r>
        <w:rPr>
          <w:rFonts w:hint="eastAsia"/>
        </w:rPr>
        <w:t>该函数使用用户指定ECC公开密钥句柄对输入数据进行ECC加密运算操作。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SM_ECCEncrypt(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pstPubKey,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SM_UINT             uiDataInLen,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 xml:space="preserve">pstPubKey </w:t>
      </w:r>
    </w:p>
    <w:p>
      <w:pPr>
        <w:pStyle w:val="11"/>
      </w:pPr>
      <w:r>
        <w:t>[in] 公开密钥句柄。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pbyDataIn</w:t>
      </w:r>
    </w:p>
    <w:p>
      <w:pPr>
        <w:pStyle w:val="11"/>
      </w:pPr>
      <w:r>
        <w:t xml:space="preserve">[in] </w:t>
      </w:r>
      <w:r>
        <w:rPr>
          <w:rFonts w:hint="eastAsia"/>
        </w:rPr>
        <w:t>输入明文数据的首地址。</w:t>
      </w:r>
    </w:p>
    <w:p>
      <w:pPr>
        <w:pStyle w:val="11"/>
        <w:rPr>
          <w:b/>
          <w:i/>
        </w:rPr>
      </w:pPr>
      <w:r>
        <w:rPr>
          <w:b/>
          <w:i/>
        </w:rPr>
        <w:t xml:space="preserve">uiDataInLen </w:t>
      </w:r>
    </w:p>
    <w:p>
      <w:pPr>
        <w:pStyle w:val="11"/>
      </w:pPr>
      <w:r>
        <w:t xml:space="preserve">[in] </w:t>
      </w:r>
      <w:r>
        <w:rPr>
          <w:rFonts w:hint="eastAsia"/>
        </w:rPr>
        <w:t>输入明文数据的有效长度，以字节为单位。明文的有效长度的范围应在1至1024字节之间。</w:t>
      </w:r>
    </w:p>
    <w:p>
      <w:pPr>
        <w:pStyle w:val="11"/>
        <w:rPr>
          <w:b/>
          <w:i/>
        </w:rPr>
      </w:pPr>
      <w:r>
        <w:rPr>
          <w:b/>
          <w:i/>
        </w:rPr>
        <w:t xml:space="preserve">pstEccCipher </w:t>
      </w:r>
    </w:p>
    <w:p>
      <w:pPr>
        <w:pStyle w:val="11"/>
      </w:pPr>
      <w:r>
        <w:t>[</w:t>
      </w:r>
      <w:r>
        <w:rPr>
          <w:rFonts w:hint="eastAsia"/>
        </w:rPr>
        <w:t>out</w:t>
      </w:r>
      <w:r>
        <w:t xml:space="preserve">] </w:t>
      </w:r>
      <w:r>
        <w:rPr>
          <w:rFonts w:hint="eastAsia"/>
        </w:rPr>
        <w:t>用于存放输出密文数据的结构体首地址，具体定义请参考结构体</w:t>
      </w:r>
      <w:r>
        <w:rPr>
          <w:rFonts w:ascii="Courier New" w:hAnsi="Courier New" w:cs="Courier New"/>
          <w:b/>
          <w:bCs/>
        </w:rPr>
        <w:t>SM_BLOB_ECCCIPHER</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pbyDataIn</w:t>
      </w:r>
      <w:r>
        <w:rPr>
          <w:rFonts w:hint="eastAsia" w:ascii="Courier New" w:hAnsi="Courier New" w:cs="Courier New"/>
          <w:b/>
          <w:iCs/>
          <w:sz w:val="21"/>
        </w:rPr>
        <w:t xml:space="preserve"> = SM_NULL,</w:t>
      </w:r>
      <w:r>
        <w:rPr>
          <w:rFonts w:ascii="Courier New" w:hAnsi="Courier New" w:cs="Courier New"/>
          <w:b/>
          <w:iCs/>
          <w:sz w:val="21"/>
        </w:rPr>
        <w:t xml:space="preserve"> pbyDataOut</w:t>
      </w:r>
      <w:r>
        <w:rPr>
          <w:rFonts w:hint="eastAsia" w:ascii="Courier New" w:hAnsi="Courier New" w:cs="Courier New"/>
          <w:b/>
          <w:iCs/>
          <w:sz w:val="21"/>
        </w:rPr>
        <w:t xml:space="preserv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uiDataInLen</w:t>
      </w:r>
      <w:r>
        <w:rPr>
          <w:rFonts w:hint="eastAsia" w:ascii="Courier New" w:hAnsi="Courier New" w:cs="Courier New"/>
          <w:b/>
          <w:iCs/>
          <w:sz w:val="21"/>
        </w:rPr>
        <w:t xml:space="preserve"> = 32,</w:t>
      </w:r>
      <w:r>
        <w:rPr>
          <w:rFonts w:ascii="Courier New" w:hAnsi="Courier New" w:cs="Courier New"/>
          <w:b/>
          <w:iCs/>
          <w:sz w:val="21"/>
        </w:rPr>
        <w:t xml:space="preserve"> uiOutLen</w:t>
      </w:r>
      <w:r>
        <w:rPr>
          <w:rFonts w:hint="eastAsia" w:ascii="Courier New" w:hAnsi="Courier New" w:cs="Courier New"/>
          <w:b/>
          <w:iCs/>
          <w:sz w:val="21"/>
        </w:rPr>
        <w:t xml:space="preserve"> = 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SM_BLOB_ECCCIPHER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/假设安全模块已经成功打开， hPipe</w:t>
      </w:r>
      <w:r>
        <w:rPr>
          <w:rFonts w:hint="eastAsia" w:ascii="Courier New" w:hAnsi="Courier New" w:cs="Courier New"/>
          <w:b/>
          <w:iCs/>
          <w:sz w:val="21"/>
        </w:rPr>
        <w:t>,</w:t>
      </w:r>
      <w:r>
        <w:rPr>
          <w:rFonts w:ascii="Courier New" w:hAnsi="Courier New" w:cs="Courier New"/>
          <w:b/>
          <w:iCs/>
          <w:sz w:val="21"/>
        </w:rPr>
        <w:t xml:space="preserve"> g_stHandle.hSK</w:t>
      </w:r>
      <w:r>
        <w:rPr>
          <w:rFonts w:hint="eastAsia" w:ascii="Courier New" w:hAnsi="Courier New" w:cs="Courier New"/>
          <w:b/>
          <w:iCs/>
          <w:sz w:val="21"/>
        </w:rPr>
        <w:t>与</w:t>
      </w:r>
      <w:r>
        <w:rPr>
          <w:rFonts w:ascii="Courier New" w:hAnsi="Courier New" w:cs="Courier New"/>
          <w:b/>
          <w:iCs/>
          <w:sz w:val="21"/>
        </w:rPr>
        <w:t>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w:t>
      </w:r>
      <w:r>
        <w:rPr>
          <w:rFonts w:ascii="Courier New" w:hAnsi="Courier New" w:cs="Courier New"/>
          <w:b/>
          <w:iCs/>
          <w:sz w:val="21"/>
        </w:rPr>
        <w:t>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273;</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 </w:t>
      </w:r>
      <w:r>
        <w:rPr>
          <w:rFonts w:hint="eastAsia" w:ascii="Courier New" w:hAnsi="Courier New" w:cs="Courier New"/>
          <w:b/>
          <w:iCs/>
          <w:sz w:val="21"/>
        </w:rPr>
        <w:t>256;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memset(&amp;stCipher, 0, sizeof(SM_BLOB_ECCCIPHER));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pbyDataIn</w:t>
      </w:r>
      <w:r>
        <w:rPr>
          <w:rFonts w:hint="eastAsia" w:ascii="Courier New" w:hAnsi="Courier New" w:cs="Courier New"/>
          <w:b/>
          <w:iCs/>
          <w:sz w:val="21"/>
        </w:rPr>
        <w:t>,0x5a,</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SM_ECCEncrypt(hPipe, &amp;stPubKey,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pbyDataIn, uiInLen, &amp;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"SM_ECCEncrypt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printf("SM_ECCEncrypt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 xml:space="preserve">pbyDataOut </w:t>
      </w:r>
      <w:r>
        <w:rPr>
          <w:rFonts w:hint="eastAsia" w:ascii="Courier New" w:hAnsi="Courier New" w:cs="Courier New"/>
          <w:b/>
          <w:iCs/>
          <w:sz w:val="21"/>
        </w:rPr>
        <w:t>,0x0</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w:t>
      </w:r>
      <w:r>
        <w:rPr>
          <w:rFonts w:hint="eastAsia" w:ascii="Courier New" w:hAnsi="Courier New" w:cs="Courier New"/>
          <w:b/>
          <w:iCs/>
          <w:sz w:val="21"/>
        </w:rPr>
        <w:t xml:space="preserve"> S</w:t>
      </w:r>
      <w:r>
        <w:rPr>
          <w:rFonts w:ascii="Courier New" w:hAnsi="Courier New" w:cs="Courier New"/>
          <w:b/>
          <w:iCs/>
          <w:sz w:val="21"/>
        </w:rPr>
        <w:t xml:space="preserve">M_ECCDecrypt(hPipe, &amp;stPrvKey,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&amp;stCipher, pbyDataOut,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S</w:t>
      </w:r>
      <w:r>
        <w:rPr>
          <w:rFonts w:ascii="Courier New" w:hAnsi="Courier New" w:cs="Courier New"/>
          <w:b/>
          <w:iCs/>
          <w:sz w:val="21"/>
        </w:rPr>
        <w:t>M_ECCDecrypt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S</w:t>
      </w:r>
      <w:r>
        <w:rPr>
          <w:rFonts w:ascii="Courier New" w:hAnsi="Courier New" w:cs="Courier New"/>
          <w:b/>
          <w:iCs/>
          <w:sz w:val="21"/>
        </w:rPr>
        <w:t xml:space="preserve">M_ECCDecrypt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6" w:name="_Toc415498228"/>
      <w:r>
        <w:rPr>
          <w:rFonts w:hint="eastAsia"/>
        </w:rPr>
        <w:t>6.3.2.19</w:t>
      </w:r>
      <w:r>
        <w:t xml:space="preserve"> SM_ECCDecrypt</w:t>
      </w:r>
      <w:bookmarkEnd w:id="166"/>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SM_ECCDecrypt(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pstPriKey,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pbyDataOut,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            puiDataOutLen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pstP</w:t>
      </w:r>
      <w:r>
        <w:rPr>
          <w:rFonts w:hint="eastAsia"/>
          <w:b/>
          <w:i/>
        </w:rPr>
        <w:t>ri</w:t>
      </w:r>
      <w:r>
        <w:rPr>
          <w:b/>
          <w:i/>
        </w:rPr>
        <w:t xml:space="preserve">Key </w:t>
      </w:r>
    </w:p>
    <w:p>
      <w:pPr>
        <w:pStyle w:val="11"/>
      </w:pPr>
      <w:r>
        <w:t xml:space="preserve">[in] </w:t>
      </w:r>
      <w:r>
        <w:rPr>
          <w:rFonts w:hint="eastAsia"/>
        </w:rPr>
        <w:t>私有</w:t>
      </w:r>
      <w:r>
        <w:t>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 xml:space="preserve">pstEccCipher </w:t>
      </w:r>
    </w:p>
    <w:p>
      <w:pPr>
        <w:pStyle w:val="11"/>
      </w:pPr>
      <w:r>
        <w:t>[</w:t>
      </w:r>
      <w:r>
        <w:rPr>
          <w:rFonts w:hint="eastAsia"/>
        </w:rPr>
        <w:t>in</w:t>
      </w:r>
      <w:r>
        <w:t xml:space="preserve">] </w:t>
      </w:r>
      <w:r>
        <w:rPr>
          <w:rFonts w:hint="eastAsia"/>
        </w:rPr>
        <w:t>用于存放输入密文数据的结构体首地址，具体定义请参考结构体</w:t>
      </w:r>
      <w:r>
        <w:rPr>
          <w:rFonts w:ascii="Courier New" w:hAnsi="Courier New" w:cs="Courier New"/>
          <w:b/>
          <w:bCs/>
        </w:rPr>
        <w:t>SM_BLOB_ECCCIPHER</w:t>
      </w:r>
    </w:p>
    <w:p>
      <w:pPr>
        <w:pStyle w:val="11"/>
        <w:rPr>
          <w:b/>
          <w:i/>
        </w:rPr>
      </w:pPr>
      <w:r>
        <w:rPr>
          <w:b/>
          <w:i/>
        </w:rPr>
        <w:t>pbyData</w:t>
      </w:r>
      <w:r>
        <w:rPr>
          <w:rFonts w:hint="eastAsia"/>
          <w:b/>
          <w:i/>
        </w:rPr>
        <w:t>Out</w:t>
      </w:r>
    </w:p>
    <w:p>
      <w:pPr>
        <w:pStyle w:val="11"/>
      </w:pPr>
      <w:r>
        <w:t>[</w:t>
      </w:r>
      <w:r>
        <w:rPr>
          <w:rFonts w:hint="eastAsia"/>
        </w:rPr>
        <w:t>out</w:t>
      </w:r>
      <w:r>
        <w:t xml:space="preserve">] </w:t>
      </w:r>
      <w:r>
        <w:rPr>
          <w:rFonts w:hint="eastAsia"/>
        </w:rPr>
        <w:t>输出明文数据的首地址。</w:t>
      </w:r>
    </w:p>
    <w:p>
      <w:pPr>
        <w:pStyle w:val="11"/>
        <w:rPr>
          <w:b/>
          <w:i/>
        </w:rPr>
      </w:pPr>
      <w:r>
        <w:rPr>
          <w:rFonts w:hint="eastAsia"/>
          <w:b/>
          <w:i/>
        </w:rPr>
        <w:t>p</w:t>
      </w:r>
      <w:r>
        <w:rPr>
          <w:b/>
          <w:i/>
        </w:rPr>
        <w:t>uiData</w:t>
      </w:r>
      <w:r>
        <w:rPr>
          <w:rFonts w:hint="eastAsia"/>
          <w:b/>
          <w:i/>
        </w:rPr>
        <w:t>Out</w:t>
      </w:r>
      <w:r>
        <w:rPr>
          <w:b/>
          <w:i/>
        </w:rPr>
        <w:t xml:space="preserve">Len </w:t>
      </w:r>
    </w:p>
    <w:p>
      <w:pPr>
        <w:pStyle w:val="11"/>
      </w:pPr>
      <w:r>
        <w:t>[</w:t>
      </w:r>
      <w:r>
        <w:rPr>
          <w:rFonts w:hint="eastAsia"/>
        </w:rPr>
        <w:t>out</w:t>
      </w:r>
      <w:r>
        <w:t xml:space="preserve">] </w:t>
      </w:r>
      <w:r>
        <w:rPr>
          <w:rFonts w:hint="eastAsia"/>
        </w:rPr>
        <w:t>输出明文数据的有效长度，以字节为单位。</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hint="eastAsia" w:ascii="Courier New" w:hAnsi="Courier New" w:cs="Courier New"/>
          <w:b/>
          <w:iCs/>
        </w:rPr>
        <w:t>S</w:t>
      </w:r>
      <w:r>
        <w:rPr>
          <w:rFonts w:ascii="Courier New" w:hAnsi="Courier New" w:cs="Courier New"/>
          <w:b/>
          <w:iCs/>
        </w:rPr>
        <w:t>M_ECCDecrypt</w:t>
      </w:r>
      <w:r>
        <w:rPr>
          <w:rFonts w:hint="eastAsia"/>
        </w:rPr>
        <w:t>接口示例代码。</w:t>
      </w:r>
    </w:p>
    <w:p>
      <w:pPr>
        <w:pStyle w:val="5"/>
      </w:pPr>
      <w:bookmarkStart w:id="167" w:name="_Toc181783260"/>
      <w:bookmarkStart w:id="168" w:name="_Toc343871598"/>
      <w:bookmarkStart w:id="169" w:name="_Toc415498229"/>
      <w:r>
        <w:rPr>
          <w:rFonts w:hint="eastAsia"/>
        </w:rPr>
        <w:t xml:space="preserve">6.3.2.20 </w:t>
      </w:r>
      <w:bookmarkEnd w:id="167"/>
      <w:r>
        <w:t>SM_CloseAllSecPipe</w:t>
      </w:r>
      <w:bookmarkEnd w:id="168"/>
      <w:bookmarkEnd w:id="169"/>
    </w:p>
    <w:p>
      <w:pPr>
        <w:spacing w:line="360" w:lineRule="auto"/>
        <w:ind w:firstLine="560" w:firstLineChars="200"/>
      </w:pPr>
      <w:r>
        <w:rPr>
          <w:rFonts w:hint="eastAsia"/>
        </w:rPr>
        <w:t>该函数用来关闭所有安全管道句柄。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SM_CloseAllSecPipe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    //in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密码机设备访问句柄。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pPr>
      <w:bookmarkStart w:id="170" w:name="_Toc181783274"/>
      <w:bookmarkStart w:id="171" w:name="_Toc181783694"/>
      <w:bookmarkStart w:id="172" w:name="_Toc343871599"/>
      <w:bookmarkStart w:id="173" w:name="_Toc415498230"/>
      <w:r>
        <w:rPr>
          <w:rFonts w:hint="eastAsia"/>
          <w:sz w:val="24"/>
          <w:szCs w:val="24"/>
        </w:rPr>
        <w:t xml:space="preserve">6.3.2.21 </w:t>
      </w:r>
      <w:r>
        <w:rPr>
          <w:sz w:val="24"/>
          <w:szCs w:val="24"/>
        </w:rPr>
        <w:t>SM_Login</w:t>
      </w:r>
      <w:bookmarkEnd w:id="170"/>
      <w:bookmarkEnd w:id="171"/>
      <w:bookmarkEnd w:id="172"/>
      <w:bookmarkEnd w:id="173"/>
      <w:r>
        <w:rPr>
          <w:sz w:val="24"/>
          <w:szCs w:val="24"/>
        </w:rPr>
        <w:t>　</w:t>
      </w:r>
      <w:r>
        <w:t>　　　　　　　　　　　　　　　　　　　　　　　　</w:t>
      </w:r>
    </w:p>
    <w:p>
      <w:pPr>
        <w:spacing w:line="360" w:lineRule="auto"/>
        <w:ind w:firstLine="560" w:firstLineChars="200"/>
      </w:pPr>
      <w:r>
        <w:t>该函数使用用户</w:t>
      </w:r>
      <w:r>
        <w:rPr>
          <w:rFonts w:hint="eastAsia"/>
        </w:rPr>
        <w:t>认证介质</w:t>
      </w:r>
      <w:r>
        <w:t>口令登录模块平台</w:t>
      </w:r>
      <w:r>
        <w:rPr>
          <w:rFonts w:hint="eastAsia"/>
        </w:rPr>
        <w: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SM_Login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PSM_WORD pwTryNum</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i/>
          <w:iCs/>
        </w:rPr>
      </w:pPr>
      <w:r>
        <w:rPr>
          <w:rFonts w:ascii="黑体"/>
          <w:b/>
          <w:i/>
          <w:iCs/>
        </w:rPr>
        <w:t>pwTryNum</w:t>
      </w:r>
    </w:p>
    <w:p>
      <w:pPr>
        <w:pStyle w:val="11"/>
      </w:pPr>
      <w:r>
        <w:t>[out] 用于存放剩于的用户</w:t>
      </w:r>
      <w:r>
        <w:rPr>
          <w:rFonts w:hint="eastAsia"/>
        </w:rPr>
        <w:t>认证介质</w:t>
      </w:r>
      <w:r>
        <w:t>口令尝试次数。当且仅当函数返回值为SM_ERR_USER_PASSWORD时该参数返回的数值有效。</w:t>
      </w:r>
    </w:p>
    <w:tbl>
      <w:tblPr>
        <w:tblStyle w:val="41"/>
        <w:tblW w:w="9514"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51"/>
        <w:gridCol w:w="556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pwTryNum</w:t>
            </w:r>
          </w:p>
        </w:tc>
        <w:tc>
          <w:tcPr>
            <w:tcW w:w="5542"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用户认证介质口令锁死</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29"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0x0001-0x000E</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用户认证介质口令剩余可尝试次数</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调用成功之前，所有非对称密钥对等敏感数据均处于加密状态，禁止进行私钥的导入\导出以及私钥加解密运算等操作；该函数调用成功后，上述数据即可在模块内部脱密，并允许私钥的导入\导出以及私钥加解密运算等操作。</w:t>
      </w:r>
    </w:p>
    <w:p>
      <w:pPr>
        <w:spacing w:line="360" w:lineRule="auto"/>
        <w:ind w:firstLine="560" w:firstLineChars="200"/>
      </w:pPr>
      <w:r>
        <w:rPr>
          <w:rFonts w:hint="eastAsia"/>
        </w:rPr>
        <w:t>2.在同一进程内，当一个安全管道调用该函数成功后，则其余所有安全管道均自动进入登录状态，无需再次调用该函数；而当一个安全管道成功调用</w:t>
      </w:r>
      <w:r>
        <w:fldChar w:fldCharType="begin"/>
      </w:r>
      <w:r>
        <w:instrText xml:space="preserve"> HYPERLINK "SM_Logout.htm" </w:instrText>
      </w:r>
      <w:r>
        <w:fldChar w:fldCharType="separate"/>
      </w:r>
      <w:r>
        <w:rPr>
          <w:rFonts w:hint="eastAsia"/>
        </w:rPr>
        <w:t>SM_Logout</w:t>
      </w:r>
      <w:r>
        <w:rPr>
          <w:rFonts w:hint="eastAsia"/>
        </w:rPr>
        <w:fldChar w:fldCharType="end"/>
      </w:r>
      <w:r>
        <w:rPr>
          <w:rFonts w:hint="eastAsia"/>
        </w:rPr>
        <w:t>退出登录后，则其余所有安全管道均自动退出登录状态。</w:t>
      </w:r>
    </w:p>
    <w:p>
      <w:pPr>
        <w:pStyle w:val="5"/>
      </w:pPr>
      <w:bookmarkStart w:id="174" w:name="_Toc181783275"/>
      <w:bookmarkStart w:id="175" w:name="_Toc181783695"/>
      <w:bookmarkStart w:id="176" w:name="_Toc343871600"/>
      <w:bookmarkStart w:id="177" w:name="_Toc415498231"/>
      <w:r>
        <w:rPr>
          <w:rFonts w:hint="eastAsia"/>
          <w:sz w:val="24"/>
          <w:szCs w:val="24"/>
        </w:rPr>
        <w:t xml:space="preserve">6.3.2.22 </w:t>
      </w:r>
      <w:r>
        <w:rPr>
          <w:sz w:val="24"/>
          <w:szCs w:val="24"/>
        </w:rPr>
        <w:t>SM_Logout</w:t>
      </w:r>
      <w:bookmarkEnd w:id="174"/>
      <w:bookmarkEnd w:id="175"/>
      <w:bookmarkEnd w:id="176"/>
      <w:bookmarkEnd w:id="177"/>
      <w:r>
        <w:rPr>
          <w:sz w:val="24"/>
          <w:szCs w:val="24"/>
        </w:rPr>
        <w:t>　　</w:t>
      </w:r>
      <w:r>
        <w:t>　　　　　　　　　　　　　　　　　　　　　　　</w:t>
      </w:r>
    </w:p>
    <w:p>
      <w:pPr>
        <w:spacing w:line="360" w:lineRule="auto"/>
        <w:ind w:firstLine="560" w:firstLineChars="200"/>
      </w:pPr>
      <w:r>
        <w:rPr>
          <w:rFonts w:hint="eastAsia"/>
        </w:rPr>
        <w:t> 函数用来退出登录状态。</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 xml:space="preserve">SM_RV </w:t>
      </w:r>
      <w:r>
        <w:rPr>
          <w:rFonts w:hint="eastAsia" w:ascii="Courier New" w:hAnsi="Courier New" w:cs="Courier New"/>
          <w:b/>
          <w:bCs/>
        </w:rPr>
        <w:t>S</w:t>
      </w:r>
      <w:r>
        <w:rPr>
          <w:rFonts w:ascii="Courier New" w:hAnsi="Courier New" w:cs="Courier New"/>
          <w:b/>
          <w:bCs/>
        </w:rPr>
        <w:t>M_Logout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4"/>
      </w:pPr>
      <w:bookmarkStart w:id="178" w:name="_Toc415498232"/>
      <w:r>
        <w:rPr>
          <w:rFonts w:hint="eastAsia"/>
        </w:rPr>
        <w:t>6.3.3密钥访问管理接口函数</w:t>
      </w:r>
      <w:bookmarkEnd w:id="178"/>
    </w:p>
    <w:p>
      <w:pPr>
        <w:pStyle w:val="5"/>
      </w:pPr>
      <w:bookmarkStart w:id="179" w:name="_Toc181783309"/>
      <w:bookmarkStart w:id="180" w:name="_Toc181783729"/>
      <w:bookmarkStart w:id="181" w:name="_Toc415498233"/>
      <w:r>
        <w:rPr>
          <w:rFonts w:hint="eastAsia"/>
        </w:rPr>
        <w:t>6.3.3.1</w:t>
      </w:r>
      <w:r>
        <w:t xml:space="preserve"> SM_ImportKey</w:t>
      </w:r>
      <w:bookmarkEnd w:id="179"/>
      <w:bookmarkEnd w:id="180"/>
      <w:bookmarkEnd w:id="181"/>
    </w:p>
    <w:p>
      <w:pPr>
        <w:spacing w:line="360" w:lineRule="auto"/>
        <w:ind w:firstLine="420"/>
      </w:pPr>
      <w:r>
        <w:rPr>
          <w:rFonts w:hint="eastAsia"/>
        </w:rPr>
        <w:t>该函数向模块平台内部导入对称商用算法所需的对称密钥WK。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w:t>
      </w:r>
      <w:r>
        <w:rPr>
          <w:rFonts w:hint="eastAsia" w:ascii="Courier New" w:hAnsi="Courier New" w:cs="Courier New"/>
          <w:b/>
          <w:iCs/>
          <w:sz w:val="21"/>
        </w:rPr>
        <w:t>S</w:t>
      </w:r>
      <w:r>
        <w:rPr>
          <w:rFonts w:ascii="Courier New" w:hAnsi="Courier New" w:cs="Courier New"/>
          <w:b/>
          <w:iCs/>
          <w:sz w:val="21"/>
        </w:rPr>
        <w:t>M_ImportKey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pstKeyAttr,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Key</w:t>
      </w:r>
    </w:p>
    <w:p>
      <w:pPr>
        <w:pStyle w:val="11"/>
      </w:pPr>
      <w:r>
        <w:t>[in] 待导入的对称密钥数据WK的首地址。</w:t>
      </w:r>
    </w:p>
    <w:p>
      <w:pPr>
        <w:pStyle w:val="33"/>
        <w:rPr>
          <w:rFonts w:ascii="黑体"/>
          <w:b/>
          <w:i/>
          <w:iCs/>
          <w:sz w:val="21"/>
        </w:rPr>
      </w:pPr>
      <w:r>
        <w:rPr>
          <w:rFonts w:hint="eastAsia" w:ascii="黑体"/>
          <w:b/>
          <w:i/>
          <w:iCs/>
          <w:sz w:val="21"/>
        </w:rPr>
        <w:t>wK</w:t>
      </w:r>
      <w:r>
        <w:rPr>
          <w:rFonts w:ascii="黑体"/>
          <w:b/>
          <w:i/>
          <w:iCs/>
          <w:sz w:val="21"/>
        </w:rPr>
        <w:t>eyLen</w:t>
      </w:r>
    </w:p>
    <w:p>
      <w:pPr>
        <w:pStyle w:val="11"/>
      </w:pPr>
      <w:r>
        <w:t>[in] 待导入的对称密钥数据WK的长度，明文WK的长度可参照函数</w:t>
      </w:r>
      <w:r>
        <w:fldChar w:fldCharType="begin"/>
      </w:r>
      <w:r>
        <w:instrText xml:space="preserve"> HYPERLINK "SM_GetMechanismInfo.htm" </w:instrText>
      </w:r>
      <w:r>
        <w:fldChar w:fldCharType="separate"/>
      </w:r>
      <w:r>
        <w:t>SM_GetMechanismInfo</w:t>
      </w:r>
      <w:r>
        <w:fldChar w:fldCharType="end"/>
      </w:r>
      <w:r>
        <w:t>,被对称商用算法保护(加密)的WK的长度为保护商用算法分组长度的整数倍，同时被保护后的WK的长度应该大于明文WK的长度，被公开密钥保护的WK的长度由公开密钥的模长决定,如：模长为1024，WK=128BYTES。</w:t>
      </w:r>
    </w:p>
    <w:p>
      <w:pPr>
        <w:pStyle w:val="33"/>
        <w:rPr>
          <w:rFonts w:ascii="黑体"/>
          <w:b/>
          <w:i/>
          <w:sz w:val="21"/>
        </w:rPr>
      </w:pPr>
      <w:r>
        <w:rPr>
          <w:rFonts w:ascii="黑体"/>
          <w:b/>
          <w:i/>
          <w:sz w:val="21"/>
        </w:rPr>
        <w:t>hKEK</w:t>
      </w:r>
    </w:p>
    <w:p>
      <w:pPr>
        <w:pStyle w:val="11"/>
      </w:pPr>
      <w:r>
        <w:t>[in] 保护(解密)WK的密钥句柄，依据pKEKAlgo的不同，可为</w:t>
      </w:r>
      <w:r>
        <w:rPr>
          <w:rFonts w:hint="eastAsia"/>
        </w:rPr>
        <w:t>非对称</w:t>
      </w:r>
      <w:r>
        <w:t>密钥句柄、主密钥句柄、对称密钥句柄，或为NULL即WK未被保护。</w:t>
      </w:r>
    </w:p>
    <w:p>
      <w:pPr>
        <w:pStyle w:val="33"/>
        <w:rPr>
          <w:rFonts w:ascii="黑体"/>
          <w:b/>
          <w:i/>
          <w:iCs/>
          <w:sz w:val="21"/>
        </w:rPr>
      </w:pPr>
      <w:r>
        <w:rPr>
          <w:rFonts w:ascii="黑体"/>
          <w:b/>
          <w:i/>
          <w:iCs/>
          <w:sz w:val="21"/>
        </w:rPr>
        <w:t>p</w:t>
      </w:r>
      <w:r>
        <w:rPr>
          <w:rFonts w:hint="eastAsia" w:ascii="黑体"/>
          <w:b/>
          <w:i/>
          <w:iCs/>
          <w:sz w:val="21"/>
        </w:rPr>
        <w:t>st</w:t>
      </w:r>
      <w:r>
        <w:rPr>
          <w:rFonts w:ascii="黑体"/>
          <w:b/>
          <w:i/>
          <w:iCs/>
          <w:sz w:val="21"/>
        </w:rPr>
        <w:t>KEKAlgo</w:t>
      </w:r>
    </w:p>
    <w:p>
      <w:pPr>
        <w:pStyle w:val="11"/>
      </w:pPr>
      <w:r>
        <w:t>[in] 指定WK的保护(解密)模式，可以采用对称商用算法ECB模式解密、对称商用算法CBC模式解密、</w:t>
      </w:r>
      <w:r>
        <w:rPr>
          <w:rFonts w:hint="eastAsia"/>
        </w:rPr>
        <w:t>非对称</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11"/>
        <w:rPr>
          <w:b/>
          <w:i/>
        </w:rPr>
      </w:pPr>
      <w:r>
        <w:rPr>
          <w:b/>
          <w:i/>
        </w:rPr>
        <w:t xml:space="preserve">pstKeyAttr </w:t>
      </w:r>
    </w:p>
    <w:p>
      <w:pPr>
        <w:pStyle w:val="11"/>
      </w:pPr>
      <w:r>
        <w:t>[in] 指定导入的对称密钥WK的属性，具体参数设置方式请参考数据结构</w:t>
      </w:r>
      <w:r>
        <w:fldChar w:fldCharType="begin"/>
      </w:r>
      <w:r>
        <w:instrText xml:space="preserve"> HYPERLINK "SM_KEY_ATTRIBUTE.htm" </w:instrText>
      </w:r>
      <w:r>
        <w:fldChar w:fldCharType="separate"/>
      </w:r>
      <w:r>
        <w:t>SM_KEY_ATTRIBUTE</w:t>
      </w:r>
      <w:r>
        <w:fldChar w:fldCharType="end"/>
      </w:r>
      <w:r>
        <w:t>，注意：SM_KEY_ATTRIBUTE中的参数KeyType只能设为SM_KEY_ALG*。</w:t>
      </w:r>
    </w:p>
    <w:p>
      <w:pPr>
        <w:pStyle w:val="33"/>
        <w:rPr>
          <w:rFonts w:ascii="黑体"/>
          <w:b/>
          <w:i/>
          <w:iCs/>
          <w:sz w:val="21"/>
        </w:rPr>
      </w:pPr>
      <w:r>
        <w:rPr>
          <w:rFonts w:ascii="黑体"/>
          <w:b/>
          <w:i/>
          <w:iCs/>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*pbyKeyData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uiKeyLen</w:t>
      </w:r>
      <w:r>
        <w:rPr>
          <w:rFonts w:hint="eastAsia" w:ascii="Courier New" w:hAnsi="Courier New" w:cs="Courier New"/>
          <w:b/>
          <w:iCs/>
          <w:sz w:val="21"/>
        </w:rPr>
        <w:t xml:space="preserve"> = 16;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SM_KEY_ATTRIBUTE  stKeyAttr;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memset(pstKeyAttr,  0, sizeof(SM_KEY_ATTRIBUTE));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pstKeyAttr-&gt;uiObjectClass  = SMO_SECRET_KEY;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pstKeyAttr-&gt;KeyType</w:t>
      </w:r>
      <w:r>
        <w:rPr>
          <w:rFonts w:hint="eastAsia" w:ascii="Courier New" w:hAnsi="Courier New" w:cs="Courier New"/>
          <w:b/>
          <w:iCs/>
          <w:sz w:val="21"/>
        </w:rPr>
        <w:t xml:space="preserve"> = 42;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pstKeyAttr-&gt;pParameter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pstKeyAttr-&gt;uiParameterLen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pstKeyAttr-&gt;uiFlags=SMKA_EXTRACTABLE |SMKA_ENCRYPT | SMKA_DECRYPT;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uiRet=SM_ImportKey(hDevice, pbyKeyData, (SM_WORD)uiKeyLen,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NULL, NULL, &amp;stKeyAttr, &amp;g_stHandle.hWK);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uiRet=SM_DestroyKey(hPipe </w:t>
      </w:r>
      <w:r>
        <w:rPr>
          <w:rFonts w:hint="eastAsia" w:ascii="Courier New" w:hAnsi="Courier New" w:cs="Courier New"/>
          <w:b/>
          <w:iCs/>
          <w:sz w:val="21"/>
        </w:rPr>
        <w:t>,</w:t>
      </w:r>
      <w:r>
        <w:rPr>
          <w:rFonts w:ascii="Courier New" w:hAnsi="Courier New" w:cs="Courier New"/>
          <w:b/>
          <w:iCs/>
          <w:sz w:val="21"/>
        </w:rPr>
        <w:t>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82" w:name="_Toc181783728"/>
      <w:bookmarkStart w:id="183" w:name="_Toc181783308"/>
      <w:bookmarkStart w:id="184" w:name="_Toc343871617"/>
      <w:bookmarkStart w:id="185" w:name="_Toc415498234"/>
      <w:bookmarkStart w:id="186" w:name="_Toc181783730"/>
      <w:bookmarkStart w:id="187" w:name="_Toc181783310"/>
      <w:r>
        <w:rPr>
          <w:rFonts w:hint="eastAsia"/>
        </w:rPr>
        <w:t>6.3.3.2</w:t>
      </w:r>
      <w:r>
        <w:t xml:space="preserve"> SM_ExportKey</w:t>
      </w:r>
      <w:bookmarkEnd w:id="182"/>
      <w:bookmarkEnd w:id="183"/>
      <w:bookmarkEnd w:id="184"/>
      <w:bookmarkEnd w:id="185"/>
    </w:p>
    <w:p>
      <w:pPr>
        <w:spacing w:line="360" w:lineRule="auto"/>
        <w:ind w:firstLine="420"/>
      </w:pPr>
      <w:r>
        <w:rPr>
          <w:rFonts w:hint="eastAsia"/>
        </w:rPr>
        <w:t>该函数从模块平台内部导出对称商用算法所需的对称密钥。</w:t>
      </w:r>
    </w:p>
    <w:p>
      <w:pPr>
        <w:spacing w:line="360" w:lineRule="auto"/>
        <w:rPr>
          <w:rFonts w:ascii="Courier New" w:hAnsi="Courier New" w:cs="Courier New"/>
          <w:b/>
          <w:bCs/>
        </w:rPr>
      </w:pPr>
      <w:r>
        <w:rPr>
          <w:rFonts w:ascii="Courier New" w:hAnsi="Courier New" w:cs="Courier New"/>
          <w:b/>
          <w:bCs/>
        </w:rPr>
        <w:t>SM_RV WINAPI SM_ExportKey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Courier New" w:hAnsi="Courier New" w:cs="Courier New"/>
          <w:b/>
          <w:bCs/>
        </w:rPr>
      </w:pPr>
      <w:r>
        <w:rPr>
          <w:rFonts w:ascii="Courier New" w:hAnsi="Courier New" w:cs="Courier New"/>
          <w:b/>
          <w:bCs/>
        </w:rPr>
        <w:t xml:space="preserve">    SM_PIPE_HANDLE      hPipe,          </w:t>
      </w:r>
    </w:p>
    <w:p>
      <w:pPr>
        <w:spacing w:line="360" w:lineRule="auto"/>
        <w:rPr>
          <w:rFonts w:ascii="Courier New" w:hAnsi="Courier New" w:cs="Courier New"/>
          <w:b/>
          <w:bCs/>
        </w:rPr>
      </w:pPr>
      <w:r>
        <w:rPr>
          <w:rFonts w:ascii="Courier New" w:hAnsi="Courier New" w:cs="Courier New"/>
          <w:b/>
          <w:bCs/>
        </w:rPr>
        <w:t xml:space="preserve">    SM_KEY_HANDLE       hKey,          </w:t>
      </w:r>
    </w:p>
    <w:p>
      <w:pPr>
        <w:spacing w:line="360" w:lineRule="auto"/>
        <w:rPr>
          <w:rFonts w:ascii="Courier New" w:hAnsi="Courier New" w:cs="Courier New"/>
          <w:b/>
          <w:bCs/>
        </w:rPr>
      </w:pPr>
      <w:r>
        <w:rPr>
          <w:rFonts w:ascii="Courier New" w:hAnsi="Courier New" w:cs="Courier New"/>
          <w:b/>
          <w:bCs/>
        </w:rPr>
        <w:t xml:space="preserve">    SM_KEY_HANDLE       hKEK,          </w:t>
      </w:r>
    </w:p>
    <w:p>
      <w:pPr>
        <w:spacing w:line="360" w:lineRule="auto"/>
        <w:rPr>
          <w:rFonts w:ascii="Courier New" w:hAnsi="Courier New" w:cs="Courier New"/>
          <w:b/>
          <w:bCs/>
        </w:rPr>
      </w:pPr>
      <w:r>
        <w:rPr>
          <w:rFonts w:ascii="Courier New" w:hAnsi="Courier New" w:cs="Courier New"/>
          <w:b/>
          <w:bCs/>
        </w:rPr>
        <w:t xml:space="preserve">    PSM_ALGORITHM       pstKEKAlgo,    </w:t>
      </w:r>
    </w:p>
    <w:p>
      <w:pPr>
        <w:spacing w:line="360" w:lineRule="auto"/>
        <w:rPr>
          <w:rFonts w:ascii="Courier New" w:hAnsi="Courier New" w:cs="Courier New"/>
          <w:b/>
          <w:bCs/>
        </w:rPr>
      </w:pPr>
      <w:r>
        <w:rPr>
          <w:rFonts w:ascii="Courier New" w:hAnsi="Courier New" w:cs="Courier New"/>
          <w:b/>
          <w:bCs/>
        </w:rPr>
        <w:t xml:space="preserve">    PSM_BYTE            pbyKey,         </w:t>
      </w:r>
    </w:p>
    <w:p>
      <w:pPr>
        <w:spacing w:line="360" w:lineRule="auto"/>
        <w:ind w:firstLine="405"/>
        <w:rPr>
          <w:rFonts w:ascii="Courier New" w:hAnsi="Courier New" w:cs="Courier New"/>
          <w:b/>
          <w:bCs/>
        </w:rPr>
      </w:pPr>
      <w:r>
        <w:rPr>
          <w:rFonts w:ascii="Courier New" w:hAnsi="Courier New" w:cs="Courier New"/>
          <w:b/>
          <w:bCs/>
        </w:rPr>
        <w:t xml:space="preserve">PSM_WORD            pwKeyLen       </w:t>
      </w:r>
    </w:p>
    <w:p>
      <w:pPr>
        <w:spacing w:line="360" w:lineRule="auto"/>
        <w:rPr>
          <w:rFonts w:ascii="Courier New" w:hAnsi="Courier New" w:cs="Courier New"/>
          <w:b/>
          <w:bCs/>
        </w:rPr>
      </w:pPr>
      <w:r>
        <w:rPr>
          <w:rFonts w:hint="eastAsia" w:ascii="Courier New" w:hAnsi="Courier New" w:cs="Courier New"/>
          <w:b/>
          <w:bCs/>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hKey</w:t>
      </w:r>
    </w:p>
    <w:p>
      <w:pPr>
        <w:pStyle w:val="11"/>
      </w:pPr>
      <w:r>
        <w:t>[in] 模块平台的对称密钥句柄，为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pStyle w:val="33"/>
        <w:rPr>
          <w:rFonts w:ascii="黑体"/>
          <w:b/>
          <w:i/>
          <w:iCs/>
          <w:sz w:val="21"/>
        </w:rPr>
      </w:pPr>
      <w:r>
        <w:rPr>
          <w:rFonts w:ascii="黑体"/>
          <w:b/>
          <w:i/>
          <w:iCs/>
          <w:sz w:val="21"/>
        </w:rPr>
        <w:t>hKEK</w:t>
      </w:r>
    </w:p>
    <w:p>
      <w:pPr>
        <w:pStyle w:val="11"/>
      </w:pPr>
      <w:r>
        <w:t>[in] 保护(加密)WK的密钥句柄,依据pKEKAlgo的不同，可为公开密钥句柄、主密钥句柄、对称密钥句柄，或为NULL即不保护。</w:t>
      </w:r>
    </w:p>
    <w:p>
      <w:pPr>
        <w:pStyle w:val="11"/>
        <w:rPr>
          <w:b/>
          <w:i/>
        </w:rPr>
      </w:pPr>
      <w:r>
        <w:rPr>
          <w:b/>
          <w:i/>
        </w:rPr>
        <w:t xml:space="preserve">pstKEKAlgo </w:t>
      </w:r>
    </w:p>
    <w:p>
      <w:pPr>
        <w:pStyle w:val="11"/>
      </w:pPr>
      <w:r>
        <w:t>[in] 指定WK的保护(加密)模式，可以采用对称商用算法ECB模式加密、对称商用算法CBC模式加密、公开密钥加密三种方式，具体参数设置方式请参考数据结构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 xml:space="preserve">pbyKey </w:t>
      </w:r>
    </w:p>
    <w:p>
      <w:pPr>
        <w:pStyle w:val="11"/>
      </w:pPr>
      <w:r>
        <w:t>[out] 对称密钥WK的首地址。该参数返回值仅当函数返回值为SM_ERR_FREE时有效。</w:t>
      </w:r>
    </w:p>
    <w:p>
      <w:pPr>
        <w:pStyle w:val="33"/>
        <w:rPr>
          <w:rFonts w:ascii="黑体"/>
          <w:b/>
          <w:i/>
          <w:iCs/>
          <w:sz w:val="21"/>
        </w:rPr>
      </w:pPr>
      <w:r>
        <w:rPr>
          <w:rFonts w:ascii="黑体"/>
          <w:b/>
          <w:i/>
          <w:sz w:val="21"/>
        </w:rPr>
        <w:t>p</w:t>
      </w:r>
      <w:r>
        <w:rPr>
          <w:rFonts w:hint="eastAsia" w:ascii="黑体"/>
          <w:b/>
          <w:i/>
          <w:sz w:val="21"/>
        </w:rPr>
        <w:t>w</w:t>
      </w:r>
      <w:r>
        <w:rPr>
          <w:rFonts w:ascii="黑体"/>
          <w:b/>
          <w:i/>
          <w:sz w:val="21"/>
        </w:rPr>
        <w:t>KeyLen</w:t>
      </w:r>
    </w:p>
    <w:p>
      <w:pPr>
        <w:pStyle w:val="11"/>
      </w:pPr>
      <w:r>
        <w:t>[out] 对称密钥WK的长度指针。该参数返回值仅当函数返回值为SM_ERR_FREE时有效。</w:t>
      </w:r>
    </w:p>
    <w:p>
      <w:pPr>
        <w:pStyle w:val="11"/>
      </w:pPr>
      <w:r>
        <w:t>当</w:t>
      </w:r>
      <w:r>
        <w:rPr>
          <w:rFonts w:ascii="Courier New" w:hAnsi="Courier New" w:cs="Courier New"/>
          <w:b/>
          <w:bCs/>
        </w:rPr>
        <w:t>pbyKey</w:t>
      </w:r>
      <w:r>
        <w:t>为NULL时，函数将在参数p</w:t>
      </w:r>
      <w:r>
        <w:rPr>
          <w:rFonts w:hint="eastAsia"/>
        </w:rPr>
        <w:t>w</w:t>
      </w:r>
      <w:r>
        <w:t>KeyLen中返回参数</w:t>
      </w:r>
      <w:r>
        <w:rPr>
          <w:rFonts w:ascii="Courier New" w:hAnsi="Courier New" w:cs="Courier New"/>
          <w:b/>
          <w:bCs/>
        </w:rPr>
        <w:t>pbyKey</w:t>
      </w:r>
      <w:r>
        <w:t>需要分配的缓冲区大小。</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该函数将指定的模块平台内部维护的WK输出。参考SM_GenerateKey、SM_ImportKey和SM_DestroyKey函数的说明。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188" w:name="_Toc415498235"/>
      <w:r>
        <w:rPr>
          <w:rFonts w:hint="eastAsia"/>
        </w:rPr>
        <w:t>6.3.3.2</w:t>
      </w:r>
      <w:r>
        <w:t>SM_DestroyKey</w:t>
      </w:r>
      <w:bookmarkEnd w:id="186"/>
      <w:bookmarkEnd w:id="187"/>
      <w:bookmarkEnd w:id="188"/>
    </w:p>
    <w:p>
      <w:pPr>
        <w:spacing w:line="360" w:lineRule="auto"/>
        <w:ind w:firstLine="420"/>
      </w:pPr>
      <w:r>
        <w:rPr>
          <w:rFonts w:hint="eastAsia"/>
        </w:rPr>
        <w:t>该函数清除模块平台内部维护的对称商用算法所需的密钥WK。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SM_DestroyKey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hKey</w:t>
      </w:r>
    </w:p>
    <w:p>
      <w:pPr>
        <w:pStyle w:val="11"/>
      </w:pPr>
      <w:r>
        <w:t>[in] 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该函数清除指定的模块平台内部维护的对称工作密钥WK明文。参考SM_GenerateKey、SM_ImportKey和SM_ExportKey函数的说明。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见接口SM_ImportKey接口示例代码。</w:t>
      </w:r>
    </w:p>
    <w:p>
      <w:pPr>
        <w:pStyle w:val="5"/>
      </w:pPr>
      <w:bookmarkStart w:id="189" w:name="_Toc415498236"/>
      <w:bookmarkStart w:id="190" w:name="_Toc181783732"/>
      <w:bookmarkStart w:id="191" w:name="_Toc181783312"/>
      <w:r>
        <w:rPr>
          <w:rFonts w:hint="eastAsia"/>
        </w:rPr>
        <w:t>6.3.3.3</w:t>
      </w:r>
      <w:r>
        <w:t xml:space="preserve"> SM_ImportPrivateKey</w:t>
      </w:r>
      <w:bookmarkEnd w:id="189"/>
      <w:bookmarkEnd w:id="190"/>
      <w:bookmarkEnd w:id="191"/>
    </w:p>
    <w:p>
      <w:pPr>
        <w:spacing w:line="360" w:lineRule="auto"/>
        <w:ind w:firstLine="420"/>
      </w:pPr>
      <w:r>
        <w:rPr>
          <w:rFonts w:hint="eastAsia"/>
        </w:rPr>
        <w:t>该函数向模块平台内部导入非对称商用算法私有密钥。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SM_ImportPrivateKey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wPriKeyLen,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pstPriKeyAttr,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PrivateKey</w:t>
      </w:r>
    </w:p>
    <w:p>
      <w:pPr>
        <w:pStyle w:val="11"/>
      </w:pPr>
      <w:r>
        <w:t xml:space="preserve">[in] </w:t>
      </w:r>
      <w:r>
        <w:rPr>
          <w:rFonts w:hint="eastAsia"/>
        </w:rPr>
        <w:t>私有</w:t>
      </w:r>
      <w:r>
        <w:t>密钥数据的首地址。</w:t>
      </w:r>
    </w:p>
    <w:p>
      <w:pPr>
        <w:pStyle w:val="33"/>
        <w:rPr>
          <w:rFonts w:ascii="黑体"/>
          <w:b/>
          <w:i/>
          <w:sz w:val="21"/>
        </w:rPr>
      </w:pPr>
      <w:r>
        <w:rPr>
          <w:rFonts w:hint="eastAsia" w:ascii="黑体"/>
          <w:b/>
          <w:i/>
          <w:sz w:val="21"/>
        </w:rPr>
        <w:t>w</w:t>
      </w:r>
      <w:r>
        <w:rPr>
          <w:rFonts w:ascii="黑体"/>
          <w:b/>
          <w:i/>
          <w:sz w:val="21"/>
        </w:rPr>
        <w:t>PriKeyLen</w:t>
      </w:r>
    </w:p>
    <w:p>
      <w:pPr>
        <w:pStyle w:val="11"/>
      </w:pPr>
      <w:r>
        <w:t xml:space="preserve">[in] </w:t>
      </w:r>
      <w:r>
        <w:rPr>
          <w:rFonts w:hint="eastAsia"/>
        </w:rPr>
        <w:t>私有</w:t>
      </w:r>
      <w:r>
        <w:t>密钥数据的长度。</w:t>
      </w:r>
    </w:p>
    <w:p>
      <w:pPr>
        <w:pStyle w:val="33"/>
        <w:rPr>
          <w:rFonts w:ascii="黑体"/>
          <w:b/>
          <w:i/>
          <w:sz w:val="21"/>
        </w:rPr>
      </w:pPr>
      <w:r>
        <w:rPr>
          <w:rFonts w:ascii="黑体"/>
          <w:b/>
          <w:i/>
          <w:sz w:val="21"/>
        </w:rPr>
        <w:t>hKEK</w:t>
      </w:r>
    </w:p>
    <w:p>
      <w:pPr>
        <w:pStyle w:val="11"/>
      </w:pPr>
      <w:r>
        <w:t>[in] 保护商用算法类型，密钥类型只能为对称商用算法，具体参数设置方式请参考SM_ALGORITHM说明,如果保护商用算法密钥访问句柄置为NULL，则该参数也置为NULL。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KEKAlgo</w:t>
      </w:r>
    </w:p>
    <w:p>
      <w:pPr>
        <w:pStyle w:val="11"/>
      </w:pPr>
      <w:r>
        <w:t>[in] 指定WK的保护(解密)模式，可以采用对称商用算法ECB模式解密、对称商用算法CBC模式解密、</w:t>
      </w:r>
      <w:r>
        <w:rPr>
          <w:rFonts w:hint="eastAsia"/>
        </w:rPr>
        <w:t>私有</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PriKeyAttr</w:t>
      </w:r>
    </w:p>
    <w:p>
      <w:pPr>
        <w:pStyle w:val="11"/>
      </w:pPr>
      <w:r>
        <w:t>[in] 指定</w:t>
      </w:r>
      <w:r>
        <w:rPr>
          <w:rFonts w:hint="eastAsia"/>
        </w:rPr>
        <w:t>私有</w:t>
      </w:r>
      <w:r>
        <w:t>密钥的属性，具体参数设置方式请参考数据结构</w:t>
      </w:r>
      <w:r>
        <w:fldChar w:fldCharType="begin"/>
      </w:r>
      <w:r>
        <w:instrText xml:space="preserve"> HYPERLINK "SM_KEY_ATTRIBUTE.htm" </w:instrText>
      </w:r>
      <w:r>
        <w:fldChar w:fldCharType="separate"/>
      </w:r>
      <w:r>
        <w:t>SM_KEY_ATTRIBUTE</w:t>
      </w:r>
      <w:r>
        <w:fldChar w:fldCharType="end"/>
      </w:r>
      <w:r>
        <w:rPr>
          <w:rFonts w:hint="eastAsia"/>
        </w:rPr>
        <w:t>。</w:t>
      </w:r>
    </w:p>
    <w:p>
      <w:pPr>
        <w:pStyle w:val="33"/>
        <w:rPr>
          <w:rFonts w:ascii="黑体"/>
          <w:b/>
          <w:i/>
          <w:sz w:val="21"/>
        </w:rPr>
      </w:pPr>
      <w:r>
        <w:rPr>
          <w:rFonts w:ascii="黑体"/>
          <w:b/>
          <w:i/>
          <w:sz w:val="21"/>
        </w:rPr>
        <w:t>phPrivateKey</w:t>
      </w:r>
    </w:p>
    <w:p>
      <w:pPr>
        <w:pStyle w:val="11"/>
      </w:pPr>
      <w:r>
        <w:t>[out] 用于存放</w:t>
      </w:r>
      <w:r>
        <w:rPr>
          <w:rFonts w:hint="eastAsia"/>
        </w:rPr>
        <w:t>私有</w:t>
      </w:r>
      <w:r>
        <w:t>密钥句柄的地址。该参数返回的句柄仅当函数返回值为SM_ERR_FREE时有效。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私有密钥置入模块平台，供加解密过程使用。对于不再使用的密钥应及时调用SM_DestroyPrivateKey函数，以便释放模块平台内部占用的资源。参考SM_GenerateKeyPair、SM_ImportPublicKey、SM_ExportPublicKey、SM_ExportPrivate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*pbyPrvKeyData = NULL</w:t>
      </w:r>
      <w:r>
        <w:rPr>
          <w:rFonts w:hint="eastAsia" w:ascii="Courier New" w:hAnsi="Courier New" w:cs="Courier New"/>
          <w:b/>
          <w:iCs/>
          <w:sz w:val="21"/>
        </w:rPr>
        <w:t>， *</w:t>
      </w:r>
      <w:r>
        <w:rPr>
          <w:rFonts w:ascii="Courier New" w:hAnsi="Courier New" w:cs="Courier New"/>
          <w:b/>
          <w:iCs/>
          <w:sz w:val="21"/>
        </w:rPr>
        <w:t>pbyPubKeyData</w:t>
      </w:r>
      <w:r>
        <w:rPr>
          <w:rFonts w:hint="eastAsia" w:ascii="Courier New" w:hAnsi="Courier New" w:cs="Courier New"/>
          <w:b/>
          <w:iCs/>
          <w:sz w:val="21"/>
        </w:rPr>
        <w:t xml:space="preserve">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pbyPrvKeyData</w:t>
      </w:r>
      <w:r>
        <w:rPr>
          <w:rFonts w:hint="eastAsia" w:ascii="Courier New" w:hAnsi="Courier New" w:cs="Courier New"/>
          <w:b/>
          <w:iCs/>
          <w:sz w:val="21"/>
        </w:rPr>
        <w:t xml:space="preserve"> = SM_NULL,</w:t>
      </w:r>
      <w:r>
        <w:rPr>
          <w:rFonts w:ascii="Courier New" w:hAnsi="Courier New" w:cs="Courier New"/>
          <w:b/>
          <w:iCs/>
          <w:sz w:val="21"/>
        </w:rPr>
        <w:t xml:space="preserve"> pbyPubKeyData</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uiPrvKeyLen</w:t>
      </w:r>
      <w:r>
        <w:rPr>
          <w:rFonts w:hint="eastAsia" w:ascii="Courier New" w:hAnsi="Courier New" w:cs="Courier New"/>
          <w:b/>
          <w:iCs/>
          <w:sz w:val="21"/>
        </w:rPr>
        <w:t xml:space="preserve"> = 32，</w:t>
      </w:r>
      <w:r>
        <w:rPr>
          <w:rFonts w:ascii="Courier New" w:hAnsi="Courier New" w:cs="Courier New"/>
          <w:b/>
          <w:iCs/>
          <w:sz w:val="21"/>
        </w:rPr>
        <w:t>uiPubKeyLen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w:t>
      </w:r>
      <w:r>
        <w:rPr>
          <w:rFonts w:ascii="Courier New" w:hAnsi="Courier New" w:cs="Courier New"/>
          <w:b/>
          <w:iCs/>
          <w:sz w:val="21"/>
        </w:rPr>
        <w:t xml:space="preserve">SM_KEY_ATTRIBUTE  </w:t>
      </w:r>
      <w:r>
        <w:rPr>
          <w:rFonts w:hint="eastAsia" w:ascii="Courier New" w:hAnsi="Courier New" w:cs="Courier New"/>
          <w:b/>
          <w:iCs/>
          <w:sz w:val="21"/>
        </w:rPr>
        <w:t>p</w:t>
      </w:r>
      <w:r>
        <w:rPr>
          <w:rFonts w:ascii="Courier New" w:hAnsi="Courier New" w:cs="Courier New"/>
          <w:b/>
          <w:iCs/>
          <w:sz w:val="21"/>
        </w:rPr>
        <w:t>stPrvKeyAttr</w:t>
      </w:r>
      <w:r>
        <w:rPr>
          <w:rFonts w:hint="eastAsia" w:ascii="Courier New" w:hAnsi="Courier New" w:cs="Courier New"/>
          <w:b/>
          <w:iCs/>
          <w:sz w:val="21"/>
        </w:rPr>
        <w:t>，</w:t>
      </w:r>
      <w:r>
        <w:rPr>
          <w:rFonts w:ascii="Courier New" w:hAnsi="Courier New" w:cs="Courier New"/>
          <w:b/>
          <w:iCs/>
          <w:sz w:val="21"/>
        </w:rPr>
        <w:t>pstPubKeyAttr;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//假定目前模块平台</w:t>
      </w:r>
      <w:r>
        <w:rPr>
          <w:rFonts w:hint="eastAsia" w:ascii="Courier New" w:hAnsi="Courier New" w:cs="Courier New"/>
          <w:b/>
          <w:iCs/>
          <w:sz w:val="21"/>
        </w:rPr>
        <w:t>已打开，设备访问句柄</w:t>
      </w:r>
      <w:r>
        <w:rPr>
          <w:rFonts w:ascii="Courier New" w:hAnsi="Courier New" w:cs="Courier New"/>
          <w:b/>
          <w:iCs/>
          <w:sz w:val="21"/>
        </w:rPr>
        <w:t>hDevice</w:t>
      </w:r>
      <w:r>
        <w:rPr>
          <w:rFonts w:hint="eastAsia" w:ascii="Courier New" w:hAnsi="Courier New" w:cs="Courier New"/>
          <w:b/>
          <w:iCs/>
          <w:sz w:val="21"/>
        </w:rPr>
        <w:t>和</w:t>
      </w:r>
      <w:r>
        <w:rPr>
          <w:rFonts w:ascii="Courier New" w:hAnsi="Courier New" w:cs="Courier New"/>
          <w:b/>
          <w:iCs/>
          <w:sz w:val="21"/>
        </w:rPr>
        <w:t>安全管道访问句柄hPipe</w:t>
      </w:r>
      <w:r>
        <w:rPr>
          <w:rFonts w:hint="eastAsia" w:ascii="Courier New" w:hAnsi="Courier New" w:cs="Courier New"/>
          <w:b/>
          <w:iCs/>
          <w:sz w:val="21"/>
        </w:rPr>
        <w:t>打开</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pstPrvKeyAttr-&gt;uiObjectClass  = SMO_PRIVATE_KEY;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pstPrvKeyAttr-&gt;KeyType =</w:t>
      </w:r>
      <w:r>
        <w:rPr>
          <w:rFonts w:hint="eastAsia" w:ascii="Courier New" w:hAnsi="Courier New" w:cs="Courier New"/>
          <w:b/>
          <w:iCs/>
          <w:sz w:val="21"/>
        </w:rPr>
        <w:t xml:space="preserve"> 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memcpy(pstPrvKeyAttr-&gt;byStartDate, byDate, sizeof(SM_BYTE) * 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memcpy(pstPrvKeyAttr-&gt;byEndDate,   byDate, sizeof(SM_BYTE) * 4);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pstPubKeyAttr-&gt;pParameter =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pstPrvKeyAttr-&gt;pParameter=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pstECCPara-&gt;uiModulusBits = SMMA_ECC_FP_256_MODULUS_BITS</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//导入私钥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uiRet=SM_ImportPrivateKey(hPipe,pbyPrvKeyData,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(SM_WORD)uiPrvKeyLen, SM_NULL, SM_NULL, </w:t>
      </w:r>
      <w:r>
        <w:rPr>
          <w:rFonts w:hint="eastAsia" w:ascii="Courier New" w:hAnsi="Courier New" w:cs="Courier New"/>
          <w:b/>
          <w:iCs/>
          <w:sz w:val="21"/>
        </w:rPr>
        <w:t>p</w:t>
      </w:r>
      <w:r>
        <w:rPr>
          <w:rFonts w:ascii="Courier New" w:hAnsi="Courier New" w:cs="Courier New"/>
          <w:b/>
          <w:iCs/>
          <w:sz w:val="21"/>
        </w:rPr>
        <w:t>stPrvKeyAttr,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SM_ImportPublicKey(hPipe, pbyPubKeyData,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(SM_WORD)uiPubKeyLen, pstPubKeyAttr, &amp;g_stHandle.hPK);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SM_DestroyPrivateKey(hPipe, 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printf("SM_DestroyPrivateKey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SM_DestroyPublicKey(hPipe, 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92" w:name="_Toc181783314"/>
      <w:bookmarkStart w:id="193" w:name="_Toc415498237"/>
      <w:bookmarkStart w:id="194" w:name="_Toc181783734"/>
      <w:r>
        <w:rPr>
          <w:rFonts w:hint="eastAsia"/>
        </w:rPr>
        <w:t>6.3.3.4</w:t>
      </w:r>
      <w:r>
        <w:t xml:space="preserve"> SM_ImportPublicKey</w:t>
      </w:r>
      <w:bookmarkEnd w:id="192"/>
      <w:bookmarkEnd w:id="193"/>
      <w:bookmarkEnd w:id="194"/>
    </w:p>
    <w:p>
      <w:pPr>
        <w:spacing w:line="360" w:lineRule="auto"/>
        <w:ind w:firstLine="420"/>
      </w:pPr>
      <w:r>
        <w:rPr>
          <w:rFonts w:hint="eastAsia"/>
        </w:rPr>
        <w:t>该函数向模块平台内部导入非对称商用算法公开密钥。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wPubKeyLen,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pstPubKeyAttr,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w:t>
      </w:r>
      <w:r>
        <w:rPr>
          <w:rFonts w:hint="eastAsia"/>
          <w:b/>
          <w:i/>
        </w:rPr>
        <w:t>by</w:t>
      </w:r>
      <w:r>
        <w:rPr>
          <w:b/>
          <w:i/>
        </w:rPr>
        <w:t>PublicKey</w:t>
      </w:r>
    </w:p>
    <w:p>
      <w:pPr>
        <w:pStyle w:val="11"/>
      </w:pPr>
      <w:r>
        <w:t>[in] 待导入的公开密钥数据的首地址。</w:t>
      </w:r>
    </w:p>
    <w:p>
      <w:pPr>
        <w:pStyle w:val="11"/>
        <w:rPr>
          <w:b/>
          <w:i/>
        </w:rPr>
      </w:pPr>
      <w:r>
        <w:rPr>
          <w:rFonts w:hint="eastAsia"/>
          <w:b/>
          <w:i/>
        </w:rPr>
        <w:t>w</w:t>
      </w:r>
      <w:r>
        <w:rPr>
          <w:b/>
          <w:i/>
        </w:rPr>
        <w:t>PubKeyLen</w:t>
      </w:r>
    </w:p>
    <w:p>
      <w:pPr>
        <w:pStyle w:val="11"/>
      </w:pPr>
      <w:r>
        <w:t>[in] 待导入的公开密钥数据的长度。</w:t>
      </w:r>
    </w:p>
    <w:p>
      <w:pPr>
        <w:pStyle w:val="11"/>
        <w:rPr>
          <w:b/>
          <w:i/>
        </w:rPr>
      </w:pPr>
      <w:r>
        <w:rPr>
          <w:b/>
          <w:i/>
        </w:rPr>
        <w:t>p</w:t>
      </w:r>
      <w:r>
        <w:rPr>
          <w:rFonts w:hint="eastAsia"/>
          <w:b/>
          <w:i/>
        </w:rPr>
        <w:t>st</w:t>
      </w:r>
      <w:r>
        <w:rPr>
          <w:b/>
          <w:i/>
        </w:rPr>
        <w:t>PubKeyAttr</w:t>
      </w:r>
    </w:p>
    <w:p>
      <w:pPr>
        <w:pStyle w:val="11"/>
      </w:pPr>
      <w:r>
        <w:t>[in] 定公开密钥属性，具体参数设置方式请参考</w:t>
      </w:r>
      <w:r>
        <w:fldChar w:fldCharType="begin"/>
      </w:r>
      <w:r>
        <w:instrText xml:space="preserve"> HYPERLINK "SM_KEY_ATTRIBUTE.htm" </w:instrText>
      </w:r>
      <w:r>
        <w:fldChar w:fldCharType="separate"/>
      </w:r>
      <w:r>
        <w:t>SM_KEY_ATTRIBUTE</w:t>
      </w:r>
      <w:r>
        <w:fldChar w:fldCharType="end"/>
      </w:r>
      <w:r>
        <w:t>说明</w:t>
      </w:r>
      <w:r>
        <w:rPr>
          <w:rFonts w:hint="eastAsia"/>
        </w:rPr>
        <w:t>。</w:t>
      </w:r>
    </w:p>
    <w:p>
      <w:pPr>
        <w:pStyle w:val="11"/>
        <w:rPr>
          <w:b/>
          <w:i/>
        </w:rPr>
      </w:pPr>
      <w:r>
        <w:rPr>
          <w:b/>
          <w:i/>
        </w:rPr>
        <w:t>phPublicKey</w:t>
      </w:r>
    </w:p>
    <w:p>
      <w:pPr>
        <w:pStyle w:val="11"/>
      </w:pPr>
      <w:r>
        <w:t>[out] 公开密钥句柄。该参数返回的句柄仅当函数返回值为SM_ERR_FREE时有效。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公开密钥置入模块平台，供加解密过程使用。对于不再使用的密钥应及时调用SM_DestroyPublicKey函数，以便释放模块平台内部占用的资源。参考SM_GenerateKeyPair、SM_ImportPrivateKey、SM_ExportPublicKey、SM_ExportPrivateKey、SM_DestroyPublic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5" w:name="_Toc415498238"/>
      <w:bookmarkStart w:id="196" w:name="_Toc181783316"/>
      <w:bookmarkStart w:id="197" w:name="_Toc181783736"/>
      <w:r>
        <w:rPr>
          <w:rFonts w:hint="eastAsia"/>
        </w:rPr>
        <w:t>6.3.3.5</w:t>
      </w:r>
      <w:r>
        <w:t xml:space="preserve"> SM_DestroyPrivateKey</w:t>
      </w:r>
      <w:bookmarkEnd w:id="195"/>
      <w:bookmarkEnd w:id="196"/>
      <w:bookmarkEnd w:id="197"/>
      <w:r>
        <w:t>　</w:t>
      </w:r>
    </w:p>
    <w:p>
      <w:pPr>
        <w:spacing w:line="360" w:lineRule="auto"/>
        <w:ind w:firstLine="420"/>
      </w:pPr>
      <w:r>
        <w:rPr>
          <w:rFonts w:hint="eastAsia"/>
        </w:rPr>
        <w:t>该函数清除模块平台内部维护的非对称商用算法私有密钥。</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SM_DestroyPrivateKey</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0"/>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SM_KEY_HANDLE       hPrivateKey    </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hPrivateKey</w:t>
      </w:r>
    </w:p>
    <w:p>
      <w:pPr>
        <w:pStyle w:val="11"/>
      </w:pPr>
      <w:r>
        <w:t xml:space="preserve">[in] </w:t>
      </w:r>
      <w:r>
        <w:rPr>
          <w:rFonts w:hint="eastAsia"/>
        </w:rPr>
        <w:t>私有</w:t>
      </w:r>
      <w:r>
        <w:t>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该函数清除指定的模块平台内部维护的私有密钥。参考SM_GenerateKeyPair、SM_ImportPrivateKey、SM_ImportPublicKey、SM_ExportPrivateKey、SM_ExportPublicKey和SM_DestroyPublicKey函数的说明。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8" w:name="_Toc181783737"/>
      <w:bookmarkStart w:id="199" w:name="_Toc415498239"/>
      <w:bookmarkStart w:id="200" w:name="_Toc181783317"/>
      <w:r>
        <w:rPr>
          <w:rFonts w:hint="eastAsia"/>
        </w:rPr>
        <w:t>6.3.3.6</w:t>
      </w:r>
      <w:r>
        <w:t xml:space="preserve"> SM_DestroyPublicKey</w:t>
      </w:r>
      <w:bookmarkEnd w:id="198"/>
      <w:bookmarkEnd w:id="199"/>
      <w:bookmarkEnd w:id="200"/>
      <w:r>
        <w:t>　</w:t>
      </w:r>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该函数清除指定的模块平台内部维护的公开密钥。参考SM_GenerateKeyPair、SM_ImportPublicKey、SM_ImportPrivateKey、SM_ExportPublicKey、SM_ExportPrivateKey和SM_DestroyPrivateKey函数的说明。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201" w:name="_Toc181783307"/>
      <w:bookmarkStart w:id="202" w:name="_Toc181783727"/>
      <w:bookmarkStart w:id="203" w:name="_Toc415498240"/>
      <w:bookmarkStart w:id="204" w:name="_Toc181783318"/>
      <w:r>
        <w:rPr>
          <w:rFonts w:hint="eastAsia"/>
        </w:rPr>
        <w:t>6.3.3.8</w:t>
      </w:r>
      <w:r>
        <w:t xml:space="preserve"> SM_GenerateKey</w:t>
      </w:r>
      <w:bookmarkEnd w:id="201"/>
      <w:bookmarkEnd w:id="202"/>
      <w:bookmarkEnd w:id="203"/>
    </w:p>
    <w:p>
      <w:pPr>
        <w:spacing w:line="360" w:lineRule="auto"/>
        <w:ind w:firstLine="420"/>
      </w:pPr>
      <w:r>
        <w:rPr>
          <w:rFonts w:hint="eastAsia"/>
        </w:rPr>
        <w:t>该函数在模块平台内部产生对称商用算法所需的对称密钥WK。</w:t>
      </w:r>
    </w:p>
    <w:p>
      <w:pPr>
        <w:spacing w:line="360" w:lineRule="auto"/>
        <w:rPr>
          <w:rFonts w:ascii="Courier New" w:hAnsi="Courier New" w:cs="Courier New"/>
          <w:b/>
          <w:bCs/>
        </w:rPr>
      </w:pPr>
      <w:r>
        <w:rPr>
          <w:rFonts w:ascii="Courier New" w:hAnsi="Courier New" w:cs="Courier New"/>
          <w:b/>
          <w:bCs/>
        </w:rPr>
        <w:t>SM_RV WINAPI SM_GenerateKey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ind w:firstLine="420"/>
        <w:rPr>
          <w:rFonts w:ascii="Courier New" w:hAnsi="Courier New" w:cs="Courier New"/>
          <w:b/>
          <w:bCs/>
        </w:rPr>
      </w:pPr>
      <w:r>
        <w:rPr>
          <w:rFonts w:ascii="Courier New" w:hAnsi="Courier New" w:cs="Courier New"/>
          <w:b/>
          <w:bCs/>
        </w:rPr>
        <w:t>PSM_KEY_ATTRIBUTE pKeyAttr,</w:t>
      </w:r>
    </w:p>
    <w:p>
      <w:pPr>
        <w:spacing w:line="360" w:lineRule="auto"/>
        <w:ind w:firstLine="420"/>
        <w:rPr>
          <w:rFonts w:ascii="Courier New" w:hAnsi="Courier New" w:cs="Courier New"/>
          <w:b/>
          <w:bCs/>
        </w:rPr>
      </w:pPr>
      <w:r>
        <w:rPr>
          <w:rFonts w:ascii="Courier New" w:hAnsi="Courier New" w:cs="Courier New"/>
          <w:b/>
          <w:bCs/>
        </w:rPr>
        <w:t>PSM_KEY_HANDLE phKey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pKeyAttr</w:t>
      </w:r>
    </w:p>
    <w:p>
      <w:pPr>
        <w:pStyle w:val="11"/>
      </w:pPr>
      <w:r>
        <w:t>[in] 指定对称密钥WK属性，具体参数设置方式请参考数据结构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77"/>
        <w:gridCol w:w="887"/>
        <w:gridCol w:w="5365"/>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7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34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启动模块平台内部的物理噪声源，随机产生对称商用算法所需的WK，并存放在模块平台内部，供加密过程使用。对于不再使用的密钥应及时调用SM_DestroyKey函数，以便释放模块平台内部占用的资源。参考SM_ImportKey、SM_ExportKey和SM_Destroy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4"/>
          <w:bottom w:val="single" w:color="auto" w:sz="4" w:space="1"/>
          <w:right w:val="single" w:color="auto" w:sz="4" w:space="4"/>
        </w:pBdr>
        <w:ind w:left="280" w:leftChars="100"/>
        <w:rPr>
          <w:bCs/>
        </w:rPr>
      </w:pPr>
      <w:r>
        <w:rPr>
          <w:bCs/>
        </w:rPr>
        <w:t>//假定目前模块平台的安全管道访问句柄hPipe已获得,并且模块平台已经登陆。</w:t>
      </w:r>
    </w:p>
    <w:p>
      <w:pPr>
        <w:pBdr>
          <w:top w:val="single" w:color="auto" w:sz="4" w:space="1"/>
          <w:left w:val="single" w:color="auto" w:sz="4" w:space="4"/>
          <w:bottom w:val="single" w:color="auto" w:sz="4" w:space="1"/>
          <w:right w:val="single" w:color="auto" w:sz="4" w:space="4"/>
        </w:pBdr>
        <w:ind w:left="280" w:leftChars="100"/>
        <w:rPr>
          <w:bCs/>
        </w:rPr>
      </w:pPr>
    </w:p>
    <w:p>
      <w:pPr>
        <w:pBdr>
          <w:top w:val="single" w:color="auto" w:sz="4" w:space="1"/>
          <w:left w:val="single" w:color="auto" w:sz="4" w:space="4"/>
          <w:bottom w:val="single" w:color="auto" w:sz="4" w:space="1"/>
          <w:right w:val="single" w:color="auto" w:sz="4" w:space="4"/>
        </w:pBdr>
        <w:ind w:left="280" w:leftChars="100"/>
        <w:rPr>
          <w:bCs/>
        </w:rPr>
      </w:pPr>
      <w:r>
        <w:rPr>
          <w:bCs/>
        </w:rPr>
        <w:t>SM_PIPE_HANDLE hPipe;</w:t>
      </w:r>
    </w:p>
    <w:p>
      <w:pPr>
        <w:pBdr>
          <w:top w:val="single" w:color="auto" w:sz="4" w:space="1"/>
          <w:left w:val="single" w:color="auto" w:sz="4" w:space="4"/>
          <w:bottom w:val="single" w:color="auto" w:sz="4" w:space="1"/>
          <w:right w:val="single" w:color="auto" w:sz="4" w:space="4"/>
        </w:pBdr>
        <w:ind w:left="280" w:leftChars="100"/>
        <w:rPr>
          <w:bCs/>
        </w:rPr>
      </w:pPr>
      <w:r>
        <w:rPr>
          <w:bCs/>
        </w:rPr>
        <w:t>SM_KEY_HANDLE hKey;</w:t>
      </w:r>
    </w:p>
    <w:p>
      <w:pPr>
        <w:pBdr>
          <w:top w:val="single" w:color="auto" w:sz="4" w:space="1"/>
          <w:left w:val="single" w:color="auto" w:sz="4" w:space="4"/>
          <w:bottom w:val="single" w:color="auto" w:sz="4" w:space="1"/>
          <w:right w:val="single" w:color="auto" w:sz="4" w:space="4"/>
        </w:pBdr>
        <w:ind w:left="280" w:leftChars="100"/>
        <w:rPr>
          <w:bCs/>
        </w:rPr>
      </w:pPr>
      <w:r>
        <w:rPr>
          <w:bCs/>
        </w:rPr>
        <w:t>SM_KEY_ATTRIBUTE KeyAttr;</w:t>
      </w:r>
    </w:p>
    <w:p>
      <w:pPr>
        <w:pBdr>
          <w:top w:val="single" w:color="auto" w:sz="4" w:space="1"/>
          <w:left w:val="single" w:color="auto" w:sz="4" w:space="4"/>
          <w:bottom w:val="single" w:color="auto" w:sz="4" w:space="1"/>
          <w:right w:val="single" w:color="auto" w:sz="4" w:space="4"/>
        </w:pBdr>
        <w:ind w:left="280" w:leftChars="100"/>
        <w:rPr>
          <w:bCs/>
        </w:rPr>
      </w:pPr>
      <w:r>
        <w:rPr>
          <w:bCs/>
        </w:rPr>
        <w:t>KeyAttr.KeyType = SM_KEY_ALG34;</w:t>
      </w:r>
    </w:p>
    <w:p>
      <w:pPr>
        <w:pBdr>
          <w:top w:val="single" w:color="auto" w:sz="4" w:space="1"/>
          <w:left w:val="single" w:color="auto" w:sz="4" w:space="4"/>
          <w:bottom w:val="single" w:color="auto" w:sz="4" w:space="1"/>
          <w:right w:val="single" w:color="auto" w:sz="4" w:space="4"/>
        </w:pBdr>
        <w:ind w:left="280" w:leftChars="100"/>
        <w:rPr>
          <w:bCs/>
        </w:rPr>
      </w:pPr>
      <w:r>
        <w:rPr>
          <w:bCs/>
        </w:rPr>
        <w:t>KeyAttr.ulFlags = SM_KA_PLAIN_EXTRACTABLE;</w:t>
      </w:r>
    </w:p>
    <w:p>
      <w:pPr>
        <w:pBdr>
          <w:top w:val="single" w:color="auto" w:sz="4" w:space="1"/>
          <w:left w:val="single" w:color="auto" w:sz="4" w:space="4"/>
          <w:bottom w:val="single" w:color="auto" w:sz="4" w:space="1"/>
          <w:right w:val="single" w:color="auto" w:sz="4" w:space="4"/>
        </w:pBdr>
        <w:ind w:left="280" w:leftChars="100"/>
        <w:rPr>
          <w:bCs/>
        </w:rPr>
      </w:pPr>
      <w:r>
        <w:rPr>
          <w:bCs/>
        </w:rPr>
        <w:t>KeyAttr.pParameter = NULL;</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KeyAttr.ulParameterLen = 0; </w:t>
      </w:r>
    </w:p>
    <w:p>
      <w:pPr>
        <w:pBdr>
          <w:top w:val="single" w:color="auto" w:sz="4" w:space="1"/>
          <w:left w:val="single" w:color="auto" w:sz="4" w:space="4"/>
          <w:bottom w:val="single" w:color="auto" w:sz="4" w:space="1"/>
          <w:right w:val="single" w:color="auto" w:sz="4" w:space="4"/>
        </w:pBdr>
        <w:ind w:left="280" w:leftChars="100"/>
        <w:rPr>
          <w:bCs/>
        </w:rPr>
      </w:pPr>
      <w:r>
        <w:rPr>
          <w:bCs/>
        </w:rPr>
        <w:t>SM_RV ulRet = SM_GenerateKey(hPipe, &amp;KeyAttr, &amp;hKey);</w:t>
      </w:r>
    </w:p>
    <w:p>
      <w:pPr>
        <w:pBdr>
          <w:top w:val="single" w:color="auto" w:sz="4" w:space="1"/>
          <w:left w:val="single" w:color="auto" w:sz="4" w:space="4"/>
          <w:bottom w:val="single" w:color="auto" w:sz="4" w:space="1"/>
          <w:right w:val="single" w:color="auto" w:sz="4" w:space="4"/>
        </w:pBdr>
        <w:ind w:left="280" w:leftChars="100"/>
        <w:rPr>
          <w:bCs/>
        </w:rPr>
      </w:pPr>
      <w:r>
        <w:rPr>
          <w:bCs/>
        </w:rPr>
        <w:t>if (SM_ERR_FREE == ulRet)</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ulRet = SM_DestroyKey(hPipe, hKey);</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success\n"); </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Else</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error errorCode=0x%x\n", ulRet); </w:t>
      </w:r>
    </w:p>
    <w:p>
      <w:pPr>
        <w:pBdr>
          <w:top w:val="single" w:color="auto" w:sz="4" w:space="1"/>
          <w:left w:val="single" w:color="auto" w:sz="4" w:space="4"/>
          <w:bottom w:val="single" w:color="auto" w:sz="4" w:space="1"/>
          <w:right w:val="single" w:color="auto" w:sz="4" w:space="4"/>
        </w:pBdr>
        <w:ind w:left="280" w:leftChars="100"/>
        <w:rPr>
          <w:bCs/>
        </w:rPr>
      </w:pPr>
      <w:r>
        <w:rPr>
          <w:bCs/>
        </w:rPr>
        <w:t>　exit(1);</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导出对称密钥：</w:t>
      </w:r>
      <w:r>
        <w:fldChar w:fldCharType="begin"/>
      </w:r>
      <w:r>
        <w:instrText xml:space="preserve"> HYPERLINK "SM_ExportKey.htm" </w:instrText>
      </w:r>
      <w:r>
        <w:fldChar w:fldCharType="separate"/>
      </w:r>
      <w:r>
        <w:t>SM_ExportKey</w:t>
      </w:r>
      <w:r>
        <w:fldChar w:fldCharType="end"/>
      </w:r>
    </w:p>
    <w:p>
      <w:pPr>
        <w:spacing w:line="360" w:lineRule="auto"/>
        <w:ind w:firstLine="420"/>
      </w:pPr>
      <w:r>
        <w:t>销毁对称密钥：</w:t>
      </w:r>
      <w:r>
        <w:fldChar w:fldCharType="begin"/>
      </w:r>
      <w:r>
        <w:instrText xml:space="preserve"> HYPERLINK "SM_DestroyKey.htm" </w:instrText>
      </w:r>
      <w:r>
        <w:fldChar w:fldCharType="separate"/>
      </w:r>
      <w:r>
        <w:t>SM_DestroyKey</w:t>
      </w:r>
      <w:r>
        <w:fldChar w:fldCharType="end"/>
      </w:r>
    </w:p>
    <w:p>
      <w:pPr>
        <w:pStyle w:val="5"/>
      </w:pPr>
      <w:bookmarkStart w:id="205" w:name="_Toc181783311"/>
      <w:bookmarkStart w:id="206" w:name="_Toc415498241"/>
      <w:bookmarkStart w:id="207" w:name="_Toc181783731"/>
      <w:r>
        <w:rPr>
          <w:rFonts w:hint="eastAsia"/>
        </w:rPr>
        <w:t>6.3.3.9</w:t>
      </w:r>
      <w:r>
        <w:t xml:space="preserve"> SM_GenerateKeyPair</w:t>
      </w:r>
      <w:bookmarkEnd w:id="205"/>
      <w:bookmarkEnd w:id="206"/>
      <w:bookmarkEnd w:id="207"/>
    </w:p>
    <w:p>
      <w:pPr>
        <w:spacing w:line="360" w:lineRule="auto"/>
        <w:ind w:firstLine="420"/>
      </w:pPr>
      <w:r>
        <w:rPr>
          <w:rFonts w:hint="eastAsia"/>
        </w:rPr>
        <w:t>该函数在模块平台内部生成非对称密钥对。</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WINAPI SM_GenerateKeyPair</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pPubKeyAttr,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pPriKeyAttr,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phPrivateKey</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pPubKeyAttr</w:t>
      </w:r>
    </w:p>
    <w:p>
      <w:pPr>
        <w:pStyle w:val="11"/>
      </w:pPr>
      <w:r>
        <w:t>[in] 指向SM_KEY_ATTRIBUTE结构的指针，指定公钥属性，具体参数设置方式请参考数据结构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phPublicKey</w:t>
      </w:r>
    </w:p>
    <w:p>
      <w:pPr>
        <w:pStyle w:val="11"/>
      </w:pPr>
      <w:r>
        <w:t>[out] 公开密钥句柄。该参数返回的句柄仅当函数返回值为SM_ERR_FREE时有效。</w:t>
      </w:r>
    </w:p>
    <w:p>
      <w:pPr>
        <w:pStyle w:val="33"/>
        <w:rPr>
          <w:rFonts w:ascii="黑体"/>
          <w:b/>
          <w:i/>
          <w:sz w:val="21"/>
        </w:rPr>
      </w:pPr>
      <w:r>
        <w:rPr>
          <w:rFonts w:ascii="黑体"/>
          <w:b/>
          <w:i/>
          <w:sz w:val="21"/>
        </w:rPr>
        <w:t>pPriKeyAttr</w:t>
      </w:r>
    </w:p>
    <w:p>
      <w:pPr>
        <w:pStyle w:val="11"/>
      </w:pPr>
      <w:r>
        <w:t>[in] 指向SM_KEY_ATTRIBUTE结构的指针，指定</w:t>
      </w:r>
      <w:r>
        <w:rPr>
          <w:rFonts w:hint="eastAsia"/>
        </w:rPr>
        <w:t>私有</w:t>
      </w:r>
      <w:r>
        <w:t>密钥属性，具体参数设置方式请参考数据结构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phPrivateKey</w:t>
      </w:r>
    </w:p>
    <w:p>
      <w:pPr>
        <w:pStyle w:val="11"/>
      </w:pPr>
      <w:r>
        <w:t xml:space="preserve">[out] </w:t>
      </w:r>
      <w:r>
        <w:rPr>
          <w:rFonts w:hint="eastAsia"/>
        </w:rPr>
        <w:t>私有</w:t>
      </w:r>
      <w:r>
        <w:t>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851"/>
        <w:gridCol w:w="982"/>
        <w:gridCol w:w="5634"/>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8"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1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SM_ERR_FUNC_SUPORT</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不支持该调用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4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产生非对称商用算法密钥对，并存放在模块平台内部。对于不再使用的非对称商用算法密钥应及时调用SM_DestroyPublicKey和SM_DestroyPrivateKey函数，以便释放模块平台内部占用的资源。参考SM_ImportPublicKey、SM_ImportPrivateKey、SM_ExportPublicKey、SM_ExportPrivateKey、SM_DestroyPublicKey和SM_DestroyPrivate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1"/>
          <w:bottom w:val="single" w:color="auto" w:sz="4" w:space="1"/>
          <w:right w:val="single" w:color="auto" w:sz="4" w:space="1"/>
        </w:pBdr>
        <w:ind w:left="280" w:leftChars="100"/>
        <w:rPr>
          <w:bCs/>
        </w:rPr>
      </w:pPr>
      <w:r>
        <w:rPr>
          <w:bCs/>
        </w:rPr>
        <w:t>//假定目前模块平台的安全管道访问句柄hPipe已获得。</w:t>
      </w:r>
    </w:p>
    <w:p>
      <w:pPr>
        <w:pBdr>
          <w:top w:val="single" w:color="auto" w:sz="4" w:space="1"/>
          <w:left w:val="single" w:color="auto" w:sz="4" w:space="1"/>
          <w:bottom w:val="single" w:color="auto" w:sz="4" w:space="1"/>
          <w:right w:val="single" w:color="auto" w:sz="4" w:space="1"/>
        </w:pBdr>
        <w:ind w:left="280" w:leftChars="100"/>
        <w:rPr>
          <w:bCs/>
        </w:rPr>
      </w:pPr>
    </w:p>
    <w:p>
      <w:pPr>
        <w:pBdr>
          <w:top w:val="single" w:color="auto" w:sz="4" w:space="1"/>
          <w:left w:val="single" w:color="auto" w:sz="4" w:space="1"/>
          <w:bottom w:val="single" w:color="auto" w:sz="4" w:space="1"/>
          <w:right w:val="single" w:color="auto" w:sz="4" w:space="1"/>
        </w:pBdr>
        <w:ind w:left="280" w:leftChars="100"/>
        <w:rPr>
          <w:bCs/>
        </w:rPr>
      </w:pPr>
      <w:r>
        <w:rPr>
          <w:bCs/>
        </w:rPr>
        <w:t>SM_PIPE_HANDLE hPipe;</w:t>
      </w:r>
    </w:p>
    <w:p>
      <w:pPr>
        <w:pBdr>
          <w:top w:val="single" w:color="auto" w:sz="4" w:space="1"/>
          <w:left w:val="single" w:color="auto" w:sz="4" w:space="1"/>
          <w:bottom w:val="single" w:color="auto" w:sz="4" w:space="1"/>
          <w:right w:val="single" w:color="auto" w:sz="4" w:space="1"/>
        </w:pBdr>
        <w:ind w:left="280" w:leftChars="100"/>
        <w:rPr>
          <w:bCs/>
        </w:rPr>
      </w:pPr>
      <w:r>
        <w:rPr>
          <w:bCs/>
        </w:rPr>
        <w:t>SM_KEY_HANDLE hPublicKey,hPrivateKey,hPublicKey1,hPrivateKey1;</w:t>
      </w:r>
    </w:p>
    <w:p>
      <w:pPr>
        <w:pBdr>
          <w:top w:val="single" w:color="auto" w:sz="4" w:space="1"/>
          <w:left w:val="single" w:color="auto" w:sz="4" w:space="1"/>
          <w:bottom w:val="single" w:color="auto" w:sz="4" w:space="1"/>
          <w:right w:val="single" w:color="auto" w:sz="4" w:space="1"/>
        </w:pBdr>
        <w:ind w:left="280" w:leftChars="100"/>
        <w:rPr>
          <w:bCs/>
        </w:rPr>
      </w:pPr>
      <w:r>
        <w:rPr>
          <w:bCs/>
        </w:rPr>
        <w:t>SM_KEY_ATTRIBUTE PubKeyAttr,PriKeyAttr;</w:t>
      </w:r>
    </w:p>
    <w:p>
      <w:pPr>
        <w:pBdr>
          <w:top w:val="single" w:color="auto" w:sz="4" w:space="1"/>
          <w:left w:val="single" w:color="auto" w:sz="4" w:space="1"/>
          <w:bottom w:val="single" w:color="auto" w:sz="4" w:space="1"/>
          <w:right w:val="single" w:color="auto" w:sz="4" w:space="1"/>
        </w:pBdr>
        <w:ind w:left="280" w:leftChars="100"/>
        <w:rPr>
          <w:bCs/>
        </w:rPr>
      </w:pPr>
      <w:r>
        <w:rPr>
          <w:bCs/>
        </w:rPr>
        <w:t>SM_ULONG ulPubKeylen,ulPriKeylen;</w:t>
      </w:r>
    </w:p>
    <w:p>
      <w:pPr>
        <w:pBdr>
          <w:top w:val="single" w:color="auto" w:sz="4" w:space="1"/>
          <w:left w:val="single" w:color="auto" w:sz="4" w:space="1"/>
          <w:bottom w:val="single" w:color="auto" w:sz="4" w:space="1"/>
          <w:right w:val="single" w:color="auto" w:sz="4" w:space="1"/>
        </w:pBdr>
        <w:ind w:left="280" w:leftChars="100"/>
        <w:rPr>
          <w:bCs/>
        </w:rPr>
      </w:pPr>
      <w:r>
        <w:rPr>
          <w:bCs/>
        </w:rPr>
        <w:t>SM_MECHANISM_INFO Mech;</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SM_GetMechanismInfo(hDevice,SM_RSA,&amp;Mech);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auto_ptr&lt;unsigned char&gt; ptrDataIn(new unsigned char[Mech.ulMaxKeySize]), ptrDataOut(new unsigned char[Mech.ulMaxKeySize]); </w:t>
      </w:r>
    </w:p>
    <w:p>
      <w:pPr>
        <w:pBdr>
          <w:top w:val="single" w:color="auto" w:sz="4" w:space="1"/>
          <w:left w:val="single" w:color="auto" w:sz="4" w:space="1"/>
          <w:bottom w:val="single" w:color="auto" w:sz="4" w:space="1"/>
          <w:right w:val="single" w:color="auto" w:sz="4" w:space="1"/>
        </w:pBdr>
        <w:ind w:left="280" w:leftChars="100"/>
        <w:rPr>
          <w:bCs/>
        </w:rPr>
      </w:pPr>
      <w:r>
        <w:rPr>
          <w:bCs/>
        </w:rPr>
        <w:t>unsigned char* PubKeyBuf = ptrDataIn.get();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unsigned char* PriKeyBuf = ptrDataOut.get();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SM_RSA_PARAMETER RsaPara; </w:t>
      </w:r>
    </w:p>
    <w:p>
      <w:pPr>
        <w:pBdr>
          <w:top w:val="single" w:color="auto" w:sz="4" w:space="1"/>
          <w:left w:val="single" w:color="auto" w:sz="4" w:space="1"/>
          <w:bottom w:val="single" w:color="auto" w:sz="4" w:space="1"/>
          <w:right w:val="single" w:color="auto" w:sz="4" w:space="1"/>
        </w:pBdr>
        <w:ind w:left="280" w:leftChars="100"/>
        <w:rPr>
          <w:bCs/>
        </w:rPr>
      </w:pPr>
      <w:r>
        <w:rPr>
          <w:bCs/>
        </w:rPr>
        <w:t>RsaPara.ulModulusBits = 1024;</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RsaPara.ulCodeType = SM_RSA_REF; </w:t>
      </w:r>
    </w:p>
    <w:p>
      <w:pPr>
        <w:pBdr>
          <w:top w:val="single" w:color="auto" w:sz="4" w:space="1"/>
          <w:left w:val="single" w:color="auto" w:sz="4" w:space="1"/>
          <w:bottom w:val="single" w:color="auto" w:sz="4" w:space="1"/>
          <w:right w:val="single" w:color="auto" w:sz="4" w:space="1"/>
        </w:pBdr>
        <w:ind w:left="280" w:leftChars="100"/>
        <w:rPr>
          <w:bCs/>
        </w:rPr>
      </w:pPr>
      <w:r>
        <w:rPr>
          <w:bCs/>
        </w:rPr>
        <w:t>PubKeyAttr.KeyType = SM_KEY_RSA_PUBLIC;</w:t>
      </w:r>
    </w:p>
    <w:p>
      <w:pPr>
        <w:pBdr>
          <w:top w:val="single" w:color="auto" w:sz="4" w:space="1"/>
          <w:left w:val="single" w:color="auto" w:sz="4" w:space="1"/>
          <w:bottom w:val="single" w:color="auto" w:sz="4" w:space="1"/>
          <w:right w:val="single" w:color="auto" w:sz="4" w:space="1"/>
        </w:pBdr>
        <w:ind w:left="280" w:leftChars="100"/>
        <w:rPr>
          <w:bCs/>
        </w:rPr>
      </w:pPr>
      <w:r>
        <w:rPr>
          <w:bCs/>
        </w:rPr>
        <w:t>PubKeyAttr.ulFlags = SM_KA_PLAIN_EXTRACTABLE|SM_KA_MODIFIABLE;</w:t>
      </w:r>
    </w:p>
    <w:p>
      <w:pPr>
        <w:pBdr>
          <w:top w:val="single" w:color="auto" w:sz="4" w:space="1"/>
          <w:left w:val="single" w:color="auto" w:sz="4" w:space="1"/>
          <w:bottom w:val="single" w:color="auto" w:sz="4" w:space="1"/>
          <w:right w:val="single" w:color="auto" w:sz="4" w:space="1"/>
        </w:pBdr>
        <w:ind w:left="280" w:leftChars="100"/>
        <w:rPr>
          <w:bCs/>
        </w:rPr>
      </w:pPr>
      <w:r>
        <w:rPr>
          <w:bCs/>
        </w:rPr>
        <w:t>PubKeyAttr.pParameter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PubKeyAttr.ulParameterLen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PriKeyAttr.KeyType = SM_KEY_RSA_PRIVATE;</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PriKeyAttr.ulFlags = SM_KA_PLAIN_EXTRACTABLE|SM_KA_MODIFIABLE; </w:t>
      </w:r>
    </w:p>
    <w:p>
      <w:pPr>
        <w:pBdr>
          <w:top w:val="single" w:color="auto" w:sz="4" w:space="1"/>
          <w:left w:val="single" w:color="auto" w:sz="4" w:space="1"/>
          <w:bottom w:val="single" w:color="auto" w:sz="4" w:space="1"/>
          <w:right w:val="single" w:color="auto" w:sz="4" w:space="1"/>
        </w:pBdr>
        <w:ind w:left="280" w:leftChars="100"/>
        <w:rPr>
          <w:bCs/>
        </w:rPr>
      </w:pPr>
      <w:r>
        <w:rPr>
          <w:bCs/>
        </w:rPr>
        <w:t>PriKeyAttr.pParameter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w:t>
      </w:r>
    </w:p>
    <w:p>
      <w:pPr>
        <w:pBdr>
          <w:top w:val="single" w:color="auto" w:sz="4" w:space="1"/>
          <w:left w:val="single" w:color="auto" w:sz="4" w:space="1"/>
          <w:bottom w:val="single" w:color="auto" w:sz="4" w:space="1"/>
          <w:right w:val="single" w:color="auto" w:sz="4" w:space="1"/>
        </w:pBdr>
        <w:ind w:left="280" w:leftChars="100"/>
        <w:rPr>
          <w:bCs/>
        </w:rPr>
      </w:pPr>
      <w:r>
        <w:rPr>
          <w:bCs/>
        </w:rPr>
        <w:t>SM_RV ulRet = SM_GenerateKeyPair(hPipe,&amp;PubKeyAttr,&amp;hPublicKey,&amp;PriKeyAttr,&amp;hPrivateKey);</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SM_ExportPublicKey(hPipe,hPublicKey,&amp;PubKeyAttr,PubKeyBuf,&amp;ulPubKeylen);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SM_ExportPrivateKey(hPipe,hPrivateKey,NULL,NULL,&amp;PriKeyAttr,PriKeyBuf,&amp;ulPriKeylen);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printf("SM_ExportPrivateKey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   ulRet = SM_ImportPublicKey(hPipe,PubKeyBuf,ulPubKeylen,&amp;PubKeyAttr,&amp;hPublicKey1);</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printf("SM_ImportPublicKey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ulRet = SM_ImportPrivateKey(hPipe,PriKeyBuf,ulPriKeylen,NULL,NULL,&amp;PriKeyAttr,&amp;hPrivateKey1);</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printf("SM_ImportPrivateKey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SM_DestroyPrivateKey(hPipe,hPrivateKey);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SM_DestroyPublicKey(hPipe,hPublicKey1);</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ulRet = SM_DestroyPrivateKey(hPipe,hPrivateKey1);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Else</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exit(1);</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导出公开密钥：</w:t>
      </w:r>
      <w:r>
        <w:fldChar w:fldCharType="begin"/>
      </w:r>
      <w:r>
        <w:instrText xml:space="preserve"> HYPERLINK "SM_ExportPublicKey.htm" </w:instrText>
      </w:r>
      <w:r>
        <w:fldChar w:fldCharType="separate"/>
      </w:r>
      <w:r>
        <w:t>SM_ExportPublicKey</w:t>
      </w:r>
      <w:r>
        <w:fldChar w:fldCharType="end"/>
      </w:r>
    </w:p>
    <w:p>
      <w:pPr>
        <w:spacing w:line="360" w:lineRule="auto"/>
        <w:ind w:firstLine="420"/>
      </w:pPr>
      <w:r>
        <w:t>导出</w:t>
      </w:r>
      <w:r>
        <w:rPr>
          <w:rFonts w:hint="eastAsia"/>
        </w:rPr>
        <w:t>私有</w:t>
      </w:r>
      <w:r>
        <w:t>密钥：</w:t>
      </w:r>
      <w:r>
        <w:fldChar w:fldCharType="begin"/>
      </w:r>
      <w:r>
        <w:instrText xml:space="preserve"> HYPERLINK "SM_ExportPrivateKey.htm" </w:instrText>
      </w:r>
      <w:r>
        <w:fldChar w:fldCharType="separate"/>
      </w:r>
      <w:r>
        <w:t>SM_ExportPrivateKey</w:t>
      </w:r>
      <w:r>
        <w:fldChar w:fldCharType="end"/>
      </w:r>
    </w:p>
    <w:p>
      <w:pPr>
        <w:spacing w:line="360" w:lineRule="auto"/>
        <w:ind w:firstLine="420"/>
      </w:pPr>
      <w:r>
        <w:t>销毁公开密钥：</w:t>
      </w:r>
      <w:r>
        <w:fldChar w:fldCharType="begin"/>
      </w:r>
      <w:r>
        <w:instrText xml:space="preserve"> HYPERLINK "SM_DestroyPublicKey.htm" </w:instrText>
      </w:r>
      <w:r>
        <w:fldChar w:fldCharType="separate"/>
      </w:r>
      <w:r>
        <w:t>SM_DestroyPublicKey</w:t>
      </w:r>
      <w:r>
        <w:fldChar w:fldCharType="end"/>
      </w:r>
    </w:p>
    <w:p>
      <w:pPr>
        <w:spacing w:line="360" w:lineRule="auto"/>
        <w:ind w:firstLine="420"/>
      </w:pPr>
      <w:r>
        <w:t>销毁</w:t>
      </w:r>
      <w:r>
        <w:rPr>
          <w:rFonts w:hint="eastAsia"/>
        </w:rPr>
        <w:t>私有</w:t>
      </w:r>
      <w:r>
        <w:t>密钥：</w:t>
      </w:r>
      <w:r>
        <w:fldChar w:fldCharType="begin"/>
      </w:r>
      <w:r>
        <w:instrText xml:space="preserve"> HYPERLINK "SM_DestroyPrivateKey.htm" </w:instrText>
      </w:r>
      <w:r>
        <w:fldChar w:fldCharType="separate"/>
      </w:r>
      <w:r>
        <w:t>SM_DestroyPrivateKey</w:t>
      </w:r>
      <w:r>
        <w:fldChar w:fldCharType="end"/>
      </w:r>
    </w:p>
    <w:p>
      <w:pPr>
        <w:pStyle w:val="5"/>
      </w:pPr>
      <w:bookmarkStart w:id="208" w:name="_Toc181783313"/>
      <w:bookmarkStart w:id="209" w:name="_Toc181783733"/>
      <w:bookmarkStart w:id="210" w:name="_Toc415498242"/>
      <w:r>
        <w:rPr>
          <w:rFonts w:hint="eastAsia"/>
        </w:rPr>
        <w:t>6.3.3.10</w:t>
      </w:r>
      <w:r>
        <w:t xml:space="preserve"> SM_ExportPrivateKey</w:t>
      </w:r>
      <w:bookmarkEnd w:id="208"/>
      <w:bookmarkEnd w:id="209"/>
      <w:bookmarkEnd w:id="210"/>
      <w:r>
        <w:t>　</w:t>
      </w:r>
    </w:p>
    <w:p>
      <w:pPr>
        <w:spacing w:line="360" w:lineRule="auto"/>
        <w:ind w:firstLine="420"/>
      </w:pPr>
      <w:r>
        <w:rPr>
          <w:rFonts w:hint="eastAsia"/>
        </w:rPr>
        <w:t>该函数从模块平台内部导出非对称商用算法私有密钥。</w:t>
      </w:r>
    </w:p>
    <w:p>
      <w:pPr>
        <w:spacing w:line="360" w:lineRule="auto"/>
        <w:rPr>
          <w:rFonts w:ascii="Courier New" w:hAnsi="Courier New" w:cs="Courier New"/>
          <w:b/>
          <w:bCs/>
        </w:rPr>
      </w:pPr>
      <w:r>
        <w:rPr>
          <w:rFonts w:ascii="Courier New" w:hAnsi="Courier New" w:cs="Courier New"/>
          <w:b/>
          <w:bCs/>
        </w:rPr>
        <w:t>SM_RV WINAPI SM_ExportPrivateKey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hPrivateKey, </w:t>
      </w:r>
    </w:p>
    <w:p>
      <w:pPr>
        <w:spacing w:line="360" w:lineRule="auto"/>
        <w:ind w:firstLine="420"/>
        <w:rPr>
          <w:rFonts w:ascii="Courier New" w:hAnsi="Courier New" w:cs="Courier New"/>
          <w:b/>
          <w:bCs/>
        </w:rPr>
      </w:pPr>
      <w:r>
        <w:rPr>
          <w:rFonts w:ascii="Courier New" w:hAnsi="Courier New" w:cs="Courier New"/>
          <w:b/>
          <w:bCs/>
        </w:rPr>
        <w:t xml:space="preserve">SM_KEY_HANDLE hKEK, </w:t>
      </w:r>
    </w:p>
    <w:p>
      <w:pPr>
        <w:spacing w:line="360" w:lineRule="auto"/>
        <w:ind w:firstLine="420"/>
        <w:rPr>
          <w:rFonts w:ascii="Courier New" w:hAnsi="Courier New" w:cs="Courier New"/>
          <w:b/>
          <w:bCs/>
        </w:rPr>
      </w:pPr>
      <w:r>
        <w:rPr>
          <w:rFonts w:ascii="Courier New" w:hAnsi="Courier New" w:cs="Courier New"/>
          <w:b/>
          <w:bCs/>
        </w:rPr>
        <w:t xml:space="preserve">PSM_ALGORITHM pKEKAlgo, </w:t>
      </w:r>
    </w:p>
    <w:p>
      <w:pPr>
        <w:spacing w:line="360" w:lineRule="auto"/>
        <w:ind w:firstLine="420"/>
        <w:rPr>
          <w:rFonts w:ascii="Courier New" w:hAnsi="Courier New" w:cs="Courier New"/>
          <w:b/>
          <w:bCs/>
        </w:rPr>
      </w:pPr>
      <w:r>
        <w:rPr>
          <w:rFonts w:ascii="Courier New" w:hAnsi="Courier New" w:cs="Courier New"/>
          <w:b/>
          <w:bCs/>
        </w:rPr>
        <w:t>PSM_UCHAR pPrivateKey,</w:t>
      </w:r>
    </w:p>
    <w:p>
      <w:pPr>
        <w:spacing w:line="360" w:lineRule="auto"/>
        <w:ind w:firstLine="420"/>
        <w:rPr>
          <w:rFonts w:ascii="Courier New" w:hAnsi="Courier New" w:cs="Courier New"/>
          <w:b/>
          <w:bCs/>
        </w:rPr>
      </w:pPr>
      <w:r>
        <w:rPr>
          <w:rFonts w:ascii="Courier New" w:hAnsi="Courier New" w:cs="Courier New"/>
          <w:b/>
          <w:bCs/>
        </w:rPr>
        <w:t>PSM_U</w:t>
      </w:r>
      <w:r>
        <w:rPr>
          <w:rFonts w:hint="eastAsia" w:ascii="Courier New" w:hAnsi="Courier New" w:cs="Courier New"/>
          <w:b/>
          <w:bCs/>
        </w:rPr>
        <w:t>INT</w:t>
      </w:r>
      <w:r>
        <w:rPr>
          <w:rFonts w:ascii="Courier New" w:hAnsi="Courier New" w:cs="Courier New"/>
          <w:b/>
          <w:bCs/>
        </w:rPr>
        <w:t>pu</w:t>
      </w:r>
      <w:r>
        <w:rPr>
          <w:rFonts w:hint="eastAsia" w:ascii="Courier New" w:hAnsi="Courier New" w:cs="Courier New"/>
          <w:b/>
          <w:bCs/>
        </w:rPr>
        <w:t>i</w:t>
      </w:r>
      <w:r>
        <w:rPr>
          <w:rFonts w:ascii="Courier New" w:hAnsi="Courier New" w:cs="Courier New"/>
          <w:b/>
          <w:bCs/>
        </w:rPr>
        <w:t>PriKeyLen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hPrivateKey</w:t>
      </w:r>
    </w:p>
    <w:p>
      <w:pPr>
        <w:pStyle w:val="11"/>
      </w:pPr>
      <w:r>
        <w:t>[in] 模块平台的</w:t>
      </w:r>
      <w:r>
        <w:rPr>
          <w:rFonts w:hint="eastAsia"/>
        </w:rPr>
        <w:t>私有</w:t>
      </w:r>
      <w:r>
        <w:t>密钥句柄，为</w:t>
      </w:r>
      <w:r>
        <w:fldChar w:fldCharType="begin"/>
      </w:r>
      <w:r>
        <w:instrText xml:space="preserve"> HYPERLINK "SM_GenerateKey.htm"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pStyle w:val="33"/>
        <w:rPr>
          <w:rFonts w:ascii="黑体"/>
          <w:b/>
          <w:i/>
          <w:sz w:val="21"/>
        </w:rPr>
      </w:pPr>
      <w:r>
        <w:rPr>
          <w:rFonts w:ascii="黑体"/>
          <w:b/>
          <w:i/>
          <w:sz w:val="21"/>
        </w:rPr>
        <w:t>hKEK</w:t>
      </w:r>
    </w:p>
    <w:p>
      <w:pPr>
        <w:pStyle w:val="11"/>
      </w:pPr>
      <w:r>
        <w:t>[in] 保护商用算法密钥访问句柄,依据所采用保护商用算法的不同，可为主密钥句柄、对称密钥句柄，或为NULL即不保护。</w:t>
      </w:r>
    </w:p>
    <w:p>
      <w:pPr>
        <w:pStyle w:val="33"/>
        <w:rPr>
          <w:rFonts w:ascii="黑体"/>
          <w:b/>
          <w:i/>
          <w:sz w:val="21"/>
        </w:rPr>
      </w:pPr>
      <w:r>
        <w:rPr>
          <w:rFonts w:ascii="黑体"/>
          <w:b/>
          <w:i/>
          <w:sz w:val="21"/>
        </w:rPr>
        <w:t>pKEKAlgo</w:t>
      </w:r>
    </w:p>
    <w:p>
      <w:pPr>
        <w:pStyle w:val="11"/>
      </w:pPr>
      <w:r>
        <w:t>[in] 保护商用算法类型，商用算法类型只能为对称商用算法,具体参数设置方式请参考</w:t>
      </w:r>
      <w:r>
        <w:fldChar w:fldCharType="begin"/>
      </w:r>
      <w:r>
        <w:instrText xml:space="preserve"> HYPERLINK "SM_ALGORITHM.htm" </w:instrText>
      </w:r>
      <w:r>
        <w:fldChar w:fldCharType="separate"/>
      </w:r>
      <w:r>
        <w:t>SM_ALGORITHM</w:t>
      </w:r>
      <w:r>
        <w:fldChar w:fldCharType="end"/>
      </w:r>
      <w:r>
        <w:t>说明,如果hKEK置为NULL，则该参数必须置为NULL。</w:t>
      </w:r>
    </w:p>
    <w:p>
      <w:pPr>
        <w:pStyle w:val="11"/>
      </w:pPr>
      <w:r>
        <w:rPr>
          <w:b/>
          <w:i/>
        </w:rPr>
        <w:t>pPrivateKey</w:t>
      </w:r>
    </w:p>
    <w:p>
      <w:pPr>
        <w:pStyle w:val="11"/>
      </w:pPr>
      <w:r>
        <w:t xml:space="preserve">[out] </w:t>
      </w:r>
      <w:r>
        <w:rPr>
          <w:rFonts w:hint="eastAsia"/>
        </w:rPr>
        <w:t>私有</w:t>
      </w:r>
      <w:r>
        <w:t>密钥的首地址。该参数返回值仅当函数返回值为SM_ERR_FREE时有效。</w:t>
      </w:r>
    </w:p>
    <w:p>
      <w:pPr>
        <w:pStyle w:val="11"/>
        <w:rPr>
          <w:b/>
          <w:i/>
        </w:rPr>
      </w:pPr>
      <w:r>
        <w:rPr>
          <w:b/>
          <w:i/>
        </w:rPr>
        <w:t>pu</w:t>
      </w:r>
      <w:r>
        <w:rPr>
          <w:rFonts w:hint="eastAsia"/>
          <w:b/>
          <w:i/>
        </w:rPr>
        <w:t>i</w:t>
      </w:r>
      <w:r>
        <w:rPr>
          <w:b/>
          <w:i/>
        </w:rPr>
        <w:t>PriKeyLen</w:t>
      </w:r>
    </w:p>
    <w:p>
      <w:pPr>
        <w:pStyle w:val="11"/>
      </w:pPr>
      <w:r>
        <w:t>[out] 指向</w:t>
      </w:r>
      <w:r>
        <w:rPr>
          <w:rFonts w:hint="eastAsia"/>
        </w:rPr>
        <w:t>私有</w:t>
      </w:r>
      <w:r>
        <w:t>密钥的长度指针。该参数返回值仅当函数返回值为SM_ERR_FREE时有效。</w:t>
      </w:r>
    </w:p>
    <w:p>
      <w:pPr>
        <w:pStyle w:val="11"/>
      </w:pPr>
      <w:r>
        <w:t>当pPrivateKey为NULL时，函数将在参数pulPriKeyLen中返回参数pPrivateKey需要分配的缓冲区大小。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21"/>
        <w:gridCol w:w="873"/>
        <w:gridCol w:w="527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9"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2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SM_ERR_NOT_LOGIN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0x000d</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模块平台没有登录</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2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该函数将指定的模块平台内部维护的私有密钥输出。参考SM_GenerateKeyPair、SM_ImportPublicKey、SM_ImportPrivateKey、SM_ExportPublicKey、SM_DestroyPublicKey和SM_DestroyPrivateKey函数的说明。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w:t>
      </w:r>
      <w:r>
        <w:rPr>
          <w:rFonts w:hint="eastAsia"/>
        </w:rPr>
        <w:t>私有</w:t>
      </w:r>
      <w:r>
        <w:t>密钥：　　</w:t>
      </w:r>
      <w:r>
        <w:fldChar w:fldCharType="begin"/>
      </w:r>
      <w:r>
        <w:instrText xml:space="preserve"> HYPERLINK "SM_ImportPrivateKey.htm" </w:instrText>
      </w:r>
      <w:r>
        <w:fldChar w:fldCharType="separate"/>
      </w:r>
      <w:r>
        <w:t>SM_ImportPrivateKey</w:t>
      </w:r>
      <w:r>
        <w:fldChar w:fldCharType="end"/>
      </w:r>
    </w:p>
    <w:p>
      <w:pPr>
        <w:spacing w:line="360" w:lineRule="auto"/>
        <w:ind w:firstLine="420"/>
      </w:pPr>
      <w:r>
        <w:t>销毁</w:t>
      </w:r>
      <w:r>
        <w:rPr>
          <w:rFonts w:hint="eastAsia"/>
        </w:rPr>
        <w:t>私有</w:t>
      </w:r>
      <w:r>
        <w:t>密钥：　　</w:t>
      </w:r>
      <w:r>
        <w:fldChar w:fldCharType="begin"/>
      </w:r>
      <w:r>
        <w:instrText xml:space="preserve"> HYPERLINK "SM_DestroyPrivateKey.htm" </w:instrText>
      </w:r>
      <w:r>
        <w:fldChar w:fldCharType="separate"/>
      </w:r>
      <w:r>
        <w:t>SM_DestroyPrivateKey</w:t>
      </w:r>
      <w:r>
        <w:fldChar w:fldCharType="end"/>
      </w:r>
    </w:p>
    <w:p>
      <w:pPr>
        <w:pStyle w:val="5"/>
      </w:pPr>
      <w:bookmarkStart w:id="211" w:name="_Toc415498243"/>
      <w:bookmarkStart w:id="212" w:name="_Toc181783735"/>
      <w:bookmarkStart w:id="213" w:name="_Toc181783315"/>
      <w:r>
        <w:rPr>
          <w:rFonts w:hint="eastAsia"/>
        </w:rPr>
        <w:t>6.3.3.11</w:t>
      </w:r>
      <w:r>
        <w:t xml:space="preserve"> SM_ExportPublicKey</w:t>
      </w:r>
      <w:bookmarkEnd w:id="211"/>
      <w:bookmarkEnd w:id="212"/>
      <w:bookmarkEnd w:id="213"/>
      <w:r>
        <w:t>　</w:t>
      </w:r>
    </w:p>
    <w:p>
      <w:pPr>
        <w:spacing w:line="360" w:lineRule="auto"/>
        <w:ind w:firstLine="420"/>
      </w:pPr>
      <w:r>
        <w:rPr>
          <w:rFonts w:hint="eastAsia"/>
        </w:rPr>
        <w:t>该函数从模块平台内部导出非对称商用算法公开密钥。</w:t>
      </w:r>
    </w:p>
    <w:p>
      <w:pPr>
        <w:spacing w:line="360" w:lineRule="auto"/>
        <w:rPr>
          <w:rFonts w:ascii="Courier New" w:hAnsi="Courier New" w:cs="Courier New"/>
          <w:b/>
          <w:bCs/>
        </w:rPr>
      </w:pPr>
      <w:r>
        <w:rPr>
          <w:rFonts w:ascii="Courier New" w:hAnsi="Courier New" w:cs="Courier New"/>
          <w:b/>
          <w:bCs/>
        </w:rPr>
        <w:t>SM_RV WINAPI SM_ExportPublicKey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hPublicKey, </w:t>
      </w:r>
    </w:p>
    <w:p>
      <w:pPr>
        <w:spacing w:line="360" w:lineRule="auto"/>
        <w:ind w:firstLine="420"/>
        <w:rPr>
          <w:rFonts w:ascii="Courier New" w:hAnsi="Courier New" w:cs="Courier New"/>
          <w:b/>
          <w:bCs/>
        </w:rPr>
      </w:pPr>
      <w:r>
        <w:rPr>
          <w:rFonts w:ascii="Courier New" w:hAnsi="Courier New" w:cs="Courier New"/>
          <w:b/>
          <w:bCs/>
        </w:rPr>
        <w:t>PSM_UCHAR pPublicKey,</w:t>
      </w:r>
    </w:p>
    <w:p>
      <w:pPr>
        <w:spacing w:line="360" w:lineRule="auto"/>
        <w:ind w:firstLine="420"/>
        <w:rPr>
          <w:rFonts w:ascii="Courier New" w:hAnsi="Courier New" w:cs="Courier New"/>
          <w:b/>
          <w:bCs/>
        </w:rPr>
      </w:pPr>
      <w:r>
        <w:rPr>
          <w:rFonts w:ascii="Courier New" w:hAnsi="Courier New" w:cs="Courier New"/>
          <w:b/>
          <w:bCs/>
        </w:rPr>
        <w:t>PSM_ULONG pulPubKeyLen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模块平台的公开密钥句柄，为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pStyle w:val="11"/>
        <w:rPr>
          <w:b/>
          <w:i/>
        </w:rPr>
      </w:pPr>
      <w:r>
        <w:rPr>
          <w:b/>
          <w:i/>
        </w:rPr>
        <w:t>pPublicKey</w:t>
      </w:r>
    </w:p>
    <w:p>
      <w:pPr>
        <w:pStyle w:val="11"/>
      </w:pPr>
      <w:r>
        <w:t>[out] 公开密钥的首地址。该参数返回值仅当函数返回值为SM_ERR_FREE时有效。</w:t>
      </w:r>
    </w:p>
    <w:p>
      <w:pPr>
        <w:pStyle w:val="11"/>
        <w:rPr>
          <w:b/>
          <w:i/>
        </w:rPr>
      </w:pPr>
      <w:r>
        <w:rPr>
          <w:b/>
          <w:i/>
        </w:rPr>
        <w:t>pulPubKeyLen</w:t>
      </w:r>
    </w:p>
    <w:p>
      <w:pPr>
        <w:pStyle w:val="11"/>
      </w:pPr>
      <w:r>
        <w:t>[out] 指向公开密钥的长度指针。该参数返回值仅当函数返回值为SM_ERR_FREE时有效。</w:t>
      </w:r>
    </w:p>
    <w:p>
      <w:pPr>
        <w:pStyle w:val="11"/>
      </w:pPr>
      <w:r>
        <w:t>当pPublicKey为NULL时，函数将在参数pulPubKeyLen中返回参数pPublicKey需要分配的缓冲区大小。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783"/>
        <w:gridCol w:w="981"/>
        <w:gridCol w:w="570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8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该函数将指定的模块平台内部维护的公开密钥输出。参考SM_GenerateKeyPair、SM_ExportPrivateKey、SM_ImportPrivateKey、SM_ImportPublicKey、SM_DestroyPublicKey和SM_DestroyPrivateKey函数的说明。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rPr>
          <w:rFonts w:hint="eastAsia"/>
        </w:rPr>
        <w:t>：</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导入公开密钥：　　</w:t>
      </w:r>
      <w:r>
        <w:fldChar w:fldCharType="begin"/>
      </w:r>
      <w:r>
        <w:instrText xml:space="preserve"> HYPERLINK "SM_ImportPublicKey.htm" </w:instrText>
      </w:r>
      <w:r>
        <w:fldChar w:fldCharType="separate"/>
      </w:r>
      <w:r>
        <w:t>SM_ImportPublicKey</w:t>
      </w:r>
      <w:r>
        <w:fldChar w:fldCharType="end"/>
      </w:r>
    </w:p>
    <w:p>
      <w:pPr>
        <w:spacing w:line="360" w:lineRule="auto"/>
        <w:ind w:firstLine="420"/>
      </w:pPr>
      <w:r>
        <w:t>销毁公开密钥：　　</w:t>
      </w:r>
      <w:r>
        <w:fldChar w:fldCharType="begin"/>
      </w:r>
      <w:r>
        <w:instrText xml:space="preserve"> HYPERLINK "SM_DestroyPublicKey.htm" </w:instrText>
      </w:r>
      <w:r>
        <w:fldChar w:fldCharType="separate"/>
      </w:r>
      <w:r>
        <w:t>SM_DestroyPublicKey</w:t>
      </w:r>
      <w:r>
        <w:fldChar w:fldCharType="end"/>
      </w:r>
    </w:p>
    <w:p>
      <w:pPr>
        <w:pStyle w:val="5"/>
      </w:pPr>
      <w:bookmarkStart w:id="214" w:name="_Toc415498244"/>
      <w:r>
        <w:rPr>
          <w:rFonts w:hint="eastAsia"/>
        </w:rPr>
        <w:t>6.3.3.12</w:t>
      </w:r>
      <w:r>
        <w:t xml:space="preserve"> SM_</w:t>
      </w:r>
      <w:r>
        <w:rPr>
          <w:rFonts w:hint="eastAsia"/>
        </w:rPr>
        <w:t>Update</w:t>
      </w:r>
      <w:r>
        <w:t>KeyPair</w:t>
      </w:r>
      <w:bookmarkEnd w:id="214"/>
    </w:p>
    <w:p>
      <w:pPr>
        <w:spacing w:line="360" w:lineRule="auto"/>
        <w:ind w:firstLine="420"/>
      </w:pPr>
      <w:r>
        <w:rPr>
          <w:rFonts w:hint="eastAsia"/>
        </w:rPr>
        <w:t>该函数用于更换认证介质上的配用公私钥。</w:t>
      </w:r>
    </w:p>
    <w:p>
      <w:pPr>
        <w:spacing w:line="360" w:lineRule="auto"/>
        <w:rPr>
          <w:rFonts w:ascii="Courier New" w:hAnsi="Courier New" w:cs="Courier New"/>
          <w:b/>
          <w:bCs/>
        </w:rPr>
      </w:pPr>
      <w:r>
        <w:rPr>
          <w:rFonts w:ascii="Courier New" w:hAnsi="Courier New" w:cs="Courier New"/>
          <w:b/>
          <w:bCs/>
        </w:rPr>
        <w:t>SM_RV WINAPI SM_UpdateKeyPair</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p</w:t>
      </w:r>
      <w:r>
        <w:rPr>
          <w:rFonts w:hint="eastAsia" w:ascii="Courier New" w:hAnsi="Courier New" w:cs="Courier New"/>
          <w:b/>
          <w:bCs/>
        </w:rPr>
        <w:t>st</w:t>
      </w:r>
      <w:r>
        <w:rPr>
          <w:rFonts w:ascii="Courier New" w:hAnsi="Courier New" w:cs="Courier New"/>
          <w:b/>
          <w:bCs/>
        </w:rPr>
        <w:t xml:space="preserve">PublicKey,   </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 xml:space="preserve"> p</w:t>
      </w:r>
      <w:r>
        <w:rPr>
          <w:rFonts w:hint="eastAsia" w:ascii="Courier New" w:hAnsi="Courier New" w:cs="Courier New"/>
          <w:b/>
          <w:bCs/>
        </w:rPr>
        <w:t>st</w:t>
      </w:r>
      <w:r>
        <w:rPr>
          <w:rFonts w:ascii="Courier New" w:hAnsi="Courier New" w:cs="Courier New"/>
          <w:b/>
          <w:bCs/>
        </w:rPr>
        <w:t xml:space="preserve">PrivateKey,  </w:t>
      </w:r>
    </w:p>
    <w:p>
      <w:pPr>
        <w:spacing w:line="360" w:lineRule="auto"/>
        <w:ind w:firstLine="405"/>
        <w:rPr>
          <w:rFonts w:ascii="Courier New" w:hAnsi="Courier New" w:cs="Courier New"/>
          <w:b/>
          <w:bCs/>
        </w:rPr>
      </w:pPr>
      <w:r>
        <w:rPr>
          <w:rFonts w:hint="eastAsia" w:ascii="Courier New" w:hAnsi="Courier New" w:cs="Courier New"/>
          <w:b/>
          <w:bCs/>
        </w:rPr>
        <w:t>SM_WORD             wKeyUse,</w:t>
      </w:r>
    </w:p>
    <w:p>
      <w:pPr>
        <w:spacing w:line="360" w:lineRule="auto"/>
        <w:ind w:firstLine="420"/>
        <w:rPr>
          <w:rFonts w:ascii="Courier New" w:hAnsi="Courier New" w:cs="Courier New"/>
          <w:b/>
          <w:bCs/>
        </w:rPr>
      </w:pPr>
      <w:r>
        <w:rPr>
          <w:rFonts w:ascii="Courier New" w:hAnsi="Courier New" w:cs="Courier New"/>
          <w:b/>
          <w:bCs/>
        </w:rPr>
        <w:t xml:space="preserve">PSM_UCHAR pPin, </w:t>
      </w:r>
    </w:p>
    <w:p>
      <w:pP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st</w:t>
      </w:r>
      <w:r>
        <w:rPr>
          <w:rFonts w:ascii="黑体"/>
          <w:b/>
          <w:i/>
          <w:sz w:val="21"/>
        </w:rPr>
        <w:t>PublicKey</w:t>
      </w:r>
    </w:p>
    <w:p>
      <w:pPr>
        <w:pStyle w:val="11"/>
      </w:pPr>
      <w:r>
        <w:t xml:space="preserve">[in] </w:t>
      </w:r>
      <w:r>
        <w:rPr>
          <w:rFonts w:hint="eastAsia"/>
        </w:rPr>
        <w:t>更换的公钥BLOB结构，参见结构体</w:t>
      </w:r>
      <w:r>
        <w:rPr>
          <w:rFonts w:ascii="Courier New" w:hAnsi="Courier New" w:cs="Courier New"/>
        </w:rPr>
        <w:t>SM_BLOB_KEY</w:t>
      </w:r>
      <w:r>
        <w:t>。</w:t>
      </w:r>
      <w:r>
        <w:rPr>
          <w:rFonts w:hint="eastAsia"/>
        </w:rPr>
        <w:t>当该参数与pstPrivateKey参数赋为NULL时，接口内部默认重新产生公私钥对。当结构体成员</w:t>
      </w:r>
      <w:r>
        <w:rPr>
          <w:rFonts w:ascii="Courier New" w:hAnsi="Courier New" w:cs="Courier New"/>
        </w:rPr>
        <w:t>pbyData</w:t>
      </w:r>
      <w:r>
        <w:rPr>
          <w:rFonts w:hint="eastAsia" w:ascii="Courier New" w:hAnsi="Courier New" w:cs="Courier New"/>
        </w:rPr>
        <w:t>可以为公钥数据或者公钥句柄，相应的长度成员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为公钥数据长，或者句柄长，模块内部配用公钥将更换为用户指定公钥；</w:t>
      </w:r>
    </w:p>
    <w:p>
      <w:pPr>
        <w:pStyle w:val="33"/>
        <w:rPr>
          <w:rFonts w:ascii="黑体"/>
          <w:b/>
          <w:i/>
          <w:sz w:val="21"/>
        </w:rPr>
      </w:pPr>
      <w:r>
        <w:rPr>
          <w:rFonts w:ascii="黑体"/>
          <w:b/>
          <w:i/>
          <w:sz w:val="21"/>
        </w:rPr>
        <w:t>p</w:t>
      </w:r>
      <w:r>
        <w:rPr>
          <w:rFonts w:hint="eastAsia" w:ascii="黑体"/>
          <w:b/>
          <w:i/>
          <w:sz w:val="21"/>
        </w:rPr>
        <w:t>st</w:t>
      </w:r>
      <w:r>
        <w:rPr>
          <w:rFonts w:ascii="黑体"/>
          <w:b/>
          <w:i/>
          <w:sz w:val="21"/>
        </w:rPr>
        <w:t>P</w:t>
      </w:r>
      <w:r>
        <w:rPr>
          <w:rFonts w:hint="eastAsia" w:ascii="黑体"/>
          <w:b/>
          <w:i/>
          <w:sz w:val="21"/>
        </w:rPr>
        <w:t>rivate</w:t>
      </w:r>
      <w:r>
        <w:rPr>
          <w:rFonts w:ascii="黑体"/>
          <w:b/>
          <w:i/>
          <w:sz w:val="21"/>
        </w:rPr>
        <w:t>Key</w:t>
      </w:r>
    </w:p>
    <w:p>
      <w:pPr>
        <w:pStyle w:val="11"/>
      </w:pPr>
      <w:r>
        <w:t xml:space="preserve">[in] </w:t>
      </w:r>
      <w:r>
        <w:rPr>
          <w:rFonts w:hint="eastAsia"/>
        </w:rPr>
        <w:t>更换的私钥BLOB结构,参见结构体</w:t>
      </w:r>
      <w:r>
        <w:rPr>
          <w:rFonts w:ascii="Courier New" w:hAnsi="Courier New" w:cs="Courier New"/>
        </w:rPr>
        <w:t>SM_BLOB_KEY</w:t>
      </w:r>
      <w:r>
        <w:t>。</w:t>
      </w:r>
      <w:r>
        <w:rPr>
          <w:rFonts w:hint="eastAsia"/>
        </w:rPr>
        <w:t>当该参数与pstPublicKey参数赋为NULL时，接口内部默认重新产生公私钥对。当结构体成员</w:t>
      </w:r>
      <w:r>
        <w:rPr>
          <w:rFonts w:ascii="Courier New" w:hAnsi="Courier New" w:cs="Courier New"/>
        </w:rPr>
        <w:t>pbyData</w:t>
      </w:r>
      <w:r>
        <w:rPr>
          <w:rFonts w:hint="eastAsia" w:ascii="Courier New" w:hAnsi="Courier New" w:cs="Courier New"/>
        </w:rPr>
        <w:t>可以为私钥数据或者私钥句柄，相应的长度成员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为私钥数据长，或者句柄长，模块内部配用私钥将更换为用户指定私钥；</w:t>
      </w:r>
    </w:p>
    <w:p>
      <w:pPr>
        <w:pStyle w:val="11"/>
      </w:pPr>
    </w:p>
    <w:p>
      <w:pPr>
        <w:pStyle w:val="33"/>
        <w:rPr>
          <w:rFonts w:ascii="黑体"/>
          <w:b/>
          <w:i/>
          <w:sz w:val="21"/>
        </w:rPr>
      </w:pPr>
      <w:r>
        <w:rPr>
          <w:rFonts w:ascii="黑体"/>
          <w:b/>
          <w:i/>
          <w:sz w:val="21"/>
        </w:rPr>
        <w:t>wKeyUse</w:t>
      </w:r>
    </w:p>
    <w:p>
      <w:pPr>
        <w:pStyle w:val="11"/>
      </w:pPr>
      <w:r>
        <w:t xml:space="preserve">[in] </w:t>
      </w:r>
      <w:r>
        <w:rPr>
          <w:rFonts w:hint="eastAsia"/>
        </w:rPr>
        <w:t>该参数指明更换的公私钥用于ECC加解密或者ECC签名验签</w:t>
      </w:r>
      <w:r>
        <w:t>。</w:t>
      </w:r>
      <w:r>
        <w:rPr>
          <w:rFonts w:hint="eastAsia"/>
        </w:rPr>
        <w:t>取值如下：</w:t>
      </w:r>
    </w:p>
    <w:p>
      <w:pPr>
        <w:pStyle w:val="11"/>
      </w:pPr>
      <w:r>
        <w:t>SMKF_UPDATE_KEY_PAIR_SIGN 0</w:t>
      </w:r>
      <w:r>
        <w:rPr>
          <w:rFonts w:hint="eastAsia"/>
        </w:rPr>
        <w:t>表示用于签名验签。</w:t>
      </w:r>
    </w:p>
    <w:p>
      <w:pPr>
        <w:pStyle w:val="11"/>
      </w:pPr>
      <w:r>
        <w:t>SMKF_UPDATE_KEY_PAIR_WRAP 1</w:t>
      </w:r>
      <w:r>
        <w:rPr>
          <w:rFonts w:hint="eastAsia"/>
        </w:rPr>
        <w:t>表示用于加解密；</w:t>
      </w:r>
    </w:p>
    <w:p>
      <w:pPr>
        <w:pStyle w:val="11"/>
      </w:pPr>
    </w:p>
    <w:p>
      <w:pPr>
        <w:spacing w:line="360" w:lineRule="auto"/>
        <w:rPr>
          <w:rFonts w:ascii="黑体"/>
          <w:b/>
          <w:i/>
          <w:iCs/>
        </w:rPr>
      </w:pPr>
      <w:r>
        <w:rPr>
          <w:rFonts w:ascii="黑体"/>
          <w:b/>
          <w:i/>
          <w:iCs/>
        </w:rPr>
        <w:t>pPin</w:t>
      </w:r>
    </w:p>
    <w:p>
      <w:pPr>
        <w:pStyle w:val="11"/>
      </w:pPr>
      <w:r>
        <w:t>[in] 模块平台用户口令。为'\0'结尾字符串。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该函数该用于更换认证介质上的配用公私钥，用户在更换认证介质上的配用公私钥时，需要调用方插上配套的认证介质，并输入该认证介质的PIN。调用</w:t>
      </w:r>
      <w:r>
        <w:t>SM_GetCfgKeyHandle</w:t>
      </w:r>
      <w:r>
        <w:rPr>
          <w:rFonts w:hint="eastAsia"/>
        </w:rPr>
        <w:t>获取配用公私钥句柄。用户需保证输入的公私钥数据或句柄是成对的。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5" w:name="_Toc415498245"/>
      <w:r>
        <w:rPr>
          <w:rFonts w:hint="eastAsia"/>
        </w:rPr>
        <w:t>6.3.3.13</w:t>
      </w:r>
      <w:r>
        <w:t>SM_GetCfgKeyHandle</w:t>
      </w:r>
      <w:bookmarkEnd w:id="215"/>
    </w:p>
    <w:p>
      <w:pPr>
        <w:spacing w:line="360" w:lineRule="auto"/>
        <w:ind w:firstLine="420"/>
      </w:pPr>
      <w:r>
        <w:rPr>
          <w:rFonts w:hint="eastAsia"/>
        </w:rPr>
        <w:t>该函数用于获取认证介质上的配用公私钥。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SM_GetCfgKeyHandle(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PSM_BLOB_KEY        pstKey,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PSM_KEY_HANDLE      phKey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pstKey</w:t>
      </w:r>
    </w:p>
    <w:p>
      <w:pPr>
        <w:pStyle w:val="11"/>
      </w:pPr>
      <w:r>
        <w:t xml:space="preserve">[in] </w:t>
      </w:r>
      <w:r>
        <w:rPr>
          <w:rFonts w:hint="eastAsia"/>
        </w:rPr>
        <w:t>配用密钥BLOB结构，参见结构体</w:t>
      </w:r>
      <w:r>
        <w:rPr>
          <w:rFonts w:ascii="Courier New" w:hAnsi="Courier New" w:cs="Courier New"/>
        </w:rPr>
        <w:t>SM_BLOB_KEY</w:t>
      </w:r>
      <w:r>
        <w:t>。</w:t>
      </w:r>
    </w:p>
    <w:p>
      <w:pPr>
        <w:pStyle w:val="11"/>
      </w:pPr>
      <w:r>
        <w:rPr>
          <w:rFonts w:hint="eastAsia"/>
        </w:rPr>
        <w:t>成员</w:t>
      </w:r>
      <w:r>
        <w:rPr>
          <w:rFonts w:ascii="Courier New" w:hAnsi="Courier New" w:cs="Courier New"/>
        </w:rPr>
        <w:t>pbyData</w:t>
      </w:r>
      <w:r>
        <w:rPr>
          <w:rFonts w:hint="eastAsia" w:ascii="Courier New" w:hAnsi="Courier New" w:cs="Courier New"/>
        </w:rPr>
        <w:t>可取值：</w:t>
      </w:r>
    </w:p>
    <w:p>
      <w:pPr>
        <w:pStyle w:val="11"/>
        <w:pBdr>
          <w:top w:val="single" w:color="auto" w:sz="4" w:space="1"/>
          <w:left w:val="single" w:color="auto" w:sz="4" w:space="4"/>
          <w:bottom w:val="single" w:color="auto" w:sz="4" w:space="1"/>
          <w:right w:val="single" w:color="auto" w:sz="4" w:space="5"/>
        </w:pBdr>
      </w:pPr>
      <w:r>
        <w:t>SMCK_ECC_VERIFY_PUBLIC         0x0001</w:t>
      </w:r>
    </w:p>
    <w:p>
      <w:pPr>
        <w:pStyle w:val="11"/>
        <w:pBdr>
          <w:top w:val="single" w:color="auto" w:sz="4" w:space="1"/>
          <w:left w:val="single" w:color="auto" w:sz="4" w:space="4"/>
          <w:bottom w:val="single" w:color="auto" w:sz="4" w:space="1"/>
          <w:right w:val="single" w:color="auto" w:sz="4" w:space="5"/>
        </w:pBdr>
      </w:pPr>
      <w:r>
        <w:t>SMCK_ECC_SIGN_PRIVATE          0x0002</w:t>
      </w:r>
    </w:p>
    <w:p>
      <w:pPr>
        <w:pStyle w:val="11"/>
        <w:pBdr>
          <w:top w:val="single" w:color="auto" w:sz="4" w:space="1"/>
          <w:left w:val="single" w:color="auto" w:sz="4" w:space="4"/>
          <w:bottom w:val="single" w:color="auto" w:sz="4" w:space="1"/>
          <w:right w:val="single" w:color="auto" w:sz="4" w:space="5"/>
        </w:pBdr>
      </w:pPr>
      <w:r>
        <w:t>SMCK_ECC_ENC_PUBLIC            0x0003</w:t>
      </w:r>
    </w:p>
    <w:p>
      <w:pPr>
        <w:pStyle w:val="11"/>
        <w:pBdr>
          <w:top w:val="single" w:color="auto" w:sz="4" w:space="1"/>
          <w:left w:val="single" w:color="auto" w:sz="4" w:space="4"/>
          <w:bottom w:val="single" w:color="auto" w:sz="4" w:space="1"/>
          <w:right w:val="single" w:color="auto" w:sz="4" w:space="5"/>
        </w:pBdr>
      </w:pPr>
      <w:r>
        <w:t>SMCK_ECC_DEC_PRIVATE           0x0004</w:t>
      </w:r>
    </w:p>
    <w:p>
      <w:pPr>
        <w:pStyle w:val="11"/>
      </w:pPr>
      <w:r>
        <w:rPr>
          <w:rFonts w:hint="eastAsia"/>
        </w:rPr>
        <w:t>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取值sizeof（SM_UINT）;</w:t>
      </w:r>
    </w:p>
    <w:p>
      <w:pPr>
        <w:pStyle w:val="33"/>
        <w:rPr>
          <w:rFonts w:ascii="黑体"/>
          <w:b/>
          <w:i/>
          <w:sz w:val="21"/>
        </w:rPr>
      </w:pPr>
      <w:r>
        <w:rPr>
          <w:rFonts w:ascii="黑体"/>
          <w:b/>
          <w:i/>
          <w:sz w:val="21"/>
        </w:rPr>
        <w:t>phKey</w:t>
      </w:r>
    </w:p>
    <w:p>
      <w:pPr>
        <w:pStyle w:val="11"/>
      </w:pPr>
      <w:r>
        <w:t xml:space="preserve">[in] </w:t>
      </w:r>
      <w:r>
        <w:rPr>
          <w:rFonts w:hint="eastAsia"/>
        </w:rPr>
        <w:t>获得的配用密钥句柄。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该函数该用于获取认证介质上的配用密钥，当不再使用密钥句柄时，应当调用</w:t>
      </w:r>
      <w:r>
        <w:t>SM_CloseTokKeyHdl</w:t>
      </w:r>
      <w:r>
        <w:rPr>
          <w:rFonts w:hint="eastAsia"/>
        </w:rPr>
        <w:t>关闭句柄。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6" w:name="_Toc415498246"/>
      <w:r>
        <w:rPr>
          <w:rFonts w:hint="eastAsia"/>
        </w:rPr>
        <w:t>6.3.3.14</w:t>
      </w:r>
      <w:r>
        <w:t>SM_CloseTokKeyHdl</w:t>
      </w:r>
      <w:bookmarkEnd w:id="216"/>
    </w:p>
    <w:p>
      <w:pPr>
        <w:spacing w:line="360" w:lineRule="auto"/>
        <w:ind w:firstLine="420"/>
      </w:pPr>
      <w:r>
        <w:rPr>
          <w:rFonts w:hint="eastAsia"/>
        </w:rPr>
        <w:t>该函数用于关闭认证介质上的配用公私钥句柄。</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SM_CloseTokKeyHdl(</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SM_KEY_HANDLE       hKey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phKey</w:t>
      </w:r>
    </w:p>
    <w:p>
      <w:pPr>
        <w:pStyle w:val="11"/>
      </w:pPr>
      <w:r>
        <w:t xml:space="preserve">[in] </w:t>
      </w:r>
      <w:r>
        <w:rPr>
          <w:rFonts w:hint="eastAsia"/>
        </w:rPr>
        <w:t>待关闭的配用密钥句柄。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该函数该关闭获取认证介质上的配用密钥，见</w:t>
      </w:r>
      <w:r>
        <w:t>SM_GetCfgKeyHandle</w:t>
      </w:r>
      <w:r>
        <w:rPr>
          <w:rFonts w:hint="eastAsia"/>
        </w:rPr>
        <w:t>。</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ind w:firstLine="420"/>
      </w:pPr>
    </w:p>
    <w:p>
      <w:pPr>
        <w:pStyle w:val="3"/>
      </w:pPr>
      <w:bookmarkStart w:id="217" w:name="_Toc415498247"/>
      <w:r>
        <w:rPr>
          <w:rFonts w:hint="eastAsia"/>
        </w:rPr>
        <w:t>6.4 错误代码</w:t>
      </w:r>
      <w:bookmarkEnd w:id="204"/>
      <w:bookmarkEnd w:id="217"/>
    </w:p>
    <w:p>
      <w:pPr>
        <w:spacing w:line="360" w:lineRule="auto"/>
        <w:ind w:firstLine="560" w:firstLineChars="200"/>
      </w:pPr>
      <w:r>
        <w:rPr>
          <w:rFonts w:hint="eastAsia"/>
        </w:rPr>
        <w:t>安全模块</w:t>
      </w:r>
      <w:r>
        <w:t>API 5.</w:t>
      </w:r>
      <w:r>
        <w:rPr>
          <w:rFonts w:hint="eastAsia"/>
        </w:rPr>
        <w:t>2版本支持的错误代码的详细定义请参见头文件"</w:t>
      </w:r>
      <w:r>
        <w:t>sm_api.h</w:t>
      </w:r>
      <w:r>
        <w:rPr>
          <w:rFonts w:hint="eastAsia"/>
        </w:rPr>
        <w:t>"。</w:t>
      </w:r>
    </w:p>
    <w:p>
      <w:pPr>
        <w:rPr>
          <w:vanish/>
        </w:rPr>
      </w:pPr>
    </w:p>
    <w:p/>
    <w:sectPr>
      <w:pgSz w:w="11906" w:h="16838"/>
      <w:pgMar w:top="1418" w:right="1134" w:bottom="1134" w:left="1134"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黑体-简"/>
    <w:panose1 w:val="02010600030101010101"/>
    <w:charset w:val="86"/>
    <w:family w:val="auto"/>
    <w:pitch w:val="default"/>
    <w:sig w:usb0="00000000" w:usb1="00000000" w:usb2="00000010" w:usb3="00000000" w:csb0="00040000" w:csb1="00000000"/>
  </w:font>
  <w:font w:name="华文细黑">
    <w:altName w:val="黑体-简"/>
    <w:panose1 w:val="02010600040101010101"/>
    <w:charset w:val="86"/>
    <w:family w:val="auto"/>
    <w:pitch w:val="default"/>
    <w:sig w:usb0="00000000" w:usb1="00000000" w:usb2="00000010" w:usb3="00000000" w:csb0="0004009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r>
      <w:fldChar w:fldCharType="begin"/>
    </w:r>
    <w:r>
      <w:instrText xml:space="preserve">PAGE  </w:instrText>
    </w:r>
    <w:r>
      <w:fldChar w:fldCharType="end"/>
    </w:r>
  </w:p>
  <w:p>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558"/>
    </w:sdtPr>
    <w:sdtContent>
      <w:sdt>
        <w:sdtPr>
          <w:id w:val="7419559"/>
        </w:sdtPr>
        <w:sdtContent>
          <w:p>
            <w:pPr>
              <w:pStyle w:val="22"/>
            </w:pPr>
            <w:r>
              <w:rPr>
                <w:b/>
                <w:sz w:val="24"/>
                <w:szCs w:val="24"/>
              </w:rPr>
              <w:fldChar w:fldCharType="begin"/>
            </w:r>
            <w:r>
              <w:rPr>
                <w:b/>
              </w:rPr>
              <w:instrText xml:space="preserve">PAGE</w:instrText>
            </w:r>
            <w:r>
              <w:rPr>
                <w:b/>
                <w:sz w:val="24"/>
                <w:szCs w:val="24"/>
              </w:rPr>
              <w:fldChar w:fldCharType="separate"/>
            </w:r>
            <w:r>
              <w:rPr>
                <w:b/>
              </w:rPr>
              <w:t>127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133</w:t>
            </w:r>
            <w:r>
              <w:rPr>
                <w:b/>
                <w:sz w:val="24"/>
                <w:szCs w:val="24"/>
              </w:rPr>
              <w:fldChar w:fldCharType="end"/>
            </w:r>
          </w:p>
        </w:sdtContent>
      </w:sdt>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CBF"/>
    <w:multiLevelType w:val="multilevel"/>
    <w:tmpl w:val="081E0CB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1161DAF"/>
    <w:multiLevelType w:val="multilevel"/>
    <w:tmpl w:val="11161DAF"/>
    <w:lvl w:ilvl="0" w:tentative="0">
      <w:start w:val="1"/>
      <w:numFmt w:val="decimal"/>
      <w:pStyle w:val="88"/>
      <w:lvlText w:val="（%1）"/>
      <w:lvlJc w:val="left"/>
      <w:pPr>
        <w:tabs>
          <w:tab w:val="left" w:pos="1230"/>
        </w:tabs>
        <w:ind w:left="0" w:firstLine="510"/>
      </w:pPr>
      <w:rPr>
        <w:rFonts w:hint="default" w:ascii="Times New Roman" w:hAnsi="Times New Roman" w:eastAsia="宋体"/>
        <w:b w:val="0"/>
        <w:i w:val="0"/>
        <w:sz w:val="24"/>
      </w:rPr>
    </w:lvl>
    <w:lvl w:ilvl="1" w:tentative="0">
      <w:start w:val="1"/>
      <w:numFmt w:val="bullet"/>
      <w:pStyle w:val="16"/>
      <w:lvlText w:val=""/>
      <w:lvlJc w:val="left"/>
      <w:pPr>
        <w:tabs>
          <w:tab w:val="left" w:pos="2061"/>
        </w:tabs>
        <w:ind w:left="567" w:firstLine="1134"/>
      </w:pPr>
      <w:rPr>
        <w:rFonts w:hint="default" w:ascii="Wingdings" w:hAnsi="Wingdings"/>
      </w:rPr>
    </w:lvl>
    <w:lvl w:ilvl="2" w:tentative="0">
      <w:start w:val="1"/>
      <w:numFmt w:val="decimal"/>
      <w:lvlText w:val="%3)"/>
      <w:lvlJc w:val="left"/>
      <w:pPr>
        <w:tabs>
          <w:tab w:val="left" w:pos="1245"/>
        </w:tabs>
        <w:ind w:left="1245" w:hanging="405"/>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4E173D7"/>
    <w:multiLevelType w:val="multilevel"/>
    <w:tmpl w:val="24E173D7"/>
    <w:lvl w:ilvl="0" w:tentative="0">
      <w:start w:val="1"/>
      <w:numFmt w:val="decimal"/>
      <w:lvlText w:val="%1."/>
      <w:lvlJc w:val="left"/>
      <w:pPr>
        <w:tabs>
          <w:tab w:val="left" w:pos="870"/>
        </w:tabs>
        <w:ind w:left="870" w:hanging="360"/>
      </w:pPr>
      <w:rPr>
        <w:rFonts w:hint="eastAsia"/>
      </w:rPr>
    </w:lvl>
    <w:lvl w:ilvl="1" w:tentative="0">
      <w:start w:val="1"/>
      <w:numFmt w:val="lowerLetter"/>
      <w:lvlText w:val="%2)"/>
      <w:lvlJc w:val="left"/>
      <w:pPr>
        <w:tabs>
          <w:tab w:val="left" w:pos="1350"/>
        </w:tabs>
        <w:ind w:left="1350" w:hanging="420"/>
      </w:pPr>
    </w:lvl>
    <w:lvl w:ilvl="2" w:tentative="0">
      <w:start w:val="1"/>
      <w:numFmt w:val="lowerRoman"/>
      <w:lvlText w:val="%3."/>
      <w:lvlJc w:val="right"/>
      <w:pPr>
        <w:tabs>
          <w:tab w:val="left" w:pos="1770"/>
        </w:tabs>
        <w:ind w:left="1770" w:hanging="420"/>
      </w:pPr>
    </w:lvl>
    <w:lvl w:ilvl="3" w:tentative="0">
      <w:start w:val="1"/>
      <w:numFmt w:val="decimal"/>
      <w:lvlText w:val="%4."/>
      <w:lvlJc w:val="left"/>
      <w:pPr>
        <w:tabs>
          <w:tab w:val="left" w:pos="2190"/>
        </w:tabs>
        <w:ind w:left="2190" w:hanging="420"/>
      </w:pPr>
    </w:lvl>
    <w:lvl w:ilvl="4" w:tentative="0">
      <w:start w:val="1"/>
      <w:numFmt w:val="lowerLetter"/>
      <w:lvlText w:val="%5)"/>
      <w:lvlJc w:val="left"/>
      <w:pPr>
        <w:tabs>
          <w:tab w:val="left" w:pos="2610"/>
        </w:tabs>
        <w:ind w:left="2610" w:hanging="420"/>
      </w:pPr>
    </w:lvl>
    <w:lvl w:ilvl="5" w:tentative="0">
      <w:start w:val="1"/>
      <w:numFmt w:val="lowerRoman"/>
      <w:lvlText w:val="%6."/>
      <w:lvlJc w:val="right"/>
      <w:pPr>
        <w:tabs>
          <w:tab w:val="left" w:pos="3030"/>
        </w:tabs>
        <w:ind w:left="3030" w:hanging="420"/>
      </w:pPr>
    </w:lvl>
    <w:lvl w:ilvl="6" w:tentative="0">
      <w:start w:val="1"/>
      <w:numFmt w:val="decimal"/>
      <w:lvlText w:val="%7."/>
      <w:lvlJc w:val="left"/>
      <w:pPr>
        <w:tabs>
          <w:tab w:val="left" w:pos="3450"/>
        </w:tabs>
        <w:ind w:left="3450" w:hanging="420"/>
      </w:pPr>
    </w:lvl>
    <w:lvl w:ilvl="7" w:tentative="0">
      <w:start w:val="1"/>
      <w:numFmt w:val="lowerLetter"/>
      <w:lvlText w:val="%8)"/>
      <w:lvlJc w:val="left"/>
      <w:pPr>
        <w:tabs>
          <w:tab w:val="left" w:pos="3870"/>
        </w:tabs>
        <w:ind w:left="3870" w:hanging="420"/>
      </w:pPr>
    </w:lvl>
    <w:lvl w:ilvl="8" w:tentative="0">
      <w:start w:val="1"/>
      <w:numFmt w:val="lowerRoman"/>
      <w:lvlText w:val="%9."/>
      <w:lvlJc w:val="right"/>
      <w:pPr>
        <w:tabs>
          <w:tab w:val="left" w:pos="4290"/>
        </w:tabs>
        <w:ind w:left="4290" w:hanging="420"/>
      </w:pPr>
    </w:lvl>
  </w:abstractNum>
  <w:abstractNum w:abstractNumId="3">
    <w:nsid w:val="32C57C8F"/>
    <w:multiLevelType w:val="multilevel"/>
    <w:tmpl w:val="32C57C8F"/>
    <w:lvl w:ilvl="0" w:tentative="0">
      <w:start w:val="1"/>
      <w:numFmt w:val="bullet"/>
      <w:lvlText w:val=""/>
      <w:lvlJc w:val="left"/>
      <w:pPr>
        <w:ind w:left="896" w:hanging="420"/>
      </w:pPr>
      <w:rPr>
        <w:rFonts w:hint="default" w:ascii="Wingdings" w:hAnsi="Wingdings"/>
      </w:rPr>
    </w:lvl>
    <w:lvl w:ilvl="1" w:tentative="0">
      <w:start w:val="1"/>
      <w:numFmt w:val="bullet"/>
      <w:lvlText w:val=""/>
      <w:lvlJc w:val="left"/>
      <w:pPr>
        <w:ind w:left="1316" w:hanging="420"/>
      </w:pPr>
      <w:rPr>
        <w:rFonts w:hint="default" w:ascii="Wingdings" w:hAnsi="Wingdings"/>
      </w:rPr>
    </w:lvl>
    <w:lvl w:ilvl="2" w:tentative="0">
      <w:start w:val="1"/>
      <w:numFmt w:val="bullet"/>
      <w:lvlText w:val=""/>
      <w:lvlJc w:val="left"/>
      <w:pPr>
        <w:ind w:left="1736" w:hanging="420"/>
      </w:pPr>
      <w:rPr>
        <w:rFonts w:hint="default" w:ascii="Wingdings" w:hAnsi="Wingdings"/>
      </w:rPr>
    </w:lvl>
    <w:lvl w:ilvl="3" w:tentative="0">
      <w:start w:val="1"/>
      <w:numFmt w:val="bullet"/>
      <w:lvlText w:val=""/>
      <w:lvlJc w:val="left"/>
      <w:pPr>
        <w:ind w:left="2156" w:hanging="420"/>
      </w:pPr>
      <w:rPr>
        <w:rFonts w:hint="default" w:ascii="Wingdings" w:hAnsi="Wingdings"/>
      </w:rPr>
    </w:lvl>
    <w:lvl w:ilvl="4" w:tentative="0">
      <w:start w:val="1"/>
      <w:numFmt w:val="bullet"/>
      <w:lvlText w:val=""/>
      <w:lvlJc w:val="left"/>
      <w:pPr>
        <w:ind w:left="2576" w:hanging="420"/>
      </w:pPr>
      <w:rPr>
        <w:rFonts w:hint="default" w:ascii="Wingdings" w:hAnsi="Wingdings"/>
      </w:rPr>
    </w:lvl>
    <w:lvl w:ilvl="5" w:tentative="0">
      <w:start w:val="1"/>
      <w:numFmt w:val="bullet"/>
      <w:lvlText w:val=""/>
      <w:lvlJc w:val="left"/>
      <w:pPr>
        <w:ind w:left="2996" w:hanging="420"/>
      </w:pPr>
      <w:rPr>
        <w:rFonts w:hint="default" w:ascii="Wingdings" w:hAnsi="Wingdings"/>
      </w:rPr>
    </w:lvl>
    <w:lvl w:ilvl="6" w:tentative="0">
      <w:start w:val="1"/>
      <w:numFmt w:val="bullet"/>
      <w:lvlText w:val=""/>
      <w:lvlJc w:val="left"/>
      <w:pPr>
        <w:ind w:left="3416" w:hanging="420"/>
      </w:pPr>
      <w:rPr>
        <w:rFonts w:hint="default" w:ascii="Wingdings" w:hAnsi="Wingdings"/>
      </w:rPr>
    </w:lvl>
    <w:lvl w:ilvl="7" w:tentative="0">
      <w:start w:val="1"/>
      <w:numFmt w:val="bullet"/>
      <w:lvlText w:val=""/>
      <w:lvlJc w:val="left"/>
      <w:pPr>
        <w:ind w:left="3836" w:hanging="420"/>
      </w:pPr>
      <w:rPr>
        <w:rFonts w:hint="default" w:ascii="Wingdings" w:hAnsi="Wingdings"/>
      </w:rPr>
    </w:lvl>
    <w:lvl w:ilvl="8" w:tentative="0">
      <w:start w:val="1"/>
      <w:numFmt w:val="bullet"/>
      <w:lvlText w:val=""/>
      <w:lvlJc w:val="left"/>
      <w:pPr>
        <w:ind w:left="4256" w:hanging="420"/>
      </w:pPr>
      <w:rPr>
        <w:rFonts w:hint="default" w:ascii="Wingdings" w:hAnsi="Wingdings"/>
      </w:rPr>
    </w:lvl>
  </w:abstractNum>
  <w:abstractNum w:abstractNumId="4">
    <w:nsid w:val="32F21C83"/>
    <w:multiLevelType w:val="multilevel"/>
    <w:tmpl w:val="32F21C83"/>
    <w:lvl w:ilvl="0" w:tentative="0">
      <w:start w:val="1"/>
      <w:numFmt w:val="bullet"/>
      <w:lvlText w:val=""/>
      <w:lvlJc w:val="left"/>
      <w:pPr>
        <w:ind w:left="980" w:hanging="4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B601D42"/>
    <w:multiLevelType w:val="multilevel"/>
    <w:tmpl w:val="3B601D42"/>
    <w:lvl w:ilvl="0" w:tentative="0">
      <w:start w:val="1"/>
      <w:numFmt w:val="decimal"/>
      <w:lvlText w:val="%1"/>
      <w:lvlJc w:val="left"/>
      <w:pPr>
        <w:tabs>
          <w:tab w:val="left" w:pos="360"/>
        </w:tabs>
        <w:ind w:left="284" w:hanging="284"/>
      </w:pPr>
      <w:rPr>
        <w:rFonts w:hint="default" w:ascii="宋体" w:hAnsi="宋体" w:eastAsia="宋体"/>
        <w:b/>
        <w:i w:val="0"/>
        <w:sz w:val="44"/>
        <w:szCs w:val="44"/>
      </w:rPr>
    </w:lvl>
    <w:lvl w:ilvl="1" w:tentative="0">
      <w:start w:val="1"/>
      <w:numFmt w:val="decimal"/>
      <w:lvlText w:val="%1.%2"/>
      <w:lvlJc w:val="left"/>
      <w:pPr>
        <w:tabs>
          <w:tab w:val="left" w:pos="567"/>
        </w:tabs>
        <w:ind w:left="567" w:hanging="567"/>
      </w:pPr>
      <w:rPr>
        <w:rFonts w:hint="default" w:ascii="宋体" w:hAnsi="宋体" w:eastAsia="宋体"/>
        <w:b/>
        <w:i w:val="0"/>
        <w:sz w:val="32"/>
        <w:szCs w:val="32"/>
      </w:rPr>
    </w:lvl>
    <w:lvl w:ilvl="2" w:tentative="0">
      <w:start w:val="1"/>
      <w:numFmt w:val="decimal"/>
      <w:isLgl/>
      <w:lvlText w:val="%1.%2.%3"/>
      <w:lvlJc w:val="left"/>
      <w:pPr>
        <w:tabs>
          <w:tab w:val="left" w:pos="720"/>
        </w:tabs>
        <w:ind w:left="284" w:hanging="284"/>
      </w:pPr>
      <w:rPr>
        <w:rFonts w:hint="eastAsia" w:ascii="宋体" w:hAnsi="宋体" w:eastAsia="宋体"/>
        <w:b/>
        <w:i w:val="0"/>
        <w:sz w:val="30"/>
        <w:szCs w:val="30"/>
      </w:rPr>
    </w:lvl>
    <w:lvl w:ilvl="3" w:tentative="0">
      <w:start w:val="1"/>
      <w:numFmt w:val="decimal"/>
      <w:pStyle w:val="89"/>
      <w:lvlText w:val="%1.%2.%3.%4"/>
      <w:lvlJc w:val="left"/>
      <w:pPr>
        <w:tabs>
          <w:tab w:val="left" w:pos="1080"/>
        </w:tabs>
        <w:ind w:left="567" w:hanging="567"/>
      </w:pPr>
      <w:rPr>
        <w:rFonts w:hint="default" w:ascii="宋体" w:hAnsi="宋体" w:eastAsia="宋体"/>
        <w:b/>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55740FC3"/>
    <w:multiLevelType w:val="multilevel"/>
    <w:tmpl w:val="55740FC3"/>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6FBA0016"/>
    <w:multiLevelType w:val="multilevel"/>
    <w:tmpl w:val="6FBA001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 w:val="2FC6E526"/>
    <w:rsid w:val="31D7CFCB"/>
    <w:rsid w:val="3BFF9542"/>
    <w:rsid w:val="3DF72E18"/>
    <w:rsid w:val="4F779565"/>
    <w:rsid w:val="5F756B66"/>
    <w:rsid w:val="5F9FCF7C"/>
    <w:rsid w:val="6DB79062"/>
    <w:rsid w:val="7DEFC115"/>
    <w:rsid w:val="7FBF3932"/>
    <w:rsid w:val="ED77868C"/>
    <w:rsid w:val="F2CFCA1E"/>
    <w:rsid w:val="FBBF64FC"/>
    <w:rsid w:val="FFD7064E"/>
    <w:rsid w:val="FFE58551"/>
    <w:rsid w:val="FFFF9D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nhideWhenUsed="0" w:uiPriority="0"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uiPriority="99" w:name="Body Text First Indent"/>
    <w:lsdException w:uiPriority="99" w:name="Body Text First Indent 2"/>
    <w:lsdException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42"/>
    <w:qFormat/>
    <w:uiPriority w:val="0"/>
    <w:pPr>
      <w:keepNext/>
      <w:numPr>
        <w:ilvl w:val="0"/>
        <w:numId w:val="1"/>
      </w:numPr>
      <w:spacing w:line="360" w:lineRule="auto"/>
      <w:ind w:left="0" w:firstLine="0"/>
      <w:outlineLvl w:val="0"/>
    </w:pPr>
    <w:rPr>
      <w:rFonts w:ascii="Times New Roman" w:hAnsi="Times New Roman"/>
      <w:b/>
      <w:bCs/>
      <w:sz w:val="30"/>
      <w:szCs w:val="24"/>
    </w:rPr>
  </w:style>
  <w:style w:type="paragraph" w:styleId="3">
    <w:name w:val="heading 2"/>
    <w:basedOn w:val="1"/>
    <w:next w:val="1"/>
    <w:link w:val="43"/>
    <w:qFormat/>
    <w:uiPriority w:val="0"/>
    <w:pPr>
      <w:keepNext/>
      <w:keepLines/>
      <w:tabs>
        <w:tab w:val="left" w:pos="1020"/>
      </w:tabs>
      <w:spacing w:before="260" w:after="260" w:line="360" w:lineRule="auto"/>
      <w:ind w:left="539"/>
      <w:jc w:val="left"/>
      <w:outlineLvl w:val="1"/>
    </w:pPr>
    <w:rPr>
      <w:rFonts w:ascii="黑体" w:hAnsi="华文细黑"/>
      <w:b/>
      <w:bCs/>
      <w:szCs w:val="32"/>
    </w:rPr>
  </w:style>
  <w:style w:type="paragraph" w:styleId="4">
    <w:name w:val="heading 3"/>
    <w:basedOn w:val="1"/>
    <w:next w:val="1"/>
    <w:link w:val="44"/>
    <w:qFormat/>
    <w:uiPriority w:val="0"/>
    <w:pPr>
      <w:keepNext/>
      <w:keepLines/>
      <w:spacing w:before="260" w:after="260" w:line="360" w:lineRule="auto"/>
      <w:outlineLvl w:val="2"/>
    </w:pPr>
    <w:rPr>
      <w:rFonts w:ascii="Times New Roman" w:hAnsi="Times New Roman"/>
      <w:b/>
      <w:bCs/>
      <w:szCs w:val="32"/>
    </w:rPr>
  </w:style>
  <w:style w:type="paragraph" w:styleId="5">
    <w:name w:val="heading 4"/>
    <w:basedOn w:val="1"/>
    <w:next w:val="1"/>
    <w:link w:val="90"/>
    <w:unhideWhenUsed/>
    <w:qFormat/>
    <w:uiPriority w:val="9"/>
    <w:pPr>
      <w:keepNext/>
      <w:keepLines/>
      <w:spacing w:before="280" w:after="290" w:line="360" w:lineRule="auto"/>
      <w:outlineLvl w:val="3"/>
    </w:pPr>
    <w:rPr>
      <w:rFonts w:asciiTheme="majorHAnsi" w:hAnsiTheme="majorHAnsi" w:eastAsiaTheme="majorEastAsia" w:cstheme="majorBidi"/>
      <w:b/>
      <w:bCs/>
      <w:szCs w:val="28"/>
    </w:rPr>
  </w:style>
  <w:style w:type="paragraph" w:styleId="6">
    <w:name w:val="heading 6"/>
    <w:basedOn w:val="1"/>
    <w:next w:val="1"/>
    <w:link w:val="45"/>
    <w:qFormat/>
    <w:uiPriority w:val="0"/>
    <w:pPr>
      <w:keepNext/>
      <w:keepLines/>
      <w:spacing w:before="240" w:after="64" w:line="320" w:lineRule="auto"/>
      <w:outlineLvl w:val="5"/>
    </w:pPr>
    <w:rPr>
      <w:rFonts w:ascii="Arial" w:hAnsi="Arial" w:eastAsia="黑体"/>
      <w:b/>
      <w:bCs/>
      <w:sz w:val="24"/>
      <w:szCs w:val="24"/>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78"/>
    <w:semiHidden/>
    <w:qFormat/>
    <w:uiPriority w:val="0"/>
    <w:rPr>
      <w:b/>
      <w:bCs/>
    </w:rPr>
  </w:style>
  <w:style w:type="paragraph" w:styleId="8">
    <w:name w:val="annotation text"/>
    <w:basedOn w:val="1"/>
    <w:link w:val="77"/>
    <w:semiHidden/>
    <w:qFormat/>
    <w:uiPriority w:val="0"/>
    <w:pPr>
      <w:jc w:val="left"/>
    </w:pPr>
    <w:rPr>
      <w:rFonts w:ascii="Times New Roman" w:hAnsi="Times New Roman"/>
      <w:szCs w:val="24"/>
    </w:r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te Heading"/>
    <w:basedOn w:val="1"/>
    <w:next w:val="1"/>
    <w:link w:val="72"/>
    <w:uiPriority w:val="0"/>
    <w:pPr>
      <w:jc w:val="center"/>
    </w:pPr>
    <w:rPr>
      <w:rFonts w:ascii="Times New Roman" w:hAnsi="Times New Roman"/>
      <w:sz w:val="18"/>
      <w:szCs w:val="24"/>
    </w:rPr>
  </w:style>
  <w:style w:type="paragraph" w:styleId="11">
    <w:name w:val="Normal Indent"/>
    <w:basedOn w:val="1"/>
    <w:qFormat/>
    <w:uiPriority w:val="0"/>
    <w:pPr>
      <w:spacing w:line="360" w:lineRule="auto"/>
      <w:ind w:right="26"/>
      <w:jc w:val="left"/>
    </w:pPr>
    <w:rPr>
      <w:rFonts w:ascii="黑体" w:hAnsi="Times New Roman"/>
      <w:szCs w:val="24"/>
    </w:rPr>
  </w:style>
  <w:style w:type="paragraph" w:styleId="12">
    <w:name w:val="caption"/>
    <w:basedOn w:val="1"/>
    <w:next w:val="1"/>
    <w:unhideWhenUsed/>
    <w:qFormat/>
    <w:uiPriority w:val="35"/>
    <w:pPr>
      <w:spacing w:line="480" w:lineRule="exact"/>
      <w:ind w:firstLine="200" w:firstLineChars="200"/>
    </w:pPr>
    <w:rPr>
      <w:rFonts w:ascii="Cambria" w:hAnsi="Cambria" w:eastAsia="黑体"/>
      <w:sz w:val="20"/>
      <w:szCs w:val="20"/>
    </w:rPr>
  </w:style>
  <w:style w:type="paragraph" w:styleId="13">
    <w:name w:val="Document Map"/>
    <w:basedOn w:val="1"/>
    <w:link w:val="76"/>
    <w:semiHidden/>
    <w:uiPriority w:val="0"/>
    <w:pPr>
      <w:shd w:val="clear" w:color="auto" w:fill="000080"/>
    </w:pPr>
    <w:rPr>
      <w:rFonts w:ascii="Times New Roman" w:hAnsi="Times New Roman"/>
      <w:szCs w:val="24"/>
    </w:rPr>
  </w:style>
  <w:style w:type="paragraph" w:styleId="14">
    <w:name w:val="Salutation"/>
    <w:basedOn w:val="1"/>
    <w:next w:val="1"/>
    <w:link w:val="52"/>
    <w:qFormat/>
    <w:uiPriority w:val="0"/>
    <w:rPr>
      <w:rFonts w:ascii="Times New Roman" w:hAnsi="Times New Roman"/>
      <w:sz w:val="18"/>
      <w:szCs w:val="24"/>
    </w:rPr>
  </w:style>
  <w:style w:type="paragraph" w:styleId="15">
    <w:name w:val="Body Text Indent"/>
    <w:basedOn w:val="1"/>
    <w:link w:val="58"/>
    <w:qFormat/>
    <w:uiPriority w:val="0"/>
    <w:pPr>
      <w:spacing w:line="360" w:lineRule="auto"/>
      <w:ind w:left="420"/>
    </w:pPr>
    <w:rPr>
      <w:rFonts w:ascii="Times New Roman" w:hAnsi="Times New Roman"/>
      <w:b/>
      <w:bCs/>
      <w:szCs w:val="24"/>
    </w:rPr>
  </w:style>
  <w:style w:type="paragraph" w:styleId="16">
    <w:name w:val="List Bullet 2"/>
    <w:basedOn w:val="1"/>
    <w:semiHidden/>
    <w:uiPriority w:val="0"/>
    <w:pPr>
      <w:numPr>
        <w:ilvl w:val="1"/>
        <w:numId w:val="2"/>
      </w:numPr>
      <w:spacing w:line="480" w:lineRule="exact"/>
    </w:pPr>
    <w:rPr>
      <w:rFonts w:ascii="Times New Roman" w:hAnsi="Times New Roman"/>
      <w:szCs w:val="24"/>
    </w:rPr>
  </w:style>
  <w:style w:type="paragraph" w:styleId="17">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8">
    <w:name w:val="toc 3"/>
    <w:basedOn w:val="1"/>
    <w:next w:val="1"/>
    <w:unhideWhenUsed/>
    <w:qFormat/>
    <w:uiPriority w:val="39"/>
    <w:pPr>
      <w:ind w:left="840" w:leftChars="400"/>
    </w:pPr>
  </w:style>
  <w:style w:type="paragraph" w:styleId="19">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20">
    <w:name w:val="Date"/>
    <w:basedOn w:val="1"/>
    <w:next w:val="1"/>
    <w:link w:val="59"/>
    <w:qFormat/>
    <w:uiPriority w:val="0"/>
    <w:pPr>
      <w:ind w:left="100" w:leftChars="2500"/>
    </w:pPr>
    <w:rPr>
      <w:rFonts w:ascii="Times New Roman" w:hAnsi="Times New Roman"/>
      <w:szCs w:val="24"/>
    </w:rPr>
  </w:style>
  <w:style w:type="paragraph" w:styleId="21">
    <w:name w:val="Balloon Text"/>
    <w:basedOn w:val="1"/>
    <w:link w:val="79"/>
    <w:semiHidden/>
    <w:qFormat/>
    <w:uiPriority w:val="0"/>
    <w:rPr>
      <w:rFonts w:ascii="Times New Roman" w:hAnsi="Times New Roman"/>
      <w:sz w:val="18"/>
      <w:szCs w:val="18"/>
    </w:rPr>
  </w:style>
  <w:style w:type="paragraph" w:styleId="22">
    <w:name w:val="footer"/>
    <w:basedOn w:val="1"/>
    <w:link w:val="75"/>
    <w:qFormat/>
    <w:uiPriority w:val="99"/>
    <w:pPr>
      <w:tabs>
        <w:tab w:val="center" w:pos="4153"/>
        <w:tab w:val="right" w:pos="8306"/>
      </w:tabs>
      <w:snapToGrid w:val="0"/>
      <w:jc w:val="left"/>
    </w:pPr>
    <w:rPr>
      <w:rFonts w:ascii="Times New Roman" w:hAnsi="Times New Roman"/>
      <w:sz w:val="18"/>
      <w:szCs w:val="18"/>
    </w:rPr>
  </w:style>
  <w:style w:type="paragraph" w:styleId="23">
    <w:name w:val="header"/>
    <w:basedOn w:val="1"/>
    <w:link w:val="74"/>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4">
    <w:name w:val="Signature"/>
    <w:basedOn w:val="1"/>
    <w:link w:val="87"/>
    <w:semiHidden/>
    <w:uiPriority w:val="0"/>
    <w:pPr>
      <w:spacing w:before="120" w:after="120" w:line="240" w:lineRule="atLeast"/>
      <w:jc w:val="center"/>
    </w:pPr>
    <w:rPr>
      <w:rFonts w:ascii="Times New Roman" w:hAnsi="Times New Roman"/>
      <w:b/>
      <w:sz w:val="30"/>
      <w:szCs w:val="24"/>
    </w:rPr>
  </w:style>
  <w:style w:type="paragraph" w:styleId="25">
    <w:name w:val="toc 1"/>
    <w:basedOn w:val="1"/>
    <w:next w:val="1"/>
    <w:qFormat/>
    <w:uiPriority w:val="39"/>
    <w:pPr>
      <w:tabs>
        <w:tab w:val="left" w:pos="840"/>
        <w:tab w:val="right" w:leader="dot" w:pos="8296"/>
      </w:tabs>
    </w:pPr>
    <w:rPr>
      <w:rFonts w:ascii="Times New Roman" w:hAnsi="Times New Roman"/>
      <w:b/>
      <w:szCs w:val="24"/>
    </w:rPr>
  </w:style>
  <w:style w:type="paragraph" w:styleId="26">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7">
    <w:name w:val="index heading"/>
    <w:basedOn w:val="1"/>
    <w:next w:val="28"/>
    <w:semiHidden/>
    <w:qFormat/>
    <w:uiPriority w:val="0"/>
    <w:rPr>
      <w:rFonts w:ascii="Arial" w:hAnsi="Arial" w:cs="Arial"/>
      <w:b/>
      <w:bCs/>
      <w:sz w:val="18"/>
      <w:szCs w:val="24"/>
    </w:rPr>
  </w:style>
  <w:style w:type="paragraph" w:styleId="28">
    <w:name w:val="index 1"/>
    <w:basedOn w:val="1"/>
    <w:next w:val="1"/>
    <w:semiHidden/>
    <w:qFormat/>
    <w:uiPriority w:val="0"/>
    <w:rPr>
      <w:rFonts w:ascii="Times New Roman" w:hAnsi="Times New Roman"/>
      <w:szCs w:val="24"/>
    </w:rPr>
  </w:style>
  <w:style w:type="paragraph" w:styleId="29">
    <w:name w:val="List Number 5"/>
    <w:basedOn w:val="1"/>
    <w:qFormat/>
    <w:uiPriority w:val="0"/>
    <w:pPr>
      <w:tabs>
        <w:tab w:val="left" w:pos="720"/>
      </w:tabs>
      <w:ind w:left="720" w:hanging="720"/>
    </w:pPr>
    <w:rPr>
      <w:rFonts w:ascii="Times New Roman" w:hAnsi="Times New Roman"/>
      <w:sz w:val="18"/>
      <w:szCs w:val="24"/>
    </w:rPr>
  </w:style>
  <w:style w:type="paragraph" w:styleId="30">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31">
    <w:name w:val="toc 2"/>
    <w:basedOn w:val="1"/>
    <w:next w:val="1"/>
    <w:qFormat/>
    <w:uiPriority w:val="39"/>
    <w:pPr>
      <w:tabs>
        <w:tab w:val="right" w:leader="dot" w:pos="8296"/>
      </w:tabs>
      <w:ind w:left="560" w:leftChars="200"/>
    </w:pPr>
    <w:rPr>
      <w:rFonts w:ascii="Times New Roman" w:hAnsi="Times New Roman"/>
      <w:szCs w:val="24"/>
    </w:rPr>
  </w:style>
  <w:style w:type="paragraph" w:styleId="32">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33">
    <w:name w:val="Normal (Web)"/>
    <w:basedOn w:val="1"/>
    <w:qFormat/>
    <w:uiPriority w:val="0"/>
    <w:rPr>
      <w:rFonts w:ascii="Times New Roman" w:hAnsi="Times New Roman"/>
      <w:sz w:val="24"/>
      <w:szCs w:val="24"/>
    </w:rPr>
  </w:style>
  <w:style w:type="paragraph" w:styleId="34">
    <w:name w:val="Title"/>
    <w:basedOn w:val="1"/>
    <w:link w:val="86"/>
    <w:qFormat/>
    <w:uiPriority w:val="0"/>
    <w:pPr>
      <w:spacing w:before="240" w:after="240" w:line="240" w:lineRule="atLeast"/>
      <w:jc w:val="center"/>
      <w:outlineLvl w:val="0"/>
    </w:pPr>
    <w:rPr>
      <w:rFonts w:ascii="Times New Roman" w:hAnsi="Times New Roman" w:cs="Arial"/>
      <w:b/>
      <w:sz w:val="44"/>
      <w:szCs w:val="32"/>
    </w:rPr>
  </w:style>
  <w:style w:type="character" w:styleId="36">
    <w:name w:val="Strong"/>
    <w:basedOn w:val="35"/>
    <w:qFormat/>
    <w:uiPriority w:val="0"/>
    <w:rPr>
      <w:b/>
      <w:bCs/>
    </w:rPr>
  </w:style>
  <w:style w:type="character" w:styleId="37">
    <w:name w:val="page number"/>
    <w:basedOn w:val="35"/>
    <w:qFormat/>
    <w:uiPriority w:val="0"/>
  </w:style>
  <w:style w:type="character" w:styleId="38">
    <w:name w:val="Emphasis"/>
    <w:basedOn w:val="35"/>
    <w:qFormat/>
    <w:uiPriority w:val="0"/>
    <w:rPr>
      <w:i/>
      <w:iCs/>
    </w:rPr>
  </w:style>
  <w:style w:type="character" w:styleId="39">
    <w:name w:val="Hyperlink"/>
    <w:basedOn w:val="35"/>
    <w:qFormat/>
    <w:uiPriority w:val="99"/>
    <w:rPr>
      <w:color w:val="0000FF"/>
      <w:u w:val="single"/>
    </w:rPr>
  </w:style>
  <w:style w:type="character" w:styleId="40">
    <w:name w:val="HTML Code"/>
    <w:basedOn w:val="35"/>
    <w:qFormat/>
    <w:uiPriority w:val="0"/>
    <w:rPr>
      <w:rFonts w:ascii="宋体" w:hAnsi="宋体" w:eastAsia="宋体" w:cs="宋体"/>
      <w:sz w:val="24"/>
      <w:szCs w:val="24"/>
    </w:rPr>
  </w:style>
  <w:style w:type="character" w:customStyle="1" w:styleId="42">
    <w:name w:val="标题 1 Char"/>
    <w:basedOn w:val="35"/>
    <w:link w:val="2"/>
    <w:qFormat/>
    <w:uiPriority w:val="0"/>
    <w:rPr>
      <w:rFonts w:ascii="Times New Roman" w:hAnsi="Times New Roman"/>
      <w:b/>
      <w:bCs/>
      <w:kern w:val="2"/>
      <w:sz w:val="30"/>
      <w:szCs w:val="24"/>
    </w:rPr>
  </w:style>
  <w:style w:type="character" w:customStyle="1" w:styleId="43">
    <w:name w:val="标题 2 Char"/>
    <w:basedOn w:val="35"/>
    <w:link w:val="3"/>
    <w:qFormat/>
    <w:uiPriority w:val="0"/>
    <w:rPr>
      <w:rFonts w:ascii="黑体" w:hAnsi="华文细黑"/>
      <w:b/>
      <w:bCs/>
      <w:kern w:val="2"/>
      <w:sz w:val="28"/>
      <w:szCs w:val="32"/>
    </w:rPr>
  </w:style>
  <w:style w:type="character" w:customStyle="1" w:styleId="44">
    <w:name w:val="标题 3 Char"/>
    <w:basedOn w:val="35"/>
    <w:link w:val="4"/>
    <w:qFormat/>
    <w:uiPriority w:val="0"/>
    <w:rPr>
      <w:rFonts w:ascii="Times New Roman" w:hAnsi="Times New Roman"/>
      <w:b/>
      <w:bCs/>
      <w:kern w:val="2"/>
      <w:sz w:val="28"/>
      <w:szCs w:val="32"/>
    </w:rPr>
  </w:style>
  <w:style w:type="character" w:customStyle="1" w:styleId="45">
    <w:name w:val="标题 6 Char"/>
    <w:basedOn w:val="35"/>
    <w:link w:val="6"/>
    <w:qFormat/>
    <w:uiPriority w:val="0"/>
    <w:rPr>
      <w:rFonts w:ascii="Arial" w:hAnsi="Arial" w:eastAsia="黑体"/>
      <w:b/>
      <w:bCs/>
      <w:kern w:val="2"/>
      <w:sz w:val="24"/>
      <w:szCs w:val="24"/>
    </w:rPr>
  </w:style>
  <w:style w:type="paragraph" w:customStyle="1" w:styleId="46">
    <w:name w:val="Char1"/>
    <w:basedOn w:val="1"/>
    <w:qFormat/>
    <w:uiPriority w:val="0"/>
    <w:pPr>
      <w:tabs>
        <w:tab w:val="left" w:pos="360"/>
      </w:tabs>
    </w:pPr>
    <w:rPr>
      <w:rFonts w:ascii="Times New Roman" w:hAnsi="Times New Roman"/>
      <w:sz w:val="24"/>
      <w:szCs w:val="24"/>
    </w:rPr>
  </w:style>
  <w:style w:type="character" w:customStyle="1" w:styleId="47">
    <w:name w:val="style18"/>
    <w:basedOn w:val="35"/>
    <w:qFormat/>
    <w:uiPriority w:val="0"/>
  </w:style>
  <w:style w:type="character" w:customStyle="1" w:styleId="48">
    <w:name w:val="section1"/>
    <w:basedOn w:val="35"/>
    <w:qFormat/>
    <w:uiPriority w:val="0"/>
  </w:style>
  <w:style w:type="character" w:customStyle="1" w:styleId="49">
    <w:name w:val="style21"/>
    <w:basedOn w:val="35"/>
    <w:uiPriority w:val="0"/>
    <w:rPr>
      <w:rFonts w:hint="eastAsia" w:ascii="宋体" w:hAnsi="宋体" w:eastAsia="宋体"/>
      <w:sz w:val="18"/>
      <w:szCs w:val="18"/>
    </w:rPr>
  </w:style>
  <w:style w:type="character" w:customStyle="1" w:styleId="50">
    <w:name w:val="style51"/>
    <w:basedOn w:val="35"/>
    <w:uiPriority w:val="0"/>
    <w:rPr>
      <w:sz w:val="18"/>
      <w:szCs w:val="18"/>
    </w:rPr>
  </w:style>
  <w:style w:type="character" w:customStyle="1" w:styleId="51">
    <w:name w:val="style41"/>
    <w:basedOn w:val="35"/>
    <w:qFormat/>
    <w:uiPriority w:val="0"/>
    <w:rPr>
      <w:color w:val="0000FF"/>
    </w:rPr>
  </w:style>
  <w:style w:type="character" w:customStyle="1" w:styleId="52">
    <w:name w:val="称呼 Char"/>
    <w:basedOn w:val="35"/>
    <w:link w:val="14"/>
    <w:qFormat/>
    <w:uiPriority w:val="0"/>
    <w:rPr>
      <w:rFonts w:ascii="Times New Roman" w:hAnsi="Times New Roman"/>
      <w:kern w:val="2"/>
      <w:sz w:val="18"/>
      <w:szCs w:val="24"/>
    </w:rPr>
  </w:style>
  <w:style w:type="paragraph" w:customStyle="1" w:styleId="53">
    <w:name w:val="style15"/>
    <w:basedOn w:val="1"/>
    <w:qFormat/>
    <w:uiPriority w:val="0"/>
    <w:pPr>
      <w:widowControl/>
      <w:spacing w:before="100" w:beforeAutospacing="1" w:after="100" w:afterAutospacing="1"/>
      <w:jc w:val="left"/>
    </w:pPr>
    <w:rPr>
      <w:rFonts w:ascii="宋体" w:hAnsi="宋体" w:cs="宋体"/>
      <w:b/>
      <w:bCs/>
      <w:kern w:val="0"/>
      <w:sz w:val="18"/>
      <w:szCs w:val="18"/>
    </w:rPr>
  </w:style>
  <w:style w:type="paragraph" w:customStyle="1" w:styleId="54">
    <w:name w:val="style32"/>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55">
    <w:name w:val="style151"/>
    <w:basedOn w:val="35"/>
    <w:qFormat/>
    <w:uiPriority w:val="0"/>
    <w:rPr>
      <w:rFonts w:hint="eastAsia" w:ascii="宋体" w:hAnsi="宋体" w:eastAsia="宋体"/>
      <w:b/>
      <w:bCs/>
      <w:sz w:val="18"/>
      <w:szCs w:val="18"/>
    </w:rPr>
  </w:style>
  <w:style w:type="character" w:customStyle="1" w:styleId="56">
    <w:name w:val="style301"/>
    <w:basedOn w:val="35"/>
    <w:qFormat/>
    <w:uiPriority w:val="0"/>
    <w:rPr>
      <w:rFonts w:hint="default" w:ascii="Times New Roman" w:hAnsi="Times New Roman" w:cs="Times New Roman"/>
      <w:i/>
      <w:iCs/>
      <w:sz w:val="18"/>
      <w:szCs w:val="18"/>
    </w:rPr>
  </w:style>
  <w:style w:type="character" w:customStyle="1" w:styleId="57">
    <w:name w:val="style181"/>
    <w:basedOn w:val="35"/>
    <w:qFormat/>
    <w:uiPriority w:val="0"/>
    <w:rPr>
      <w:rFonts w:hint="eastAsia" w:ascii="宋体" w:hAnsi="宋体" w:eastAsia="宋体"/>
      <w:sz w:val="18"/>
      <w:szCs w:val="18"/>
    </w:rPr>
  </w:style>
  <w:style w:type="character" w:customStyle="1" w:styleId="58">
    <w:name w:val="正文文本缩进 Char"/>
    <w:basedOn w:val="35"/>
    <w:link w:val="15"/>
    <w:qFormat/>
    <w:uiPriority w:val="0"/>
    <w:rPr>
      <w:rFonts w:ascii="Times New Roman" w:hAnsi="Times New Roman"/>
      <w:b/>
      <w:bCs/>
      <w:kern w:val="2"/>
      <w:sz w:val="21"/>
      <w:szCs w:val="24"/>
    </w:rPr>
  </w:style>
  <w:style w:type="character" w:customStyle="1" w:styleId="59">
    <w:name w:val="日期 Char"/>
    <w:basedOn w:val="35"/>
    <w:link w:val="20"/>
    <w:qFormat/>
    <w:uiPriority w:val="0"/>
    <w:rPr>
      <w:rFonts w:ascii="Times New Roman" w:hAnsi="Times New Roman"/>
      <w:kern w:val="2"/>
      <w:sz w:val="21"/>
      <w:szCs w:val="24"/>
    </w:rPr>
  </w:style>
  <w:style w:type="paragraph" w:customStyle="1" w:styleId="60">
    <w:name w:val="style6"/>
    <w:basedOn w:val="1"/>
    <w:qFormat/>
    <w:uiPriority w:val="0"/>
    <w:pPr>
      <w:widowControl/>
      <w:spacing w:before="100" w:beforeAutospacing="1" w:after="100" w:afterAutospacing="1"/>
      <w:jc w:val="left"/>
    </w:pPr>
    <w:rPr>
      <w:rFonts w:ascii="Times New Roman" w:hAnsi="Times New Roman"/>
      <w:kern w:val="0"/>
      <w:sz w:val="18"/>
      <w:szCs w:val="18"/>
    </w:rPr>
  </w:style>
  <w:style w:type="paragraph" w:customStyle="1" w:styleId="61">
    <w:name w:val="style31"/>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62">
    <w:name w:val="style61"/>
    <w:basedOn w:val="35"/>
    <w:qFormat/>
    <w:uiPriority w:val="0"/>
    <w:rPr>
      <w:rFonts w:hint="default" w:ascii="Times New Roman" w:hAnsi="Times New Roman" w:cs="Times New Roman"/>
      <w:sz w:val="18"/>
      <w:szCs w:val="18"/>
    </w:rPr>
  </w:style>
  <w:style w:type="character" w:customStyle="1" w:styleId="63">
    <w:name w:val="style24"/>
    <w:basedOn w:val="35"/>
    <w:qFormat/>
    <w:uiPriority w:val="0"/>
  </w:style>
  <w:style w:type="character" w:customStyle="1" w:styleId="64">
    <w:name w:val="style25"/>
    <w:basedOn w:val="35"/>
    <w:qFormat/>
    <w:uiPriority w:val="0"/>
  </w:style>
  <w:style w:type="character" w:customStyle="1" w:styleId="65">
    <w:name w:val="style23"/>
    <w:basedOn w:val="35"/>
    <w:qFormat/>
    <w:uiPriority w:val="0"/>
  </w:style>
  <w:style w:type="character" w:customStyle="1" w:styleId="66">
    <w:name w:val="style27"/>
    <w:basedOn w:val="35"/>
    <w:qFormat/>
    <w:uiPriority w:val="0"/>
  </w:style>
  <w:style w:type="paragraph" w:customStyle="1" w:styleId="67">
    <w:name w:val="style18 style25"/>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68">
    <w:name w:val="style26"/>
    <w:basedOn w:val="35"/>
    <w:qFormat/>
    <w:uiPriority w:val="0"/>
  </w:style>
  <w:style w:type="character" w:customStyle="1" w:styleId="69">
    <w:name w:val="style6 style25"/>
    <w:basedOn w:val="35"/>
    <w:qFormat/>
    <w:uiPriority w:val="0"/>
  </w:style>
  <w:style w:type="character" w:customStyle="1" w:styleId="70">
    <w:name w:val="style361"/>
    <w:basedOn w:val="35"/>
    <w:uiPriority w:val="0"/>
    <w:rPr>
      <w:rFonts w:hint="default" w:ascii="Times New Roman" w:hAnsi="Times New Roman" w:cs="Times New Roman"/>
    </w:rPr>
  </w:style>
  <w:style w:type="paragraph" w:customStyle="1" w:styleId="71">
    <w:name w:val="style33"/>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72">
    <w:name w:val="注释标题 Char"/>
    <w:basedOn w:val="35"/>
    <w:link w:val="10"/>
    <w:uiPriority w:val="0"/>
    <w:rPr>
      <w:rFonts w:ascii="Times New Roman" w:hAnsi="Times New Roman"/>
      <w:kern w:val="2"/>
      <w:sz w:val="18"/>
      <w:szCs w:val="24"/>
    </w:rPr>
  </w:style>
  <w:style w:type="character" w:customStyle="1" w:styleId="73">
    <w:name w:val="msonormal"/>
    <w:basedOn w:val="35"/>
    <w:uiPriority w:val="0"/>
  </w:style>
  <w:style w:type="character" w:customStyle="1" w:styleId="74">
    <w:name w:val="页眉 Char"/>
    <w:basedOn w:val="35"/>
    <w:link w:val="23"/>
    <w:qFormat/>
    <w:uiPriority w:val="0"/>
    <w:rPr>
      <w:rFonts w:ascii="Times New Roman" w:hAnsi="Times New Roman"/>
      <w:kern w:val="2"/>
      <w:sz w:val="18"/>
      <w:szCs w:val="18"/>
    </w:rPr>
  </w:style>
  <w:style w:type="character" w:customStyle="1" w:styleId="75">
    <w:name w:val="页脚 Char"/>
    <w:basedOn w:val="35"/>
    <w:link w:val="22"/>
    <w:qFormat/>
    <w:uiPriority w:val="99"/>
    <w:rPr>
      <w:rFonts w:ascii="Times New Roman" w:hAnsi="Times New Roman"/>
      <w:kern w:val="2"/>
      <w:sz w:val="18"/>
      <w:szCs w:val="18"/>
    </w:rPr>
  </w:style>
  <w:style w:type="character" w:customStyle="1" w:styleId="76">
    <w:name w:val="文档结构图 Char"/>
    <w:basedOn w:val="35"/>
    <w:link w:val="13"/>
    <w:semiHidden/>
    <w:uiPriority w:val="0"/>
    <w:rPr>
      <w:rFonts w:ascii="Times New Roman" w:hAnsi="Times New Roman"/>
      <w:kern w:val="2"/>
      <w:sz w:val="21"/>
      <w:szCs w:val="24"/>
      <w:shd w:val="clear" w:color="auto" w:fill="000080"/>
    </w:rPr>
  </w:style>
  <w:style w:type="character" w:customStyle="1" w:styleId="77">
    <w:name w:val="批注文字 Char"/>
    <w:basedOn w:val="35"/>
    <w:link w:val="8"/>
    <w:semiHidden/>
    <w:qFormat/>
    <w:uiPriority w:val="0"/>
    <w:rPr>
      <w:rFonts w:ascii="Times New Roman" w:hAnsi="Times New Roman"/>
      <w:kern w:val="2"/>
      <w:sz w:val="21"/>
      <w:szCs w:val="24"/>
    </w:rPr>
  </w:style>
  <w:style w:type="character" w:customStyle="1" w:styleId="78">
    <w:name w:val="批注主题 Char"/>
    <w:basedOn w:val="77"/>
    <w:link w:val="7"/>
    <w:semiHidden/>
    <w:qFormat/>
    <w:uiPriority w:val="0"/>
    <w:rPr>
      <w:rFonts w:ascii="Times New Roman" w:hAnsi="Times New Roman"/>
      <w:b/>
      <w:bCs/>
      <w:kern w:val="2"/>
      <w:sz w:val="21"/>
      <w:szCs w:val="24"/>
    </w:rPr>
  </w:style>
  <w:style w:type="character" w:customStyle="1" w:styleId="79">
    <w:name w:val="批注框文本 Char"/>
    <w:basedOn w:val="35"/>
    <w:link w:val="21"/>
    <w:semiHidden/>
    <w:qFormat/>
    <w:uiPriority w:val="0"/>
    <w:rPr>
      <w:rFonts w:ascii="Times New Roman" w:hAnsi="Times New Roman"/>
      <w:kern w:val="2"/>
      <w:sz w:val="18"/>
      <w:szCs w:val="18"/>
    </w:rPr>
  </w:style>
  <w:style w:type="paragraph" w:customStyle="1" w:styleId="80">
    <w:name w:val="Char Char4 Char Char Char Char Char Char Char Char Char Char Char Char Char Char Char Char Char Char Char Char Char Char"/>
    <w:basedOn w:val="1"/>
    <w:qFormat/>
    <w:uiPriority w:val="0"/>
    <w:rPr>
      <w:rFonts w:ascii="Times New Roman" w:hAnsi="Times New Roman"/>
      <w:szCs w:val="24"/>
    </w:rPr>
  </w:style>
  <w:style w:type="paragraph" w:customStyle="1" w:styleId="81">
    <w:name w:val="样式 宋体 五号 居中 行距: 固定值 18 磅"/>
    <w:basedOn w:val="1"/>
    <w:qFormat/>
    <w:uiPriority w:val="0"/>
    <w:pPr>
      <w:spacing w:line="360" w:lineRule="exact"/>
      <w:jc w:val="center"/>
    </w:pPr>
    <w:rPr>
      <w:rFonts w:ascii="黑体" w:hAnsi="黑体" w:cs="宋体"/>
      <w:szCs w:val="20"/>
    </w:rPr>
  </w:style>
  <w:style w:type="paragraph" w:customStyle="1" w:styleId="82">
    <w:name w:val="样式 首行缩进:  2 字符"/>
    <w:basedOn w:val="1"/>
    <w:qFormat/>
    <w:uiPriority w:val="0"/>
    <w:pPr>
      <w:spacing w:line="360" w:lineRule="auto"/>
      <w:ind w:firstLine="420" w:firstLineChars="200"/>
    </w:pPr>
    <w:rPr>
      <w:rFonts w:ascii="黑体" w:hAnsi="黑体" w:cs="宋体"/>
      <w:szCs w:val="20"/>
    </w:rPr>
  </w:style>
  <w:style w:type="paragraph" w:customStyle="1" w:styleId="83">
    <w:name w:val="样式 五号 左 首行缩进:  2 字符"/>
    <w:basedOn w:val="1"/>
    <w:qFormat/>
    <w:uiPriority w:val="0"/>
    <w:pPr>
      <w:spacing w:line="360" w:lineRule="auto"/>
      <w:ind w:firstLine="420" w:firstLineChars="200"/>
      <w:jc w:val="left"/>
    </w:pPr>
    <w:rPr>
      <w:rFonts w:ascii="黑体" w:hAnsi="黑体" w:cs="宋体"/>
      <w:szCs w:val="20"/>
    </w:rPr>
  </w:style>
  <w:style w:type="paragraph" w:customStyle="1" w:styleId="84">
    <w:name w:val="No Spacing"/>
    <w:link w:val="85"/>
    <w:qFormat/>
    <w:uiPriority w:val="1"/>
    <w:rPr>
      <w:rFonts w:asciiTheme="minorHAnsi" w:hAnsiTheme="minorHAnsi" w:eastAsiaTheme="minorEastAsia" w:cstheme="minorBidi"/>
      <w:sz w:val="22"/>
      <w:szCs w:val="22"/>
      <w:lang w:val="en-US" w:eastAsia="zh-CN" w:bidi="ar-SA"/>
    </w:rPr>
  </w:style>
  <w:style w:type="character" w:customStyle="1" w:styleId="85">
    <w:name w:val="无间隔 Char"/>
    <w:basedOn w:val="35"/>
    <w:link w:val="84"/>
    <w:qFormat/>
    <w:uiPriority w:val="1"/>
    <w:rPr>
      <w:rFonts w:asciiTheme="minorHAnsi" w:hAnsiTheme="minorHAnsi" w:eastAsiaTheme="minorEastAsia" w:cstheme="minorBidi"/>
      <w:sz w:val="22"/>
      <w:szCs w:val="22"/>
    </w:rPr>
  </w:style>
  <w:style w:type="character" w:customStyle="1" w:styleId="86">
    <w:name w:val="标题 Char"/>
    <w:basedOn w:val="35"/>
    <w:link w:val="34"/>
    <w:uiPriority w:val="0"/>
    <w:rPr>
      <w:rFonts w:ascii="Times New Roman" w:hAnsi="Times New Roman" w:cs="Arial"/>
      <w:b/>
      <w:kern w:val="2"/>
      <w:sz w:val="44"/>
      <w:szCs w:val="32"/>
    </w:rPr>
  </w:style>
  <w:style w:type="character" w:customStyle="1" w:styleId="87">
    <w:name w:val="签名 Char"/>
    <w:basedOn w:val="35"/>
    <w:link w:val="24"/>
    <w:semiHidden/>
    <w:uiPriority w:val="0"/>
    <w:rPr>
      <w:rFonts w:ascii="Times New Roman" w:hAnsi="Times New Roman"/>
      <w:b/>
      <w:kern w:val="2"/>
      <w:sz w:val="30"/>
      <w:szCs w:val="24"/>
    </w:rPr>
  </w:style>
  <w:style w:type="paragraph" w:customStyle="1" w:styleId="88">
    <w:name w:val="编号"/>
    <w:basedOn w:val="16"/>
    <w:uiPriority w:val="0"/>
    <w:pPr>
      <w:numPr>
        <w:ilvl w:val="0"/>
      </w:numPr>
    </w:pPr>
  </w:style>
  <w:style w:type="paragraph" w:customStyle="1" w:styleId="89">
    <w:name w:val="样式1"/>
    <w:basedOn w:val="4"/>
    <w:qFormat/>
    <w:uiPriority w:val="0"/>
    <w:pPr>
      <w:numPr>
        <w:ilvl w:val="3"/>
        <w:numId w:val="3"/>
      </w:numPr>
      <w:spacing w:before="240" w:after="240" w:line="480" w:lineRule="exact"/>
      <w:jc w:val="left"/>
    </w:pPr>
    <w:rPr>
      <w:bCs w:val="0"/>
      <w:sz w:val="30"/>
      <w:szCs w:val="30"/>
    </w:rPr>
  </w:style>
  <w:style w:type="character" w:customStyle="1" w:styleId="90">
    <w:name w:val="标题 4 Char"/>
    <w:basedOn w:val="35"/>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scwestone</Company>
  <Pages>133</Pages>
  <Words>13410</Words>
  <Characters>76437</Characters>
  <Lines>636</Lines>
  <Paragraphs>179</Paragraphs>
  <TotalTime>0</TotalTime>
  <ScaleCrop>false</ScaleCrop>
  <LinksUpToDate>false</LinksUpToDate>
  <CharactersWithSpaces>89668</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2013-08-19T10:28:00Z</dcterms:created>
  <dc:creator>Pt</dc:creator>
  <cp:lastModifiedBy>zhulinfeng</cp:lastModifiedBy>
  <dcterms:modified xsi:type="dcterms:W3CDTF">2019-01-08T12:42:19Z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