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34B98" w14:textId="7171D0D9" w:rsidR="00C209A2" w:rsidRDefault="00056B73">
      <w:r>
        <w:rPr>
          <w:noProof/>
        </w:rPr>
        <w:drawing>
          <wp:inline distT="0" distB="0" distL="0" distR="0" wp14:anchorId="29F20219" wp14:editId="49F5B01B">
            <wp:extent cx="4375150" cy="1130300"/>
            <wp:effectExtent l="0" t="0" r="6350" b="0"/>
            <wp:docPr id="1" name="Picture 1" descr="Cloud-Foundry-CLI-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Foundry-CLI-Comman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5150" cy="1130300"/>
                    </a:xfrm>
                    <a:prstGeom prst="rect">
                      <a:avLst/>
                    </a:prstGeom>
                    <a:noFill/>
                    <a:ln>
                      <a:noFill/>
                    </a:ln>
                  </pic:spPr>
                </pic:pic>
              </a:graphicData>
            </a:graphic>
          </wp:inline>
        </w:drawing>
      </w:r>
    </w:p>
    <w:p w14:paraId="0630615C" w14:textId="295C723A" w:rsidR="00056B73" w:rsidRDefault="00056B73">
      <w:pPr>
        <w:rPr>
          <w:rFonts w:ascii="Trade Gothic LT Std" w:hAnsi="Trade Gothic LT Std"/>
          <w:color w:val="232D34"/>
          <w:spacing w:val="9"/>
          <w:sz w:val="30"/>
          <w:szCs w:val="30"/>
          <w:shd w:val="clear" w:color="auto" w:fill="FFFFFF"/>
        </w:rPr>
      </w:pPr>
      <w:proofErr w:type="gramStart"/>
      <w:r>
        <w:rPr>
          <w:rFonts w:ascii="Trade Gothic LT Std" w:hAnsi="Trade Gothic LT Std"/>
          <w:color w:val="232D34"/>
          <w:spacing w:val="9"/>
          <w:sz w:val="30"/>
          <w:szCs w:val="30"/>
          <w:shd w:val="clear" w:color="auto" w:fill="FFFFFF"/>
        </w:rPr>
        <w:t>Similar to</w:t>
      </w:r>
      <w:proofErr w:type="gramEnd"/>
      <w:r>
        <w:rPr>
          <w:rFonts w:ascii="Trade Gothic LT Std" w:hAnsi="Trade Gothic LT Std"/>
          <w:color w:val="232D34"/>
          <w:spacing w:val="9"/>
          <w:sz w:val="30"/>
          <w:szCs w:val="30"/>
          <w:shd w:val="clear" w:color="auto" w:fill="FFFFFF"/>
        </w:rPr>
        <w:t xml:space="preserve"> the `</w:t>
      </w:r>
      <w:proofErr w:type="spellStart"/>
      <w:r>
        <w:rPr>
          <w:rFonts w:ascii="Trade Gothic LT Std" w:hAnsi="Trade Gothic LT Std"/>
          <w:color w:val="232D34"/>
          <w:spacing w:val="9"/>
          <w:sz w:val="30"/>
          <w:szCs w:val="30"/>
          <w:shd w:val="clear" w:color="auto" w:fill="FFFFFF"/>
        </w:rPr>
        <w:t>manifest.yml</w:t>
      </w:r>
      <w:proofErr w:type="spellEnd"/>
      <w:r>
        <w:rPr>
          <w:rFonts w:ascii="Trade Gothic LT Std" w:hAnsi="Trade Gothic LT Std"/>
          <w:color w:val="232D34"/>
          <w:spacing w:val="9"/>
          <w:sz w:val="30"/>
          <w:szCs w:val="30"/>
          <w:shd w:val="clear" w:color="auto" w:fill="FFFFFF"/>
        </w:rPr>
        <w:t>` file, auto-scaling rules can be maintained in app auto scaler YML file as seen below. </w:t>
      </w:r>
      <w:r>
        <w:rPr>
          <w:rFonts w:ascii="Trade Gothic LT Std" w:hAnsi="Trade Gothic LT Std"/>
          <w:i/>
          <w:iCs/>
          <w:color w:val="232D34"/>
          <w:spacing w:val="9"/>
          <w:sz w:val="30"/>
          <w:szCs w:val="30"/>
          <w:shd w:val="clear" w:color="auto" w:fill="FFFFFF"/>
        </w:rPr>
        <w:t>We can give any name to this file</w:t>
      </w:r>
      <w:r>
        <w:rPr>
          <w:rFonts w:ascii="Trade Gothic LT Std" w:hAnsi="Trade Gothic LT Std"/>
          <w:color w:val="232D34"/>
          <w:spacing w:val="9"/>
          <w:sz w:val="30"/>
          <w:szCs w:val="30"/>
          <w:shd w:val="clear" w:color="auto" w:fill="FFFFFF"/>
        </w:rPr>
        <w:t>.</w:t>
      </w:r>
    </w:p>
    <w:p w14:paraId="6A7554E0" w14:textId="468505B4" w:rsidR="00056B73" w:rsidRDefault="00056B73">
      <w:r>
        <w:rPr>
          <w:noProof/>
        </w:rPr>
        <w:drawing>
          <wp:inline distT="0" distB="0" distL="0" distR="0" wp14:anchorId="5B7D42DB" wp14:editId="6FA27590">
            <wp:extent cx="1873250" cy="1466850"/>
            <wp:effectExtent l="0" t="0" r="0" b="0"/>
            <wp:docPr id="2" name="Picture 2" descr="Auto-Scaler-YML-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Scaler-YML-f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3250" cy="1466850"/>
                    </a:xfrm>
                    <a:prstGeom prst="rect">
                      <a:avLst/>
                    </a:prstGeom>
                    <a:noFill/>
                    <a:ln>
                      <a:noFill/>
                    </a:ln>
                  </pic:spPr>
                </pic:pic>
              </a:graphicData>
            </a:graphic>
          </wp:inline>
        </w:drawing>
      </w:r>
    </w:p>
    <w:p w14:paraId="32A79E96" w14:textId="77777777" w:rsidR="00056B73" w:rsidRDefault="00056B73"/>
    <w:p w14:paraId="1A973859" w14:textId="73DA8114" w:rsidR="00056B73" w:rsidRDefault="00056B73">
      <w:pPr>
        <w:rPr>
          <w:rFonts w:ascii="Trade Gothic LT Std" w:hAnsi="Trade Gothic LT Std"/>
          <w:color w:val="232D34"/>
          <w:spacing w:val="9"/>
          <w:sz w:val="30"/>
          <w:szCs w:val="30"/>
          <w:shd w:val="clear" w:color="auto" w:fill="FFFFFF"/>
        </w:rPr>
      </w:pPr>
      <w:r>
        <w:rPr>
          <w:rFonts w:ascii="Trade Gothic LT Std" w:hAnsi="Trade Gothic LT Std"/>
          <w:color w:val="232D34"/>
          <w:spacing w:val="9"/>
          <w:sz w:val="30"/>
          <w:szCs w:val="30"/>
          <w:shd w:val="clear" w:color="auto" w:fill="FFFFFF"/>
        </w:rPr>
        <w:t>Here auto-scaling has been configured using the parameter “CPU utilization”. If CPU utilization goes below 40% then CF will scale down the application up to MIN of 2 instances whereas if CPU utilization reaches above 70% then CF will scale to the application up to MAX of 4 instances</w:t>
      </w:r>
    </w:p>
    <w:p w14:paraId="54D16DB8" w14:textId="3CC3671E" w:rsidR="00056B73" w:rsidRDefault="00056B73">
      <w:pPr>
        <w:rPr>
          <w:rFonts w:ascii="Trade Gothic LT Std" w:hAnsi="Trade Gothic LT Std"/>
          <w:i/>
          <w:iCs/>
          <w:color w:val="232D34"/>
          <w:spacing w:val="9"/>
          <w:sz w:val="30"/>
          <w:szCs w:val="30"/>
          <w:shd w:val="clear" w:color="auto" w:fill="FFFFFF"/>
        </w:rPr>
      </w:pPr>
      <w:proofErr w:type="spellStart"/>
      <w:r>
        <w:rPr>
          <w:rFonts w:ascii="Trade Gothic LT Std" w:hAnsi="Trade Gothic LT Std"/>
          <w:i/>
          <w:iCs/>
          <w:color w:val="232D34"/>
          <w:spacing w:val="9"/>
          <w:sz w:val="30"/>
          <w:szCs w:val="30"/>
          <w:shd w:val="clear" w:color="auto" w:fill="FFFFFF"/>
        </w:rPr>
        <w:t>cf</w:t>
      </w:r>
      <w:proofErr w:type="spellEnd"/>
      <w:r>
        <w:rPr>
          <w:rFonts w:ascii="Trade Gothic LT Std" w:hAnsi="Trade Gothic LT Std"/>
          <w:i/>
          <w:iCs/>
          <w:color w:val="232D34"/>
          <w:spacing w:val="9"/>
          <w:sz w:val="30"/>
          <w:szCs w:val="30"/>
          <w:shd w:val="clear" w:color="auto" w:fill="FFFFFF"/>
        </w:rPr>
        <w:t xml:space="preserve"> configure-autoscaling </w:t>
      </w:r>
      <w:proofErr w:type="spellStart"/>
      <w:r>
        <w:rPr>
          <w:rFonts w:ascii="Trade Gothic LT Std" w:hAnsi="Trade Gothic LT Std"/>
          <w:i/>
          <w:iCs/>
          <w:color w:val="232D34"/>
          <w:spacing w:val="9"/>
          <w:sz w:val="30"/>
          <w:szCs w:val="30"/>
          <w:shd w:val="clear" w:color="auto" w:fill="FFFFFF"/>
        </w:rPr>
        <w:t>DemoMyApp</w:t>
      </w:r>
      <w:proofErr w:type="spellEnd"/>
      <w:r>
        <w:rPr>
          <w:rFonts w:ascii="Trade Gothic LT Std" w:hAnsi="Trade Gothic LT Std"/>
          <w:i/>
          <w:iCs/>
          <w:color w:val="232D34"/>
          <w:spacing w:val="9"/>
          <w:sz w:val="30"/>
          <w:szCs w:val="30"/>
          <w:shd w:val="clear" w:color="auto" w:fill="FFFFFF"/>
        </w:rPr>
        <w:t xml:space="preserve"> </w:t>
      </w:r>
      <w:proofErr w:type="spellStart"/>
      <w:r>
        <w:rPr>
          <w:rFonts w:ascii="Trade Gothic LT Std" w:hAnsi="Trade Gothic LT Std"/>
          <w:i/>
          <w:iCs/>
          <w:color w:val="232D34"/>
          <w:spacing w:val="9"/>
          <w:sz w:val="30"/>
          <w:szCs w:val="30"/>
          <w:shd w:val="clear" w:color="auto" w:fill="FFFFFF"/>
        </w:rPr>
        <w:t>demoApp-AutoScalar.yml</w:t>
      </w:r>
      <w:proofErr w:type="spellEnd"/>
    </w:p>
    <w:p w14:paraId="045DA29B" w14:textId="77777777" w:rsidR="00056B73" w:rsidRDefault="00056B73" w:rsidP="00056B73">
      <w:pPr>
        <w:pStyle w:val="a"/>
        <w:shd w:val="clear" w:color="auto" w:fill="FFFFFF"/>
        <w:spacing w:before="0" w:beforeAutospacing="0" w:after="300" w:afterAutospacing="0"/>
        <w:jc w:val="both"/>
        <w:rPr>
          <w:rFonts w:ascii="Trade Gothic LT Std" w:hAnsi="Trade Gothic LT Std"/>
          <w:color w:val="232D34"/>
          <w:spacing w:val="9"/>
          <w:sz w:val="30"/>
          <w:szCs w:val="30"/>
        </w:rPr>
      </w:pPr>
      <w:r>
        <w:rPr>
          <w:rFonts w:ascii="Trade Gothic LT Std" w:hAnsi="Trade Gothic LT Std"/>
          <w:color w:val="232D34"/>
          <w:spacing w:val="9"/>
          <w:sz w:val="30"/>
          <w:szCs w:val="30"/>
        </w:rPr>
        <w:t>App Auto scalar service determines whether to ramp up / ramp down application instance or maintain the current number of instance(s) by averaging the values of configured metric for the last 120 seconds.</w:t>
      </w:r>
    </w:p>
    <w:p w14:paraId="1733BAD3" w14:textId="77777777" w:rsidR="00056B73" w:rsidRDefault="00056B73" w:rsidP="00056B73">
      <w:pPr>
        <w:pStyle w:val="a0"/>
        <w:shd w:val="clear" w:color="auto" w:fill="FFFFFF"/>
        <w:spacing w:before="0" w:beforeAutospacing="0" w:after="300" w:afterAutospacing="0"/>
        <w:jc w:val="both"/>
        <w:rPr>
          <w:rFonts w:ascii="Trade Gothic LT Std" w:hAnsi="Trade Gothic LT Std"/>
          <w:color w:val="232D34"/>
          <w:spacing w:val="9"/>
          <w:sz w:val="30"/>
          <w:szCs w:val="30"/>
        </w:rPr>
      </w:pPr>
      <w:r>
        <w:rPr>
          <w:rFonts w:ascii="Trade Gothic LT Std" w:hAnsi="Trade Gothic LT Std"/>
          <w:color w:val="232D34"/>
          <w:spacing w:val="9"/>
          <w:sz w:val="30"/>
          <w:szCs w:val="30"/>
        </w:rPr>
        <w:t>After every 35 seconds, App Auto Scaler service evaluates whether to auto-scale the application or not by following the approach mentioned above.</w:t>
      </w:r>
    </w:p>
    <w:p w14:paraId="5402E695" w14:textId="55367C30" w:rsidR="00056B73" w:rsidRDefault="00056B73">
      <w:r>
        <w:rPr>
          <w:noProof/>
        </w:rPr>
        <w:drawing>
          <wp:inline distT="0" distB="0" distL="0" distR="0" wp14:anchorId="32E00B93" wp14:editId="1139C6CB">
            <wp:extent cx="5943600" cy="250825"/>
            <wp:effectExtent l="0" t="0" r="0" b="0"/>
            <wp:docPr id="3" name="Picture 3" descr="rabbitmq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 que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0825"/>
                    </a:xfrm>
                    <a:prstGeom prst="rect">
                      <a:avLst/>
                    </a:prstGeom>
                    <a:noFill/>
                    <a:ln>
                      <a:noFill/>
                    </a:ln>
                  </pic:spPr>
                </pic:pic>
              </a:graphicData>
            </a:graphic>
          </wp:inline>
        </w:drawing>
      </w:r>
    </w:p>
    <w:p w14:paraId="21B4FAEF" w14:textId="77777777" w:rsidR="004E59EB" w:rsidRPr="004E59EB" w:rsidRDefault="004E59EB" w:rsidP="004E59EB">
      <w:pPr>
        <w:shd w:val="clear" w:color="auto" w:fill="FFFFFF"/>
        <w:spacing w:before="300" w:after="450" w:line="555" w:lineRule="atLeast"/>
        <w:jc w:val="both"/>
        <w:outlineLvl w:val="2"/>
        <w:rPr>
          <w:rFonts w:ascii="Trade Gothic LT Std Bold" w:eastAsia="Times New Roman" w:hAnsi="Trade Gothic LT Std Bold" w:cs="Times New Roman"/>
          <w:color w:val="232D34"/>
          <w:kern w:val="0"/>
          <w:sz w:val="45"/>
          <w:szCs w:val="45"/>
          <w14:ligatures w14:val="none"/>
        </w:rPr>
      </w:pPr>
      <w:r w:rsidRPr="004E59EB">
        <w:rPr>
          <w:rFonts w:ascii="Trade Gothic LT Std Bold" w:eastAsia="Times New Roman" w:hAnsi="Trade Gothic LT Std Bold" w:cs="Times New Roman"/>
          <w:color w:val="232D34"/>
          <w:kern w:val="0"/>
          <w:sz w:val="45"/>
          <w:szCs w:val="45"/>
          <w14:ligatures w14:val="none"/>
        </w:rPr>
        <w:t>Schedule Application Auto Scaler</w:t>
      </w:r>
    </w:p>
    <w:p w14:paraId="370B5E65" w14:textId="77777777" w:rsidR="004E59EB" w:rsidRPr="004E59EB" w:rsidRDefault="004E59EB" w:rsidP="004E59EB">
      <w:pPr>
        <w:shd w:val="clear" w:color="auto" w:fill="FFFFFF"/>
        <w:spacing w:after="300" w:line="240" w:lineRule="auto"/>
        <w:jc w:val="both"/>
        <w:rPr>
          <w:rFonts w:ascii="Trade Gothic LT Std" w:eastAsia="Times New Roman" w:hAnsi="Trade Gothic LT Std" w:cs="Times New Roman"/>
          <w:color w:val="232D34"/>
          <w:spacing w:val="9"/>
          <w:kern w:val="0"/>
          <w:sz w:val="30"/>
          <w:szCs w:val="30"/>
          <w14:ligatures w14:val="none"/>
        </w:rPr>
      </w:pPr>
      <w:r w:rsidRPr="004E59EB">
        <w:rPr>
          <w:rFonts w:ascii="Trade Gothic LT Std" w:eastAsia="Times New Roman" w:hAnsi="Trade Gothic LT Std" w:cs="Times New Roman"/>
          <w:color w:val="232D34"/>
          <w:spacing w:val="9"/>
          <w:kern w:val="0"/>
          <w:sz w:val="30"/>
          <w:szCs w:val="30"/>
          <w14:ligatures w14:val="none"/>
        </w:rPr>
        <w:lastRenderedPageBreak/>
        <w:t>It is best to set up auto-scaling with multiple rules to handle rare scenarios, such as an overnight increase in traffic due to holiday seasons like Thanksgiving. These kinds of occurrences can be scheduled ahead of time.</w:t>
      </w:r>
    </w:p>
    <w:p w14:paraId="4A310BAD" w14:textId="77777777" w:rsidR="004E59EB" w:rsidRPr="004E59EB" w:rsidRDefault="004E59EB" w:rsidP="004E59EB">
      <w:pPr>
        <w:shd w:val="clear" w:color="auto" w:fill="FFFFFF"/>
        <w:spacing w:after="300" w:line="240" w:lineRule="auto"/>
        <w:jc w:val="both"/>
        <w:rPr>
          <w:rFonts w:ascii="Trade Gothic LT Std" w:eastAsia="Times New Roman" w:hAnsi="Trade Gothic LT Std" w:cs="Times New Roman"/>
          <w:color w:val="232D34"/>
          <w:spacing w:val="9"/>
          <w:kern w:val="0"/>
          <w:sz w:val="30"/>
          <w:szCs w:val="30"/>
          <w14:ligatures w14:val="none"/>
        </w:rPr>
      </w:pPr>
      <w:r w:rsidRPr="004E59EB">
        <w:rPr>
          <w:rFonts w:ascii="Trade Gothic LT Std" w:eastAsia="Times New Roman" w:hAnsi="Trade Gothic LT Std" w:cs="Times New Roman"/>
          <w:color w:val="232D34"/>
          <w:spacing w:val="9"/>
          <w:kern w:val="0"/>
          <w:sz w:val="30"/>
          <w:szCs w:val="30"/>
          <w14:ligatures w14:val="none"/>
        </w:rPr>
        <w:t>PCF Auto Scaler provides functionality to schedule “auto-scaling” to handle for rare ‘known’ events which may impact application availability/performance.</w:t>
      </w:r>
    </w:p>
    <w:p w14:paraId="5699D485" w14:textId="77777777" w:rsidR="004E59EB" w:rsidRPr="004E59EB" w:rsidRDefault="004E59EB" w:rsidP="004E59EB">
      <w:pPr>
        <w:shd w:val="clear" w:color="auto" w:fill="FFFFFF"/>
        <w:spacing w:after="300" w:line="240" w:lineRule="auto"/>
        <w:jc w:val="both"/>
        <w:rPr>
          <w:rFonts w:ascii="Trade Gothic LT Std" w:eastAsia="Times New Roman" w:hAnsi="Trade Gothic LT Std" w:cs="Times New Roman"/>
          <w:color w:val="232D34"/>
          <w:spacing w:val="9"/>
          <w:kern w:val="0"/>
          <w:sz w:val="30"/>
          <w:szCs w:val="30"/>
          <w14:ligatures w14:val="none"/>
        </w:rPr>
      </w:pPr>
      <w:r w:rsidRPr="004E59EB">
        <w:rPr>
          <w:rFonts w:ascii="Trade Gothic LT Std" w:eastAsia="Times New Roman" w:hAnsi="Trade Gothic LT Std" w:cs="Times New Roman"/>
          <w:color w:val="232D34"/>
          <w:spacing w:val="9"/>
          <w:kern w:val="0"/>
          <w:sz w:val="30"/>
          <w:szCs w:val="30"/>
          <w14:ligatures w14:val="none"/>
        </w:rPr>
        <w:t>This can be achieved from Apps manager. For this go to your deployed application which is bound to app-auto scalar service and select ‘Manage scaling’ and select ‘schedule Limit Change’. Below is the sample rule setup:</w:t>
      </w:r>
    </w:p>
    <w:p w14:paraId="667AE900" w14:textId="37F2F504" w:rsidR="004E59EB" w:rsidRPr="004E59EB" w:rsidRDefault="004E59EB" w:rsidP="004E59EB">
      <w:pPr>
        <w:shd w:val="clear" w:color="auto" w:fill="FFFFFF"/>
        <w:spacing w:after="300" w:line="240" w:lineRule="auto"/>
        <w:jc w:val="both"/>
        <w:rPr>
          <w:rFonts w:ascii="Trade Gothic LT Std" w:eastAsia="Times New Roman" w:hAnsi="Trade Gothic LT Std" w:cs="Times New Roman"/>
          <w:color w:val="232D34"/>
          <w:spacing w:val="9"/>
          <w:kern w:val="0"/>
          <w:sz w:val="30"/>
          <w:szCs w:val="30"/>
          <w14:ligatures w14:val="none"/>
        </w:rPr>
      </w:pPr>
      <w:r w:rsidRPr="004E59EB">
        <w:rPr>
          <w:rFonts w:ascii="Trade Gothic LT Std" w:eastAsia="Times New Roman" w:hAnsi="Trade Gothic LT Std" w:cs="Times New Roman"/>
          <w:noProof/>
          <w:color w:val="232D34"/>
          <w:spacing w:val="9"/>
          <w:kern w:val="0"/>
          <w:sz w:val="30"/>
          <w:szCs w:val="30"/>
          <w14:ligatures w14:val="none"/>
        </w:rPr>
        <w:drawing>
          <wp:inline distT="0" distB="0" distL="0" distR="0" wp14:anchorId="5C3CC095" wp14:editId="039CF86C">
            <wp:extent cx="4432300" cy="1689100"/>
            <wp:effectExtent l="0" t="0" r="6350" b="6350"/>
            <wp:docPr id="4" name="Picture 4" descr="Sample rule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 rule set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1689100"/>
                    </a:xfrm>
                    <a:prstGeom prst="rect">
                      <a:avLst/>
                    </a:prstGeom>
                    <a:noFill/>
                    <a:ln>
                      <a:noFill/>
                    </a:ln>
                  </pic:spPr>
                </pic:pic>
              </a:graphicData>
            </a:graphic>
          </wp:inline>
        </w:drawing>
      </w:r>
    </w:p>
    <w:p w14:paraId="42968212" w14:textId="77777777" w:rsidR="004E59EB" w:rsidRDefault="004E59EB" w:rsidP="004E59EB">
      <w:pPr>
        <w:pStyle w:val="NormalWeb"/>
        <w:shd w:val="clear" w:color="auto" w:fill="FFFFFF"/>
        <w:spacing w:after="312" w:afterAutospacing="0"/>
        <w:rPr>
          <w:rFonts w:ascii="Source Sans Pro" w:hAnsi="Source Sans Pro"/>
          <w:color w:val="00253E"/>
        </w:rPr>
      </w:pPr>
      <w:r>
        <w:rPr>
          <w:rFonts w:ascii="Source Sans Pro" w:hAnsi="Source Sans Pro"/>
          <w:color w:val="00253E"/>
        </w:rPr>
        <w:t xml:space="preserve">To configure App </w:t>
      </w:r>
      <w:proofErr w:type="spellStart"/>
      <w:r>
        <w:rPr>
          <w:rFonts w:ascii="Source Sans Pro" w:hAnsi="Source Sans Pro"/>
          <w:color w:val="00253E"/>
        </w:rPr>
        <w:t>Autoscaler</w:t>
      </w:r>
      <w:proofErr w:type="spellEnd"/>
      <w:r>
        <w:rPr>
          <w:rFonts w:ascii="Source Sans Pro" w:hAnsi="Source Sans Pro"/>
          <w:color w:val="00253E"/>
        </w:rPr>
        <w:t>:</w:t>
      </w:r>
    </w:p>
    <w:p w14:paraId="2308C1CF" w14:textId="77777777" w:rsidR="004E59EB" w:rsidRDefault="004E59EB" w:rsidP="004E59EB">
      <w:pPr>
        <w:pStyle w:val="NormalWeb"/>
        <w:numPr>
          <w:ilvl w:val="0"/>
          <w:numId w:val="1"/>
        </w:numPr>
        <w:shd w:val="clear" w:color="auto" w:fill="FFFFFF"/>
        <w:spacing w:before="0" w:beforeAutospacing="0" w:after="0" w:afterAutospacing="0"/>
        <w:rPr>
          <w:rFonts w:ascii="Source Sans Pro" w:hAnsi="Source Sans Pro"/>
          <w:color w:val="00253E"/>
        </w:rPr>
      </w:pPr>
      <w:r>
        <w:rPr>
          <w:rFonts w:ascii="Source Sans Pro" w:hAnsi="Source Sans Pro"/>
          <w:color w:val="00253E"/>
        </w:rPr>
        <w:t xml:space="preserve">Create and bind the App </w:t>
      </w:r>
      <w:proofErr w:type="spellStart"/>
      <w:r>
        <w:rPr>
          <w:rFonts w:ascii="Source Sans Pro" w:hAnsi="Source Sans Pro"/>
          <w:color w:val="00253E"/>
        </w:rPr>
        <w:t>Autoscaler</w:t>
      </w:r>
      <w:proofErr w:type="spellEnd"/>
      <w:r>
        <w:rPr>
          <w:rFonts w:ascii="Source Sans Pro" w:hAnsi="Source Sans Pro"/>
          <w:color w:val="00253E"/>
        </w:rPr>
        <w:t xml:space="preserve"> service to your app. See </w:t>
      </w:r>
      <w:hyperlink r:id="rId9" w:anchor="create-bind-service" w:history="1">
        <w:r>
          <w:rPr>
            <w:rStyle w:val="Hyperlink"/>
            <w:rFonts w:ascii="Source Sans Pro" w:hAnsi="Source Sans Pro"/>
            <w:b/>
            <w:bCs/>
            <w:color w:val="1D428A"/>
          </w:rPr>
          <w:t xml:space="preserve">Create and Bind the App </w:t>
        </w:r>
        <w:proofErr w:type="spellStart"/>
        <w:r>
          <w:rPr>
            <w:rStyle w:val="Hyperlink"/>
            <w:rFonts w:ascii="Source Sans Pro" w:hAnsi="Source Sans Pro"/>
            <w:b/>
            <w:bCs/>
            <w:color w:val="1D428A"/>
          </w:rPr>
          <w:t>Autoscaler</w:t>
        </w:r>
        <w:proofErr w:type="spellEnd"/>
        <w:r>
          <w:rPr>
            <w:rStyle w:val="Hyperlink"/>
            <w:rFonts w:ascii="Source Sans Pro" w:hAnsi="Source Sans Pro"/>
            <w:b/>
            <w:bCs/>
            <w:color w:val="1D428A"/>
          </w:rPr>
          <w:t xml:space="preserve"> Service</w:t>
        </w:r>
      </w:hyperlink>
      <w:r>
        <w:rPr>
          <w:rFonts w:ascii="Source Sans Pro" w:hAnsi="Source Sans Pro"/>
          <w:color w:val="00253E"/>
        </w:rPr>
        <w:t>.</w:t>
      </w:r>
    </w:p>
    <w:p w14:paraId="21FFF0CD" w14:textId="77777777" w:rsidR="004E59EB" w:rsidRDefault="004E59EB" w:rsidP="004E59EB">
      <w:pPr>
        <w:pStyle w:val="NormalWeb"/>
        <w:numPr>
          <w:ilvl w:val="0"/>
          <w:numId w:val="1"/>
        </w:numPr>
        <w:shd w:val="clear" w:color="auto" w:fill="FFFFFF"/>
        <w:spacing w:before="0" w:beforeAutospacing="0" w:after="0" w:afterAutospacing="0"/>
        <w:rPr>
          <w:rFonts w:ascii="Source Sans Pro" w:hAnsi="Source Sans Pro"/>
          <w:color w:val="00253E"/>
        </w:rPr>
      </w:pPr>
      <w:r>
        <w:rPr>
          <w:rFonts w:ascii="Source Sans Pro" w:hAnsi="Source Sans Pro"/>
          <w:color w:val="00253E"/>
        </w:rPr>
        <w:t>Configure autoscaling instance limits for your app. See </w:t>
      </w:r>
      <w:bookmarkStart w:id="0" w:name="&amp;lpos=apps_scodevmw_:_309"/>
      <w:r>
        <w:rPr>
          <w:rFonts w:ascii="Source Sans Pro" w:hAnsi="Source Sans Pro"/>
          <w:color w:val="00253E"/>
        </w:rPr>
        <w:fldChar w:fldCharType="begin"/>
      </w:r>
      <w:r>
        <w:rPr>
          <w:rFonts w:ascii="Source Sans Pro" w:hAnsi="Source Sans Pro"/>
          <w:color w:val="00253E"/>
        </w:rPr>
        <w:instrText xml:space="preserve"> HYPERLINK "https://docs.pivotal.io/application-service/2-8/appsman-services/autoscaler/using-autoscaler.html" \l "config" </w:instrText>
      </w:r>
      <w:r>
        <w:rPr>
          <w:rFonts w:ascii="Source Sans Pro" w:hAnsi="Source Sans Pro"/>
          <w:color w:val="00253E"/>
        </w:rPr>
        <w:fldChar w:fldCharType="separate"/>
      </w:r>
      <w:r>
        <w:rPr>
          <w:rStyle w:val="Hyperlink"/>
          <w:rFonts w:ascii="Source Sans Pro" w:hAnsi="Source Sans Pro"/>
          <w:b/>
          <w:bCs/>
          <w:color w:val="1D428A"/>
        </w:rPr>
        <w:t>Configure Autoscaling for an App</w:t>
      </w:r>
      <w:r>
        <w:rPr>
          <w:rFonts w:ascii="Source Sans Pro" w:hAnsi="Source Sans Pro"/>
          <w:color w:val="00253E"/>
        </w:rPr>
        <w:fldChar w:fldCharType="end"/>
      </w:r>
      <w:bookmarkEnd w:id="0"/>
      <w:r>
        <w:rPr>
          <w:rFonts w:ascii="Source Sans Pro" w:hAnsi="Source Sans Pro"/>
          <w:color w:val="00253E"/>
        </w:rPr>
        <w:t>.</w:t>
      </w:r>
    </w:p>
    <w:p w14:paraId="46ADA359" w14:textId="77777777" w:rsidR="00056B73" w:rsidRDefault="00056B73"/>
    <w:p w14:paraId="71316C32" w14:textId="368CF105" w:rsidR="004E59EB" w:rsidRDefault="004E59EB">
      <w:r w:rsidRPr="004E59EB">
        <w:t>https://www.bitwiseglobal.com/en-us/auto-scaling-applications-on-pivotal-cloud-foundry/#:~:text=Pivotal%20Cloud%20Foundry%20(PCF)%20provides,'auto%2Dscaling%20rules'.</w:t>
      </w:r>
    </w:p>
    <w:sectPr w:rsidR="004E5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e Gothic LT Std">
    <w:altName w:val="Cambria"/>
    <w:panose1 w:val="00000000000000000000"/>
    <w:charset w:val="00"/>
    <w:family w:val="roman"/>
    <w:notTrueType/>
    <w:pitch w:val="default"/>
  </w:font>
  <w:font w:name="Trade Gothic LT Std Bold">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94FF2"/>
    <w:multiLevelType w:val="multilevel"/>
    <w:tmpl w:val="566CC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457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73"/>
    <w:rsid w:val="00056B73"/>
    <w:rsid w:val="002804E0"/>
    <w:rsid w:val="004E59EB"/>
    <w:rsid w:val="00C2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3415"/>
  <w15:chartTrackingRefBased/>
  <w15:docId w15:val="{65D4EEE1-5FF5-41D5-843C-6A3257EF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59E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
    <w:basedOn w:val="Normal"/>
    <w:rsid w:val="00056B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0">
    <w:name w:val="””"/>
    <w:basedOn w:val="Normal"/>
    <w:rsid w:val="00056B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4E59E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E59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E59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51329">
      <w:bodyDiv w:val="1"/>
      <w:marLeft w:val="0"/>
      <w:marRight w:val="0"/>
      <w:marTop w:val="0"/>
      <w:marBottom w:val="0"/>
      <w:divBdr>
        <w:top w:val="none" w:sz="0" w:space="0" w:color="auto"/>
        <w:left w:val="none" w:sz="0" w:space="0" w:color="auto"/>
        <w:bottom w:val="none" w:sz="0" w:space="0" w:color="auto"/>
        <w:right w:val="none" w:sz="0" w:space="0" w:color="auto"/>
      </w:divBdr>
    </w:div>
    <w:div w:id="1269463116">
      <w:bodyDiv w:val="1"/>
      <w:marLeft w:val="0"/>
      <w:marRight w:val="0"/>
      <w:marTop w:val="0"/>
      <w:marBottom w:val="0"/>
      <w:divBdr>
        <w:top w:val="none" w:sz="0" w:space="0" w:color="auto"/>
        <w:left w:val="none" w:sz="0" w:space="0" w:color="auto"/>
        <w:bottom w:val="none" w:sz="0" w:space="0" w:color="auto"/>
        <w:right w:val="none" w:sz="0" w:space="0" w:color="auto"/>
      </w:divBdr>
    </w:div>
    <w:div w:id="168100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ivotal.io/application-service/2-8/appsman-services/autoscaler/using-autosca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Sandya Tangudu</dc:creator>
  <cp:keywords/>
  <dc:description/>
  <cp:lastModifiedBy>Sandya Tangudu</cp:lastModifiedBy>
  <cp:revision>1</cp:revision>
  <dcterms:created xsi:type="dcterms:W3CDTF">2023-07-10T04:21:00Z</dcterms:created>
  <dcterms:modified xsi:type="dcterms:W3CDTF">2023-07-10T04:40:00Z</dcterms:modified>
</cp:coreProperties>
</file>