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B7" w:rsidRDefault="006900A3">
      <w:r>
        <w:t>iTrade:</w:t>
      </w:r>
      <w:r w:rsidRPr="006900A3">
        <w:t xml:space="preserve"> </w:t>
      </w:r>
      <w:hyperlink r:id="rId4" w:history="1">
        <w:r w:rsidRPr="007D474E">
          <w:rPr>
            <w:rStyle w:val="Hyperlink"/>
          </w:rPr>
          <w:t>http://126kr.com/article/sm2ron3ht</w:t>
        </w:r>
      </w:hyperlink>
    </w:p>
    <w:p w:rsidR="006900A3" w:rsidRDefault="00E96D75">
      <w:hyperlink r:id="rId5" w:history="1">
        <w:r w:rsidRPr="007D474E">
          <w:rPr>
            <w:rStyle w:val="Hyperlink"/>
          </w:rPr>
          <w:t>https://www.oreilly.com/learning/java-8-functional-interfaces</w:t>
        </w:r>
      </w:hyperlink>
    </w:p>
    <w:p w:rsidR="00E96D75" w:rsidRDefault="00E83489">
      <w:hyperlink r:id="rId6" w:history="1">
        <w:r w:rsidRPr="007D474E">
          <w:rPr>
            <w:rStyle w:val="Hyperlink"/>
          </w:rPr>
          <w:t>https://examples.javacodegeeks.com/core-java/java-autocloseable-interface-example/</w:t>
        </w:r>
      </w:hyperlink>
    </w:p>
    <w:p w:rsidR="00E83489" w:rsidRPr="006900A3" w:rsidRDefault="00E83489">
      <w:bookmarkStart w:id="0" w:name="_GoBack"/>
      <w:bookmarkEnd w:id="0"/>
    </w:p>
    <w:sectPr w:rsidR="00E83489" w:rsidRPr="0069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A3"/>
    <w:rsid w:val="006900A3"/>
    <w:rsid w:val="006E1531"/>
    <w:rsid w:val="00710CB7"/>
    <w:rsid w:val="00E83489"/>
    <w:rsid w:val="00E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41C63-BFAD-4F36-9F94-D18F9E1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ples.javacodegeeks.com/core-java/java-autocloseable-interface-example/" TargetMode="External"/><Relationship Id="rId5" Type="http://schemas.openxmlformats.org/officeDocument/2006/relationships/hyperlink" Target="https://www.oreilly.com/learning/java-8-functional-interfaces" TargetMode="External"/><Relationship Id="rId4" Type="http://schemas.openxmlformats.org/officeDocument/2006/relationships/hyperlink" Target="http://126kr.com/article/sm2ron3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2</cp:revision>
  <dcterms:created xsi:type="dcterms:W3CDTF">2017-04-03T06:18:00Z</dcterms:created>
  <dcterms:modified xsi:type="dcterms:W3CDTF">2017-04-03T10:46:00Z</dcterms:modified>
</cp:coreProperties>
</file>