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46" w:rsidRPr="00541830" w:rsidRDefault="00B01B46" w:rsidP="00B01B46">
      <w:pPr>
        <w:rPr>
          <w:bCs/>
          <w:sz w:val="24"/>
          <w:szCs w:val="24"/>
          <w:u w:val="double"/>
          <w:lang w:val="lt-LT"/>
        </w:rPr>
      </w:pPr>
      <w:r w:rsidRPr="00541830">
        <w:rPr>
          <w:bCs/>
          <w:sz w:val="24"/>
          <w:szCs w:val="24"/>
          <w:u w:val="double"/>
          <w:lang w:val="pt-BR"/>
        </w:rPr>
        <w:t xml:space="preserve">KOMUNIKACIJOS PLANO PARENGIMAS PROJEKTUI „MONA LIZA“ - </w:t>
      </w:r>
      <w:r w:rsidRPr="00541830">
        <w:rPr>
          <w:bCs/>
          <w:sz w:val="24"/>
          <w:szCs w:val="24"/>
          <w:u w:val="double"/>
          <w:lang w:val="lt-LT"/>
        </w:rPr>
        <w:t>"</w:t>
      </w:r>
      <w:proofErr w:type="spellStart"/>
      <w:r w:rsidRPr="00541830">
        <w:rPr>
          <w:bCs/>
          <w:sz w:val="24"/>
          <w:szCs w:val="24"/>
          <w:u w:val="double"/>
          <w:lang w:val="lt-LT"/>
        </w:rPr>
        <w:t>Dadaistinė</w:t>
      </w:r>
      <w:proofErr w:type="spellEnd"/>
      <w:r w:rsidRPr="00541830">
        <w:rPr>
          <w:bCs/>
          <w:sz w:val="24"/>
          <w:szCs w:val="24"/>
          <w:u w:val="double"/>
          <w:lang w:val="lt-LT"/>
        </w:rPr>
        <w:t xml:space="preserve"> </w:t>
      </w:r>
      <w:proofErr w:type="spellStart"/>
      <w:r w:rsidRPr="00541830">
        <w:rPr>
          <w:bCs/>
          <w:sz w:val="24"/>
          <w:szCs w:val="24"/>
          <w:u w:val="double"/>
          <w:lang w:val="lt-LT"/>
        </w:rPr>
        <w:t>Mona</w:t>
      </w:r>
      <w:proofErr w:type="spellEnd"/>
      <w:r w:rsidRPr="00541830">
        <w:rPr>
          <w:bCs/>
          <w:sz w:val="24"/>
          <w:szCs w:val="24"/>
          <w:u w:val="double"/>
          <w:lang w:val="lt-LT"/>
        </w:rPr>
        <w:t xml:space="preserve"> Liza XX amžiuje"</w:t>
      </w:r>
    </w:p>
    <w:p w:rsidR="00B01B46" w:rsidRPr="00B01B46" w:rsidRDefault="00B01B46" w:rsidP="00B01B46">
      <w:pPr>
        <w:rPr>
          <w:bCs/>
          <w:sz w:val="36"/>
          <w:szCs w:val="36"/>
          <w:lang w:val="lt-LT"/>
        </w:rPr>
      </w:pPr>
      <w:r w:rsidRPr="00B01B46">
        <w:rPr>
          <w:b/>
          <w:bCs/>
          <w:sz w:val="36"/>
          <w:szCs w:val="36"/>
          <w:u w:val="double"/>
          <w:lang w:val="lt-LT"/>
        </w:rPr>
        <w:t>GRAFITI</w:t>
      </w:r>
      <w:r>
        <w:rPr>
          <w:bCs/>
          <w:sz w:val="36"/>
          <w:szCs w:val="36"/>
          <w:lang w:val="lt-LT"/>
        </w:rPr>
        <w:t xml:space="preserve">   &lt;|-------------------------------------------&lt;</w:t>
      </w:r>
    </w:p>
    <w:p w:rsidR="00B01B46" w:rsidRPr="00B01B46" w:rsidRDefault="00B01B46" w:rsidP="00B01B46">
      <w:pPr>
        <w:rPr>
          <w:bCs/>
          <w:u w:val="single"/>
          <w:lang w:val="pt-BR"/>
        </w:rPr>
      </w:pPr>
      <w:r w:rsidRPr="00B01B46">
        <w:rPr>
          <w:bCs/>
          <w:sz w:val="24"/>
          <w:szCs w:val="24"/>
          <w:u w:val="single"/>
          <w:lang w:val="lt-LT"/>
        </w:rPr>
        <w:t>Žodžio Dadaizmas reikšmė</w:t>
      </w:r>
      <w:r w:rsidRPr="00B01B46">
        <w:rPr>
          <w:bCs/>
          <w:sz w:val="24"/>
          <w:szCs w:val="24"/>
          <w:lang w:val="lt-LT"/>
        </w:rPr>
        <w:t xml:space="preserve"> - </w:t>
      </w:r>
      <w:r w:rsidRPr="00B01B4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Nihilistinis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color w:val="252525"/>
          <w:shd w:val="clear" w:color="auto" w:fill="FFFFFF"/>
        </w:rPr>
        <w:t>kultūrinis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judėjimas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neigęs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visus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iki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tol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buvusius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dailės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literatūros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principus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Anot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dadaizmo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šalininkų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Dada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ne </w:t>
      </w:r>
      <w:proofErr w:type="spellStart"/>
      <w:r w:rsidRPr="00B01B46">
        <w:rPr>
          <w:rFonts w:cs="Arial"/>
          <w:color w:val="252525"/>
          <w:shd w:val="clear" w:color="auto" w:fill="FFFFFF"/>
        </w:rPr>
        <w:t>menas</w:t>
      </w:r>
      <w:proofErr w:type="spellEnd"/>
      <w:r w:rsidRPr="00B01B46">
        <w:rPr>
          <w:rFonts w:cs="Arial"/>
          <w:color w:val="252525"/>
          <w:shd w:val="clear" w:color="auto" w:fill="FFFFFF"/>
        </w:rPr>
        <w:t>, o anti-</w:t>
      </w:r>
      <w:proofErr w:type="spellStart"/>
      <w:r w:rsidRPr="00B01B46">
        <w:rPr>
          <w:rFonts w:cs="Arial"/>
          <w:color w:val="252525"/>
          <w:shd w:val="clear" w:color="auto" w:fill="FFFFFF"/>
        </w:rPr>
        <w:t>menas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Dadaistai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bandė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paneigti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visas </w:t>
      </w:r>
      <w:proofErr w:type="spellStart"/>
      <w:r w:rsidRPr="00B01B46">
        <w:rPr>
          <w:rFonts w:cs="Arial"/>
          <w:color w:val="252525"/>
          <w:shd w:val="clear" w:color="auto" w:fill="FFFFFF"/>
        </w:rPr>
        <w:t>tuometines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estetines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socialines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vertybes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dažniausiai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naudojo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apgalvotus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tyčia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sumanytus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nesuvokiamus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artistinius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color w:val="252525"/>
          <w:shd w:val="clear" w:color="auto" w:fill="FFFFFF"/>
        </w:rPr>
        <w:t>bei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literatūrinius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metodus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Jų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darbai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buvo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sukurti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siekiant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šokiruoti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išmušti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iš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vėžių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publiką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taip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bandant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pakeisti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jų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estetines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vertybes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Dadaistai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surado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be </w:t>
      </w:r>
      <w:proofErr w:type="spellStart"/>
      <w:r w:rsidRPr="00B01B46">
        <w:rPr>
          <w:rFonts w:cs="Arial"/>
          <w:color w:val="252525"/>
          <w:shd w:val="clear" w:color="auto" w:fill="FFFFFF"/>
        </w:rPr>
        <w:t>galo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daug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būdų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išreikšti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jų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juodąjį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humorą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color w:val="252525"/>
          <w:shd w:val="clear" w:color="auto" w:fill="FFFFFF"/>
        </w:rPr>
        <w:t>naudojant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visai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skirtingus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elementus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color w:val="252525"/>
          <w:shd w:val="clear" w:color="auto" w:fill="FFFFFF"/>
        </w:rPr>
        <w:t>dailės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kūrimui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Jie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naudojo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neįprastas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medžiagas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įskaitant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atliekas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iš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gatvės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gatavus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drabužius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Nors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dadaistai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įvaldė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naujas</w:t>
      </w:r>
      <w:proofErr w:type="spellEnd"/>
      <w:r w:rsidRPr="00B01B46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Pr="00B01B46">
        <w:rPr>
          <w:rFonts w:cs="Arial"/>
          <w:shd w:val="clear" w:color="auto" w:fill="FFFFFF"/>
        </w:rPr>
        <w:t>technikas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jų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sukilimas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prieš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standartus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kilo </w:t>
      </w:r>
      <w:proofErr w:type="spellStart"/>
      <w:r w:rsidRPr="00B01B46">
        <w:rPr>
          <w:rFonts w:cs="Arial"/>
          <w:color w:val="252525"/>
          <w:shd w:val="clear" w:color="auto" w:fill="FFFFFF"/>
        </w:rPr>
        <w:t>iš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romantinės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tradicijos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teigiančios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visuotiną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</w:t>
      </w:r>
      <w:proofErr w:type="spellStart"/>
      <w:r w:rsidRPr="00B01B46">
        <w:rPr>
          <w:rFonts w:cs="Arial"/>
          <w:color w:val="252525"/>
          <w:shd w:val="clear" w:color="auto" w:fill="FFFFFF"/>
        </w:rPr>
        <w:t>nevaržomą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gėrį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žmonijai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Dėl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to </w:t>
      </w:r>
      <w:proofErr w:type="spellStart"/>
      <w:r w:rsidRPr="00B01B46">
        <w:rPr>
          <w:rFonts w:cs="Arial"/>
          <w:color w:val="252525"/>
          <w:shd w:val="clear" w:color="auto" w:fill="FFFFFF"/>
        </w:rPr>
        <w:t>jiems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pasisekė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sukelti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begalę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skandalų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, bet </w:t>
      </w:r>
      <w:proofErr w:type="spellStart"/>
      <w:r w:rsidRPr="00B01B46">
        <w:rPr>
          <w:rFonts w:cs="Arial"/>
          <w:color w:val="252525"/>
          <w:shd w:val="clear" w:color="auto" w:fill="FFFFFF"/>
        </w:rPr>
        <w:t>iš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tiesų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jie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privertė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žmones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žiūrėti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į </w:t>
      </w:r>
      <w:proofErr w:type="spellStart"/>
      <w:r w:rsidRPr="00B01B46">
        <w:rPr>
          <w:rFonts w:cs="Arial"/>
          <w:color w:val="252525"/>
          <w:shd w:val="clear" w:color="auto" w:fill="FFFFFF"/>
        </w:rPr>
        <w:t>meną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kitomis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akimis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. </w:t>
      </w:r>
      <w:proofErr w:type="spellStart"/>
      <w:r w:rsidRPr="00B01B46">
        <w:rPr>
          <w:rFonts w:cs="Arial"/>
          <w:color w:val="252525"/>
          <w:shd w:val="clear" w:color="auto" w:fill="FFFFFF"/>
        </w:rPr>
        <w:t>Dada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darbai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privertė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stebėtoją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apsvarstyti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priimtą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realybę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ir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pripažinti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vaizduotės</w:t>
      </w:r>
      <w:proofErr w:type="spellEnd"/>
      <w:r w:rsidRPr="00B01B46">
        <w:rPr>
          <w:rFonts w:cs="Arial"/>
          <w:color w:val="252525"/>
          <w:shd w:val="clear" w:color="auto" w:fill="FFFFFF"/>
        </w:rPr>
        <w:t xml:space="preserve"> </w:t>
      </w:r>
      <w:proofErr w:type="spellStart"/>
      <w:r w:rsidRPr="00B01B46">
        <w:rPr>
          <w:rFonts w:cs="Arial"/>
          <w:color w:val="252525"/>
          <w:shd w:val="clear" w:color="auto" w:fill="FFFFFF"/>
        </w:rPr>
        <w:t>galimybę</w:t>
      </w:r>
      <w:proofErr w:type="spellEnd"/>
      <w:r w:rsidRPr="00B01B46">
        <w:rPr>
          <w:rFonts w:cs="Arial"/>
          <w:color w:val="252525"/>
          <w:shd w:val="clear" w:color="auto" w:fill="FFFFFF"/>
        </w:rPr>
        <w:t>.</w:t>
      </w:r>
    </w:p>
    <w:p w:rsidR="00B01B46" w:rsidRPr="00B01B46" w:rsidRDefault="00B01B46" w:rsidP="00B01B46">
      <w:pPr>
        <w:rPr>
          <w:lang w:val="lt-LT"/>
        </w:rPr>
      </w:pPr>
      <w:r w:rsidRPr="00B01B46">
        <w:rPr>
          <w:lang w:val="lt-LT"/>
        </w:rPr>
        <w:t>Projekto vieta: Studentų g. 71, galinė siena, matoma nuo Baršausko g.</w:t>
      </w:r>
    </w:p>
    <w:p w:rsidR="00B01B46" w:rsidRDefault="00B01B46" w:rsidP="00B01B46">
      <w:pPr>
        <w:rPr>
          <w:lang w:val="lt-LT"/>
        </w:rPr>
      </w:pPr>
      <w:r w:rsidRPr="00B01B46">
        <w:rPr>
          <w:bCs/>
          <w:lang w:val="lt-LT"/>
        </w:rPr>
        <w:t>Projektas</w:t>
      </w:r>
      <w:r w:rsidRPr="00B01B46">
        <w:rPr>
          <w:lang w:val="lt-LT"/>
        </w:rPr>
        <w:t xml:space="preserve"> skirtas atskleisti technologijų ir meno </w:t>
      </w:r>
      <w:proofErr w:type="spellStart"/>
      <w:r w:rsidRPr="00B01B46">
        <w:rPr>
          <w:lang w:val="lt-LT"/>
        </w:rPr>
        <w:t>tarpdiscipliniškumą</w:t>
      </w:r>
      <w:proofErr w:type="spellEnd"/>
      <w:r w:rsidRPr="00B01B46">
        <w:rPr>
          <w:lang w:val="lt-LT"/>
        </w:rPr>
        <w:t xml:space="preserve">. Projekto metu, pagerbiant garsųjį dailininką Leonardo </w:t>
      </w:r>
      <w:proofErr w:type="spellStart"/>
      <w:r w:rsidRPr="00B01B46">
        <w:rPr>
          <w:lang w:val="lt-LT"/>
        </w:rPr>
        <w:t>Da</w:t>
      </w:r>
      <w:proofErr w:type="spellEnd"/>
      <w:r w:rsidRPr="00B01B46">
        <w:rPr>
          <w:lang w:val="lt-LT"/>
        </w:rPr>
        <w:t xml:space="preserve"> Vinči universitete bus kuriama antroji jo kūrinio interpretacija „</w:t>
      </w:r>
      <w:proofErr w:type="spellStart"/>
      <w:r w:rsidRPr="00B01B46">
        <w:rPr>
          <w:lang w:val="lt-LT"/>
        </w:rPr>
        <w:t>Mona</w:t>
      </w:r>
      <w:proofErr w:type="spellEnd"/>
      <w:r w:rsidRPr="00B01B46">
        <w:rPr>
          <w:lang w:val="lt-LT"/>
        </w:rPr>
        <w:t xml:space="preserve"> Liza“. (Pirmoji yra I rūmuose, SHMMF, </w:t>
      </w:r>
      <w:proofErr w:type="spellStart"/>
      <w:r w:rsidRPr="00B01B46">
        <w:rPr>
          <w:lang w:val="lt-LT"/>
        </w:rPr>
        <w:t>A.Mickevičiaus</w:t>
      </w:r>
      <w:proofErr w:type="spellEnd"/>
      <w:r w:rsidRPr="00B01B46">
        <w:rPr>
          <w:lang w:val="lt-LT"/>
        </w:rPr>
        <w:t xml:space="preserve"> g. 37, iš </w:t>
      </w:r>
      <w:proofErr w:type="spellStart"/>
      <w:r w:rsidRPr="00B01B46">
        <w:rPr>
          <w:lang w:val="lt-LT"/>
        </w:rPr>
        <w:t>K.Donelaičio</w:t>
      </w:r>
      <w:proofErr w:type="spellEnd"/>
      <w:r w:rsidRPr="00B01B46">
        <w:rPr>
          <w:lang w:val="lt-LT"/>
        </w:rPr>
        <w:t xml:space="preserve"> gatvės pusės).</w:t>
      </w:r>
    </w:p>
    <w:p w:rsidR="00B01B46" w:rsidRDefault="00B01B46" w:rsidP="00B01B46">
      <w:pPr>
        <w:rPr>
          <w:bCs/>
          <w:sz w:val="24"/>
          <w:szCs w:val="24"/>
          <w:u w:val="double"/>
          <w:lang w:val="lt-LT"/>
        </w:rPr>
      </w:pPr>
      <w:r w:rsidRPr="00B01B46">
        <w:rPr>
          <w:bCs/>
          <w:sz w:val="24"/>
          <w:szCs w:val="24"/>
          <w:u w:val="double"/>
          <w:lang w:val="lt-LT"/>
        </w:rPr>
        <w:t>Projekto tikslai:</w:t>
      </w:r>
    </w:p>
    <w:p w:rsidR="00B01B46" w:rsidRDefault="00B01B46" w:rsidP="00B01B46">
      <w:pPr>
        <w:rPr>
          <w:lang w:val="lt-LT"/>
        </w:rPr>
      </w:pPr>
      <w:r>
        <w:rPr>
          <w:lang w:val="lt-LT"/>
        </w:rPr>
        <w:t xml:space="preserve">1.) </w:t>
      </w:r>
      <w:r w:rsidRPr="00B01B46">
        <w:rPr>
          <w:lang w:val="lt-LT"/>
        </w:rPr>
        <w:t>Formuoti atitinkamą KTU įvaizdį atitinkamose tikslinėse grupėse.</w:t>
      </w:r>
    </w:p>
    <w:p w:rsidR="00360EB4" w:rsidRPr="00360EB4" w:rsidRDefault="00360EB4" w:rsidP="00360EB4">
      <w:pPr>
        <w:ind w:left="720"/>
        <w:rPr>
          <w:color w:val="000000" w:themeColor="text1"/>
          <w:lang w:val="lt-LT"/>
        </w:rPr>
      </w:pPr>
      <w:r>
        <w:rPr>
          <w:lang w:val="lt-LT"/>
        </w:rPr>
        <w:t xml:space="preserve">1.1) Tikslinė grupė: </w:t>
      </w:r>
      <w:r w:rsidRPr="00360EB4">
        <w:rPr>
          <w:color w:val="000000" w:themeColor="text1"/>
          <w:shd w:val="clear" w:color="auto" w:fill="FFFFFF"/>
          <w:lang w:val="lt-LT"/>
        </w:rPr>
        <w:t xml:space="preserve">Žmonių grupė, kuriems skirta reklama. </w:t>
      </w:r>
      <w:proofErr w:type="spellStart"/>
      <w:r w:rsidRPr="00360EB4">
        <w:rPr>
          <w:color w:val="000000" w:themeColor="text1"/>
          <w:shd w:val="clear" w:color="auto" w:fill="FFFFFF"/>
        </w:rPr>
        <w:t>Tikslinė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auditorija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apibrėžiama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pagal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demografinius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ir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psichografinius</w:t>
      </w:r>
      <w:proofErr w:type="spellEnd"/>
      <w:r w:rsidRPr="00360EB4">
        <w:rPr>
          <w:color w:val="000000" w:themeColor="text1"/>
          <w:shd w:val="clear" w:color="auto" w:fill="FFFFFF"/>
        </w:rPr>
        <w:t xml:space="preserve"> </w:t>
      </w:r>
      <w:proofErr w:type="spellStart"/>
      <w:r w:rsidRPr="00360EB4">
        <w:rPr>
          <w:color w:val="000000" w:themeColor="text1"/>
          <w:shd w:val="clear" w:color="auto" w:fill="FFFFFF"/>
        </w:rPr>
        <w:t>požymius</w:t>
      </w:r>
      <w:proofErr w:type="spellEnd"/>
      <w:r w:rsidRPr="00360EB4">
        <w:rPr>
          <w:color w:val="000000" w:themeColor="text1"/>
          <w:shd w:val="clear" w:color="auto" w:fill="FFFFFF"/>
        </w:rPr>
        <w:t>.</w:t>
      </w:r>
    </w:p>
    <w:p w:rsidR="00B01B46" w:rsidRDefault="00B01B46" w:rsidP="00B01B46">
      <w:pPr>
        <w:rPr>
          <w:lang w:val="lt-LT"/>
        </w:rPr>
      </w:pPr>
      <w:r>
        <w:rPr>
          <w:lang w:val="lt-LT"/>
        </w:rPr>
        <w:t xml:space="preserve">2.) </w:t>
      </w:r>
      <w:r w:rsidRPr="00B01B46">
        <w:rPr>
          <w:lang w:val="lt-LT"/>
        </w:rPr>
        <w:t xml:space="preserve">Skatinti </w:t>
      </w:r>
      <w:proofErr w:type="spellStart"/>
      <w:r w:rsidRPr="00B01B46">
        <w:rPr>
          <w:lang w:val="lt-LT"/>
        </w:rPr>
        <w:t>inovatyvius</w:t>
      </w:r>
      <w:proofErr w:type="spellEnd"/>
      <w:r w:rsidRPr="00B01B46">
        <w:rPr>
          <w:lang w:val="lt-LT"/>
        </w:rPr>
        <w:t xml:space="preserve"> sprendimus, "lenkiančius laiką", pristatyti tai nusakančias v</w:t>
      </w:r>
      <w:bookmarkStart w:id="0" w:name="_GoBack"/>
      <w:bookmarkEnd w:id="0"/>
      <w:r w:rsidRPr="00B01B46">
        <w:rPr>
          <w:lang w:val="lt-LT"/>
        </w:rPr>
        <w:t>eiklas Un</w:t>
      </w:r>
      <w:r w:rsidR="00360EB4">
        <w:rPr>
          <w:lang w:val="lt-LT"/>
        </w:rPr>
        <w:t>iversitete ir jo bendruomenėje.</w:t>
      </w:r>
    </w:p>
    <w:p w:rsidR="00360EB4" w:rsidRDefault="00360EB4" w:rsidP="00B01B46">
      <w:pPr>
        <w:rPr>
          <w:lang w:val="lt-LT"/>
        </w:rPr>
      </w:pPr>
      <w:r>
        <w:rPr>
          <w:lang w:val="lt-LT"/>
        </w:rPr>
        <w:tab/>
        <w:t xml:space="preserve">2.1) Google </w:t>
      </w:r>
      <w:proofErr w:type="spellStart"/>
      <w:r>
        <w:rPr>
          <w:lang w:val="lt-LT"/>
        </w:rPr>
        <w:t>Glass</w:t>
      </w:r>
      <w:proofErr w:type="spellEnd"/>
      <w:r>
        <w:rPr>
          <w:lang w:val="lt-LT"/>
        </w:rPr>
        <w:t xml:space="preserve"> technologija?</w:t>
      </w:r>
    </w:p>
    <w:p w:rsidR="00360EB4" w:rsidRPr="00B01B46" w:rsidRDefault="00360EB4" w:rsidP="00B01B46">
      <w:pPr>
        <w:rPr>
          <w:lang w:val="lt-LT"/>
        </w:rPr>
      </w:pPr>
      <w:r>
        <w:rPr>
          <w:lang w:val="lt-LT"/>
        </w:rPr>
        <w:tab/>
        <w:t>2.2) 3D ir pažangių technologijų pritaikymas bei naudojimas įvairiose universiteto nišose.</w:t>
      </w:r>
    </w:p>
    <w:p w:rsidR="00B01B46" w:rsidRDefault="00B01B46" w:rsidP="00B01B46">
      <w:pPr>
        <w:rPr>
          <w:lang w:val="lt-LT"/>
        </w:rPr>
      </w:pPr>
      <w:r>
        <w:rPr>
          <w:lang w:val="lt-LT"/>
        </w:rPr>
        <w:t xml:space="preserve">3.) </w:t>
      </w:r>
      <w:r w:rsidRPr="00B01B46">
        <w:rPr>
          <w:lang w:val="lt-LT"/>
        </w:rPr>
        <w:t xml:space="preserve">Ugdyti smalsumą naujų technologijų pritaikymui  mokymosi procese, skatinti socialinį bendradarbiavimą su rinkoje </w:t>
      </w:r>
      <w:proofErr w:type="spellStart"/>
      <w:r w:rsidRPr="00B01B46">
        <w:rPr>
          <w:lang w:val="lt-LT"/>
        </w:rPr>
        <w:t>lyderiaujančiomis</w:t>
      </w:r>
      <w:proofErr w:type="spellEnd"/>
      <w:r w:rsidRPr="00B01B46">
        <w:rPr>
          <w:lang w:val="lt-LT"/>
        </w:rPr>
        <w:t xml:space="preserve"> įmonėmis.</w:t>
      </w:r>
    </w:p>
    <w:p w:rsidR="00360EB4" w:rsidRPr="00360EB4" w:rsidRDefault="00360EB4" w:rsidP="00B01B46">
      <w:pPr>
        <w:rPr>
          <w:b/>
          <w:sz w:val="36"/>
          <w:szCs w:val="36"/>
          <w:u w:val="double"/>
          <w:lang w:val="lt-LT"/>
        </w:rPr>
      </w:pPr>
      <w:r w:rsidRPr="00360EB4">
        <w:rPr>
          <w:b/>
          <w:sz w:val="36"/>
          <w:szCs w:val="36"/>
          <w:u w:val="double"/>
          <w:lang w:val="lt-LT"/>
        </w:rPr>
        <w:t xml:space="preserve">Neįsivaizduoju kas čia, bet įterpsim kaip </w:t>
      </w:r>
      <w:proofErr w:type="spellStart"/>
      <w:r w:rsidRPr="00360EB4">
        <w:rPr>
          <w:b/>
          <w:sz w:val="36"/>
          <w:szCs w:val="36"/>
          <w:u w:val="double"/>
          <w:lang w:val="lt-LT"/>
        </w:rPr>
        <w:t>background</w:t>
      </w:r>
      <w:proofErr w:type="spellEnd"/>
      <w:r w:rsidRPr="00360EB4">
        <w:rPr>
          <w:b/>
          <w:sz w:val="36"/>
          <w:szCs w:val="36"/>
          <w:u w:val="double"/>
          <w:lang w:val="lt-LT"/>
        </w:rPr>
        <w:t xml:space="preserve"> </w:t>
      </w:r>
      <w:proofErr w:type="spellStart"/>
      <w:r w:rsidRPr="00360EB4">
        <w:rPr>
          <w:b/>
          <w:sz w:val="36"/>
          <w:szCs w:val="36"/>
          <w:u w:val="double"/>
          <w:lang w:val="lt-LT"/>
        </w:rPr>
        <w:t>information‘ą</w:t>
      </w:r>
      <w:proofErr w:type="spellEnd"/>
      <w:r w:rsidRPr="00360EB4">
        <w:rPr>
          <w:b/>
          <w:sz w:val="36"/>
          <w:szCs w:val="36"/>
          <w:u w:val="double"/>
          <w:lang w:val="lt-LT"/>
        </w:rPr>
        <w:t>:</w:t>
      </w:r>
    </w:p>
    <w:p w:rsidR="00360EB4" w:rsidRPr="00360EB4" w:rsidRDefault="00360EB4" w:rsidP="00360EB4">
      <w:pPr>
        <w:rPr>
          <w:sz w:val="24"/>
          <w:szCs w:val="24"/>
          <w:u w:val="double"/>
        </w:rPr>
      </w:pPr>
      <w:r w:rsidRPr="00360EB4">
        <w:rPr>
          <w:bCs/>
          <w:sz w:val="24"/>
          <w:szCs w:val="24"/>
          <w:u w:val="double"/>
          <w:lang w:val="lt-LT"/>
        </w:rPr>
        <w:t>Trumpai apie projektą:</w:t>
      </w:r>
    </w:p>
    <w:p w:rsidR="00360EB4" w:rsidRDefault="00360EB4" w:rsidP="00360EB4">
      <w:pPr>
        <w:rPr>
          <w:lang w:val="lt-LT"/>
        </w:rPr>
      </w:pPr>
      <w:r w:rsidRPr="00360EB4">
        <w:rPr>
          <w:lang w:val="lt-LT"/>
        </w:rPr>
        <w:t xml:space="preserve">Kauno technologijos universitetas - </w:t>
      </w:r>
      <w:proofErr w:type="spellStart"/>
      <w:r w:rsidRPr="00360EB4">
        <w:rPr>
          <w:lang w:val="lt-LT"/>
        </w:rPr>
        <w:t>inovatyvus</w:t>
      </w:r>
      <w:proofErr w:type="spellEnd"/>
      <w:r w:rsidRPr="00360EB4">
        <w:rPr>
          <w:lang w:val="lt-LT"/>
        </w:rPr>
        <w:t xml:space="preserve">, pažangus, orientuotas į ateitį. Universiteto bendruomenė - jauna, veržli, savo idėjomis kurianti ateities projektus. Simbolis </w:t>
      </w:r>
      <w:proofErr w:type="spellStart"/>
      <w:r w:rsidRPr="00360EB4">
        <w:rPr>
          <w:lang w:val="lt-LT"/>
        </w:rPr>
        <w:t>Da</w:t>
      </w:r>
      <w:proofErr w:type="spellEnd"/>
      <w:r w:rsidRPr="00360EB4">
        <w:rPr>
          <w:lang w:val="lt-LT"/>
        </w:rPr>
        <w:t xml:space="preserve"> Vinči ir jo žymiausias piešinys </w:t>
      </w:r>
      <w:proofErr w:type="spellStart"/>
      <w:r w:rsidRPr="00360EB4">
        <w:rPr>
          <w:lang w:val="lt-LT"/>
        </w:rPr>
        <w:t>Mona</w:t>
      </w:r>
      <w:proofErr w:type="spellEnd"/>
      <w:r w:rsidRPr="00360EB4">
        <w:rPr>
          <w:lang w:val="lt-LT"/>
        </w:rPr>
        <w:t xml:space="preserve"> Liza - atspindi menininko sugebėjimą pralenkti laiką. Neretai </w:t>
      </w:r>
      <w:proofErr w:type="spellStart"/>
      <w:r w:rsidRPr="00360EB4">
        <w:rPr>
          <w:lang w:val="lt-LT"/>
        </w:rPr>
        <w:t>Da</w:t>
      </w:r>
      <w:proofErr w:type="spellEnd"/>
      <w:r w:rsidRPr="00360EB4">
        <w:rPr>
          <w:lang w:val="lt-LT"/>
        </w:rPr>
        <w:t xml:space="preserve"> Vinči laikomas daugelio šiuolaikinių išradimų ir teorijų pradininku, pasižymėjęs savo išradimų bei meno kūrinių </w:t>
      </w:r>
      <w:proofErr w:type="spellStart"/>
      <w:r w:rsidRPr="00360EB4">
        <w:rPr>
          <w:lang w:val="lt-LT"/>
        </w:rPr>
        <w:lastRenderedPageBreak/>
        <w:t>tarpdiscipliniškumu</w:t>
      </w:r>
      <w:proofErr w:type="spellEnd"/>
      <w:r w:rsidRPr="00360EB4">
        <w:rPr>
          <w:lang w:val="lt-LT"/>
        </w:rPr>
        <w:t>.</w:t>
      </w:r>
      <w:r>
        <w:rPr>
          <w:lang w:val="lt-LT"/>
        </w:rPr>
        <w:t xml:space="preserve"> </w:t>
      </w:r>
      <w:r w:rsidRPr="00360EB4">
        <w:rPr>
          <w:lang w:val="lt-LT"/>
        </w:rPr>
        <w:t xml:space="preserve">Dar ir šiandien </w:t>
      </w:r>
      <w:proofErr w:type="spellStart"/>
      <w:r w:rsidRPr="00360EB4">
        <w:rPr>
          <w:lang w:val="lt-LT"/>
        </w:rPr>
        <w:t>Da</w:t>
      </w:r>
      <w:proofErr w:type="spellEnd"/>
      <w:r w:rsidRPr="00360EB4">
        <w:rPr>
          <w:lang w:val="lt-LT"/>
        </w:rPr>
        <w:t xml:space="preserve"> Vinči išradimai „lenkia laiką“. KTU ir </w:t>
      </w:r>
      <w:proofErr w:type="spellStart"/>
      <w:r w:rsidRPr="00360EB4">
        <w:rPr>
          <w:lang w:val="lt-LT"/>
        </w:rPr>
        <w:t>Da</w:t>
      </w:r>
      <w:proofErr w:type="spellEnd"/>
      <w:r w:rsidRPr="00360EB4">
        <w:rPr>
          <w:lang w:val="lt-LT"/>
        </w:rPr>
        <w:t xml:space="preserve"> Vinči  - tai istorija paremtos idėjos, kurios kuria ateities inovacijas.</w:t>
      </w:r>
    </w:p>
    <w:p w:rsidR="00360EB4" w:rsidRDefault="00360EB4" w:rsidP="00360EB4">
      <w:pPr>
        <w:rPr>
          <w:bCs/>
          <w:sz w:val="24"/>
          <w:szCs w:val="24"/>
          <w:u w:val="double"/>
          <w:lang w:val="lt-LT"/>
        </w:rPr>
      </w:pPr>
      <w:r w:rsidRPr="00360EB4">
        <w:rPr>
          <w:bCs/>
          <w:sz w:val="24"/>
          <w:szCs w:val="24"/>
          <w:u w:val="double"/>
          <w:lang w:val="lt-LT"/>
        </w:rPr>
        <w:t>Pagrindiniai projekto elementai:</w:t>
      </w:r>
    </w:p>
    <w:p w:rsidR="0039259A" w:rsidRPr="002D2081" w:rsidRDefault="003040EA" w:rsidP="00360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081">
        <w:rPr>
          <w:sz w:val="24"/>
          <w:szCs w:val="24"/>
          <w:lang w:val="lt-LT"/>
        </w:rPr>
        <w:t xml:space="preserve">3D piešinys su interaktyvia šviečiančia detale, kuri būtų įjungiama per internetinę svetainę KTU. </w:t>
      </w:r>
    </w:p>
    <w:p w:rsidR="0039259A" w:rsidRPr="002D2081" w:rsidRDefault="003040EA" w:rsidP="00360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081">
        <w:rPr>
          <w:sz w:val="24"/>
          <w:szCs w:val="24"/>
          <w:lang w:val="lt-LT"/>
        </w:rPr>
        <w:t>Stotelė, kuri leistų akinius padaryti interaktyviais, juos įjungiant per internetinę svetainę – tai galėtų daryti praeiviai ir svetainės lankytojai.</w:t>
      </w:r>
    </w:p>
    <w:p w:rsidR="0039259A" w:rsidRPr="002D2081" w:rsidRDefault="003040EA" w:rsidP="00360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081">
        <w:rPr>
          <w:sz w:val="24"/>
          <w:szCs w:val="24"/>
          <w:lang w:val="lt-LT"/>
        </w:rPr>
        <w:t xml:space="preserve">Šviečianti detalė būtų įjungiama išsprendus matematinį uždavinį, atvaizduotą ant piešinio. </w:t>
      </w:r>
    </w:p>
    <w:p w:rsidR="00360EB4" w:rsidRPr="00360EB4" w:rsidRDefault="00360EB4" w:rsidP="00360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2081">
        <w:rPr>
          <w:sz w:val="24"/>
          <w:szCs w:val="24"/>
          <w:lang w:val="lt-LT"/>
        </w:rPr>
        <w:t>Piešinys unikalus – atliktas 3D technika, kuomet pasitelkus specialius trimačius akinius vaizdas tampa iškilus – „Atgyja“</w:t>
      </w:r>
      <w:r w:rsidRPr="00360EB4">
        <w:rPr>
          <w:sz w:val="24"/>
          <w:szCs w:val="24"/>
          <w:lang w:val="lt-LT"/>
        </w:rPr>
        <w:t>.</w:t>
      </w:r>
      <w:r>
        <w:rPr>
          <w:sz w:val="24"/>
          <w:szCs w:val="24"/>
          <w:lang w:val="lt-LT"/>
        </w:rPr>
        <w:br/>
      </w:r>
    </w:p>
    <w:p w:rsidR="00360EB4" w:rsidRPr="00541830" w:rsidRDefault="00541830" w:rsidP="00360EB4">
      <w:pPr>
        <w:ind w:left="360"/>
        <w:rPr>
          <w:b/>
          <w:sz w:val="48"/>
          <w:szCs w:val="48"/>
          <w:u w:val="double"/>
        </w:rPr>
      </w:pPr>
      <w:r w:rsidRPr="00541830">
        <w:rPr>
          <w:b/>
          <w:sz w:val="48"/>
          <w:szCs w:val="48"/>
          <w:u w:val="double"/>
        </w:rPr>
        <w:t>MŪSŲ PRISTATYMO PAGRINDINIAI TIKSLAI:</w:t>
      </w:r>
    </w:p>
    <w:p w:rsidR="00541830" w:rsidRPr="00541830" w:rsidRDefault="00541830" w:rsidP="00541830">
      <w:pPr>
        <w:ind w:left="360"/>
        <w:rPr>
          <w:sz w:val="24"/>
          <w:szCs w:val="24"/>
          <w:u w:val="double"/>
        </w:rPr>
      </w:pPr>
      <w:r w:rsidRPr="00541830">
        <w:rPr>
          <w:bCs/>
          <w:sz w:val="24"/>
          <w:szCs w:val="24"/>
          <w:u w:val="double"/>
          <w:lang w:val="lt-LT"/>
        </w:rPr>
        <w:t xml:space="preserve">Komunikacijos tikslai: </w:t>
      </w:r>
    </w:p>
    <w:p w:rsidR="0039259A" w:rsidRPr="00541830" w:rsidRDefault="00541830" w:rsidP="00541830">
      <w:pPr>
        <w:numPr>
          <w:ilvl w:val="0"/>
          <w:numId w:val="5"/>
        </w:numPr>
      </w:pPr>
      <w:r>
        <w:rPr>
          <w:bCs/>
          <w:lang w:val="lt-LT"/>
        </w:rPr>
        <w:t>I</w:t>
      </w:r>
      <w:r w:rsidR="003040EA" w:rsidRPr="00541830">
        <w:rPr>
          <w:bCs/>
          <w:lang w:val="lt-LT"/>
        </w:rPr>
        <w:t>nformuoti pasirinktą tikslinę auditoriją apie projektą;</w:t>
      </w:r>
    </w:p>
    <w:p w:rsidR="0039259A" w:rsidRPr="00541830" w:rsidRDefault="00541830" w:rsidP="00541830">
      <w:pPr>
        <w:numPr>
          <w:ilvl w:val="0"/>
          <w:numId w:val="5"/>
        </w:numPr>
      </w:pPr>
      <w:r>
        <w:rPr>
          <w:bCs/>
          <w:lang w:val="lt-LT"/>
        </w:rPr>
        <w:t>F</w:t>
      </w:r>
      <w:r w:rsidR="003040EA" w:rsidRPr="00541830">
        <w:rPr>
          <w:bCs/>
          <w:lang w:val="lt-LT"/>
        </w:rPr>
        <w:t>ormuoti atitinkamą įvaizdį apie KTU;</w:t>
      </w:r>
    </w:p>
    <w:p w:rsidR="0039259A" w:rsidRPr="00541830" w:rsidRDefault="00541830" w:rsidP="00541830">
      <w:pPr>
        <w:numPr>
          <w:ilvl w:val="0"/>
          <w:numId w:val="5"/>
        </w:numPr>
      </w:pPr>
      <w:r>
        <w:rPr>
          <w:bCs/>
          <w:lang w:val="lt-LT"/>
        </w:rPr>
        <w:t>P</w:t>
      </w:r>
      <w:r w:rsidR="003040EA" w:rsidRPr="00541830">
        <w:rPr>
          <w:bCs/>
          <w:lang w:val="lt-LT"/>
        </w:rPr>
        <w:t>askatinti objekto lankomumą.</w:t>
      </w:r>
    </w:p>
    <w:p w:rsidR="00541830" w:rsidRPr="00541830" w:rsidRDefault="00541830" w:rsidP="00541830">
      <w:pPr>
        <w:rPr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  <w:lang w:val="lt-LT"/>
        </w:rPr>
        <w:t>Pasirinkti tikslinę auditoriją:</w:t>
      </w:r>
    </w:p>
    <w:p w:rsidR="00541830" w:rsidRPr="00541830" w:rsidRDefault="00541830" w:rsidP="00541830">
      <w:pPr>
        <w:rPr>
          <w:sz w:val="24"/>
          <w:szCs w:val="24"/>
          <w:u w:val="double"/>
        </w:rPr>
      </w:pPr>
      <w:r w:rsidRPr="00541830">
        <w:rPr>
          <w:sz w:val="24"/>
          <w:szCs w:val="24"/>
          <w:u w:val="double"/>
          <w:lang w:val="lt-LT"/>
        </w:rPr>
        <w:t>Prašome pasirinkti vieną iš keturių tikslinių auditorijų:</w:t>
      </w:r>
    </w:p>
    <w:p w:rsidR="0039259A" w:rsidRPr="00541830" w:rsidRDefault="003040EA" w:rsidP="00541830">
      <w:pPr>
        <w:pStyle w:val="ListParagraph"/>
        <w:numPr>
          <w:ilvl w:val="1"/>
          <w:numId w:val="6"/>
        </w:numPr>
      </w:pPr>
      <w:r w:rsidRPr="00541830">
        <w:rPr>
          <w:lang w:val="lt-LT"/>
        </w:rPr>
        <w:t>Kauno miesto visuomenė</w:t>
      </w:r>
    </w:p>
    <w:p w:rsidR="0039259A" w:rsidRPr="00541830" w:rsidRDefault="003040EA" w:rsidP="00541830">
      <w:pPr>
        <w:numPr>
          <w:ilvl w:val="1"/>
          <w:numId w:val="6"/>
        </w:numPr>
      </w:pPr>
      <w:r w:rsidRPr="00541830">
        <w:rPr>
          <w:lang w:val="lt-LT"/>
        </w:rPr>
        <w:t>Kauno miesto svečiai</w:t>
      </w:r>
    </w:p>
    <w:p w:rsidR="0039259A" w:rsidRPr="00541830" w:rsidRDefault="003040EA" w:rsidP="00541830">
      <w:pPr>
        <w:numPr>
          <w:ilvl w:val="1"/>
          <w:numId w:val="6"/>
        </w:numPr>
      </w:pPr>
      <w:r w:rsidRPr="00541830">
        <w:rPr>
          <w:lang w:val="lt-LT"/>
        </w:rPr>
        <w:t>Studentai (Kauno miesto)</w:t>
      </w:r>
    </w:p>
    <w:p w:rsidR="0039259A" w:rsidRPr="00541830" w:rsidRDefault="003040EA" w:rsidP="00541830">
      <w:pPr>
        <w:numPr>
          <w:ilvl w:val="1"/>
          <w:numId w:val="6"/>
        </w:numPr>
      </w:pPr>
      <w:r w:rsidRPr="00541830">
        <w:rPr>
          <w:lang w:val="lt-LT"/>
        </w:rPr>
        <w:t>Moksleiviai (visos Lietuvos).</w:t>
      </w:r>
    </w:p>
    <w:p w:rsidR="00541830" w:rsidRDefault="00541830" w:rsidP="00541830">
      <w:pPr>
        <w:rPr>
          <w:b/>
          <w:sz w:val="36"/>
          <w:szCs w:val="36"/>
          <w:u w:val="double"/>
          <w:lang w:val="lt-LT"/>
        </w:rPr>
      </w:pPr>
      <w:r w:rsidRPr="00541830">
        <w:rPr>
          <w:b/>
          <w:sz w:val="36"/>
          <w:szCs w:val="36"/>
          <w:u w:val="double"/>
          <w:lang w:val="lt-LT"/>
        </w:rPr>
        <w:t>PLANAS:</w:t>
      </w:r>
    </w:p>
    <w:p w:rsidR="0039259A" w:rsidRPr="00541830" w:rsidRDefault="003040EA" w:rsidP="00541830">
      <w:pPr>
        <w:pStyle w:val="ListParagraph"/>
        <w:numPr>
          <w:ilvl w:val="1"/>
          <w:numId w:val="7"/>
        </w:numPr>
        <w:rPr>
          <w:lang w:val="lt-LT"/>
        </w:rPr>
      </w:pPr>
      <w:r w:rsidRPr="00541830">
        <w:rPr>
          <w:lang w:val="lt-LT"/>
        </w:rPr>
        <w:t xml:space="preserve">Pasirinktas komunikacinei žinutei perduoti priemones, būdus: tai gali būti reklama atitinkamais kanalais, komunikacinės žinutės, socialinės paskyros, </w:t>
      </w:r>
      <w:proofErr w:type="spellStart"/>
      <w:r w:rsidRPr="00541830">
        <w:rPr>
          <w:lang w:val="lt-LT"/>
        </w:rPr>
        <w:t>video</w:t>
      </w:r>
      <w:proofErr w:type="spellEnd"/>
      <w:r w:rsidRPr="00541830">
        <w:rPr>
          <w:lang w:val="lt-LT"/>
        </w:rPr>
        <w:t xml:space="preserve"> filmukai </w:t>
      </w:r>
      <w:proofErr w:type="spellStart"/>
      <w:r w:rsidRPr="00541830">
        <w:rPr>
          <w:lang w:val="lt-LT"/>
        </w:rPr>
        <w:t>Youtube</w:t>
      </w:r>
      <w:proofErr w:type="spellEnd"/>
      <w:r w:rsidRPr="00541830">
        <w:rPr>
          <w:lang w:val="lt-LT"/>
        </w:rPr>
        <w:t xml:space="preserve"> ir kt. Neapsiribokite nurodytomis priemonėmis. Galite numatyti vieną ar kelias priemones.</w:t>
      </w:r>
    </w:p>
    <w:p w:rsidR="0039259A" w:rsidRPr="002D2081" w:rsidRDefault="003040EA" w:rsidP="00541830">
      <w:pPr>
        <w:numPr>
          <w:ilvl w:val="1"/>
          <w:numId w:val="7"/>
        </w:numPr>
        <w:rPr>
          <w:lang w:val="lt-LT"/>
        </w:rPr>
      </w:pPr>
      <w:r w:rsidRPr="00541830">
        <w:rPr>
          <w:lang w:val="lt-LT"/>
        </w:rPr>
        <w:t>Pasirinktus atitinkamus komunikacijos kanalus: nurodykite konkrečius kanalus (TV laidas, FB paskyras ir panašiai), kuriais reiktų perduoti žinutes.</w:t>
      </w:r>
    </w:p>
    <w:p w:rsidR="0039259A" w:rsidRDefault="003040EA" w:rsidP="00541830">
      <w:pPr>
        <w:pStyle w:val="ListParagraph"/>
        <w:numPr>
          <w:ilvl w:val="1"/>
          <w:numId w:val="7"/>
        </w:numPr>
        <w:rPr>
          <w:lang w:val="lt-LT"/>
        </w:rPr>
      </w:pPr>
      <w:r w:rsidRPr="00541830">
        <w:rPr>
          <w:lang w:val="lt-LT"/>
        </w:rPr>
        <w:lastRenderedPageBreak/>
        <w:t xml:space="preserve">Detaliai aprašykite pasirinktos komunikacinės žinutės turinį (atskirai kiekvienam kanalui ir/ar priemonei), perteikiamas idėjas ir t.t. sukurkite reikalingus tekstus. Galite sukurti ir </w:t>
      </w:r>
      <w:proofErr w:type="spellStart"/>
      <w:r w:rsidRPr="00541830">
        <w:rPr>
          <w:lang w:val="lt-LT"/>
        </w:rPr>
        <w:t>video</w:t>
      </w:r>
      <w:proofErr w:type="spellEnd"/>
      <w:r w:rsidRPr="00541830">
        <w:rPr>
          <w:lang w:val="lt-LT"/>
        </w:rPr>
        <w:t>. Turinys turi būti kuriamas atsižvelgiant į pasirinktos tikslinės auditorijos atstovų elgseną, asmenybės bruožus ir pan.</w:t>
      </w:r>
    </w:p>
    <w:p w:rsidR="00541830" w:rsidRDefault="00541830" w:rsidP="00541830">
      <w:pPr>
        <w:rPr>
          <w:b/>
          <w:sz w:val="36"/>
          <w:szCs w:val="36"/>
          <w:u w:val="double"/>
          <w:lang w:val="lt-LT"/>
        </w:rPr>
      </w:pPr>
      <w:r w:rsidRPr="00541830">
        <w:rPr>
          <w:b/>
          <w:sz w:val="36"/>
          <w:szCs w:val="36"/>
          <w:u w:val="double"/>
          <w:lang w:val="lt-LT"/>
        </w:rPr>
        <w:t>KOMUNIKACIJOS TIPAS:</w:t>
      </w:r>
    </w:p>
    <w:p w:rsidR="00541830" w:rsidRDefault="00541830" w:rsidP="00541830">
      <w:pPr>
        <w:rPr>
          <w:sz w:val="36"/>
          <w:szCs w:val="36"/>
          <w:lang w:val="lt-LT"/>
        </w:rPr>
      </w:pPr>
      <w:r>
        <w:rPr>
          <w:sz w:val="36"/>
          <w:szCs w:val="36"/>
          <w:lang w:val="lt-LT"/>
        </w:rPr>
        <w:t>Skaidrės, vaizdo įrašas, GIF, plakatas etc.</w:t>
      </w:r>
    </w:p>
    <w:p w:rsidR="005539E7" w:rsidRPr="00541830" w:rsidRDefault="005539E7" w:rsidP="00541830">
      <w:pPr>
        <w:rPr>
          <w:sz w:val="36"/>
          <w:szCs w:val="36"/>
          <w:lang w:val="lt-LT"/>
        </w:rPr>
      </w:pPr>
      <w:r w:rsidRPr="005539E7">
        <w:rPr>
          <w:sz w:val="36"/>
          <w:szCs w:val="36"/>
          <w:lang w:val="lt-LT"/>
        </w:rPr>
        <w:t>https://www.instagram.com/p/BMTrIXJlUqr/</w:t>
      </w:r>
    </w:p>
    <w:p w:rsidR="00541830" w:rsidRPr="00541830" w:rsidRDefault="00541830" w:rsidP="00541830">
      <w:pPr>
        <w:rPr>
          <w:lang w:val="lt-LT"/>
        </w:rPr>
      </w:pPr>
    </w:p>
    <w:p w:rsidR="00541830" w:rsidRPr="00541830" w:rsidRDefault="00541830" w:rsidP="00541830">
      <w:pPr>
        <w:ind w:left="720"/>
        <w:rPr>
          <w:lang w:val="lt-LT"/>
        </w:rPr>
      </w:pPr>
    </w:p>
    <w:p w:rsidR="00541830" w:rsidRPr="00541830" w:rsidRDefault="00541830" w:rsidP="00360EB4">
      <w:pPr>
        <w:ind w:left="360"/>
        <w:rPr>
          <w:sz w:val="24"/>
          <w:szCs w:val="24"/>
          <w:lang w:val="lt-LT"/>
        </w:rPr>
      </w:pPr>
    </w:p>
    <w:p w:rsidR="00360EB4" w:rsidRPr="00360EB4" w:rsidRDefault="00360EB4" w:rsidP="00360EB4">
      <w:pPr>
        <w:rPr>
          <w:lang w:val="lt-LT"/>
        </w:rPr>
      </w:pPr>
    </w:p>
    <w:p w:rsidR="00360EB4" w:rsidRPr="00541830" w:rsidRDefault="00360EB4" w:rsidP="00B01B46">
      <w:pPr>
        <w:rPr>
          <w:lang w:val="lt-LT"/>
        </w:rPr>
      </w:pPr>
    </w:p>
    <w:p w:rsidR="00360EB4" w:rsidRPr="00B01B46" w:rsidRDefault="00360EB4" w:rsidP="00B01B46">
      <w:pPr>
        <w:rPr>
          <w:lang w:val="lt-LT"/>
        </w:rPr>
      </w:pPr>
    </w:p>
    <w:p w:rsidR="00B01B46" w:rsidRPr="00B01B46" w:rsidRDefault="00B01B46" w:rsidP="00B01B46">
      <w:pPr>
        <w:rPr>
          <w:sz w:val="24"/>
          <w:szCs w:val="24"/>
          <w:lang w:val="lt-LT"/>
        </w:rPr>
      </w:pPr>
    </w:p>
    <w:p w:rsidR="00B01B46" w:rsidRPr="00B01B46" w:rsidRDefault="00B01B46" w:rsidP="00B01B46">
      <w:pPr>
        <w:rPr>
          <w:sz w:val="24"/>
          <w:szCs w:val="24"/>
          <w:lang w:val="lt-LT"/>
        </w:rPr>
      </w:pPr>
    </w:p>
    <w:p w:rsidR="00B01B46" w:rsidRPr="00B01B46" w:rsidRDefault="00B01B46" w:rsidP="00B01B46">
      <w:pPr>
        <w:rPr>
          <w:sz w:val="24"/>
          <w:szCs w:val="24"/>
          <w:u w:val="single"/>
          <w:lang w:val="lt-LT"/>
        </w:rPr>
      </w:pPr>
    </w:p>
    <w:p w:rsidR="00C660A2" w:rsidRPr="00B01B46" w:rsidRDefault="00C660A2">
      <w:pPr>
        <w:rPr>
          <w:lang w:val="lt-LT"/>
        </w:rPr>
      </w:pPr>
    </w:p>
    <w:sectPr w:rsidR="00C660A2" w:rsidRPr="00B0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718"/>
    <w:multiLevelType w:val="hybridMultilevel"/>
    <w:tmpl w:val="440E39E0"/>
    <w:lvl w:ilvl="0" w:tplc="A7BEA7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E62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F5C42A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18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0C1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26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49E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C36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4AD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E343E6"/>
    <w:multiLevelType w:val="hybridMultilevel"/>
    <w:tmpl w:val="3724D45E"/>
    <w:lvl w:ilvl="0" w:tplc="B0BCB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EA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CA7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7A9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80C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209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80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D00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E2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8473D"/>
    <w:multiLevelType w:val="hybridMultilevel"/>
    <w:tmpl w:val="85C2E810"/>
    <w:lvl w:ilvl="0" w:tplc="5D5E5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EE3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6B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25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C2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04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F0F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25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101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1795E"/>
    <w:multiLevelType w:val="hybridMultilevel"/>
    <w:tmpl w:val="A120BC50"/>
    <w:lvl w:ilvl="0" w:tplc="ED267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2D5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8B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EF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6D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26D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640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627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8E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364F7"/>
    <w:multiLevelType w:val="hybridMultilevel"/>
    <w:tmpl w:val="3982A818"/>
    <w:lvl w:ilvl="0" w:tplc="DE027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ECC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27A65B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A15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CA5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855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A9A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3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611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9E0535"/>
    <w:multiLevelType w:val="hybridMultilevel"/>
    <w:tmpl w:val="4A74C618"/>
    <w:lvl w:ilvl="0" w:tplc="FD9292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D0A"/>
    <w:multiLevelType w:val="hybridMultilevel"/>
    <w:tmpl w:val="242AAF94"/>
    <w:lvl w:ilvl="0" w:tplc="2CC26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E8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8B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EC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82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AD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025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8D3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2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4E"/>
    <w:rsid w:val="002D2081"/>
    <w:rsid w:val="003040EA"/>
    <w:rsid w:val="003452A1"/>
    <w:rsid w:val="00360EB4"/>
    <w:rsid w:val="0039259A"/>
    <w:rsid w:val="00541830"/>
    <w:rsid w:val="005539E7"/>
    <w:rsid w:val="00570159"/>
    <w:rsid w:val="007B77FD"/>
    <w:rsid w:val="00906A4E"/>
    <w:rsid w:val="00B01B46"/>
    <w:rsid w:val="00C660A2"/>
    <w:rsid w:val="00FB0CC0"/>
    <w:rsid w:val="00F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0E82-1D00-44CE-9020-7F26650D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B46"/>
  </w:style>
  <w:style w:type="character" w:styleId="Hyperlink">
    <w:name w:val="Hyperlink"/>
    <w:basedOn w:val="DefaultParagraphFont"/>
    <w:uiPriority w:val="99"/>
    <w:semiHidden/>
    <w:unhideWhenUsed/>
    <w:rsid w:val="00B01B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444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654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2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6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22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6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5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5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374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A406-FF69-4D2E-AA14-457BDC19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5</cp:revision>
  <dcterms:created xsi:type="dcterms:W3CDTF">2016-12-08T12:36:00Z</dcterms:created>
  <dcterms:modified xsi:type="dcterms:W3CDTF">2016-12-17T13:51:00Z</dcterms:modified>
</cp:coreProperties>
</file>