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BB419" w14:textId="77777777" w:rsidR="00006C1C" w:rsidRDefault="00006C1C" w:rsidP="00006C1C">
      <w:pPr>
        <w:spacing w:after="132" w:line="259" w:lineRule="auto"/>
        <w:ind w:left="41" w:firstLine="0"/>
        <w:jc w:val="left"/>
      </w:pPr>
    </w:p>
    <w:p w14:paraId="3B38DE0D" w14:textId="77777777" w:rsidR="00006C1C" w:rsidRDefault="00006C1C" w:rsidP="00006C1C">
      <w:pPr>
        <w:spacing w:after="530" w:line="259" w:lineRule="auto"/>
        <w:ind w:left="164" w:firstLine="0"/>
        <w:jc w:val="center"/>
      </w:pPr>
      <w:r>
        <w:rPr>
          <w:noProof/>
        </w:rPr>
        <w:drawing>
          <wp:inline distT="0" distB="0" distL="0" distR="0" wp14:anchorId="168CA30F" wp14:editId="2C5838BE">
            <wp:extent cx="1438910" cy="809409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80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2"/>
        </w:rPr>
        <w:t xml:space="preserve"> </w:t>
      </w:r>
    </w:p>
    <w:p w14:paraId="0FAB70B1" w14:textId="77777777" w:rsidR="00006C1C" w:rsidRDefault="00006C1C" w:rsidP="00006C1C">
      <w:pPr>
        <w:spacing w:after="153" w:line="259" w:lineRule="auto"/>
        <w:ind w:left="0" w:right="205" w:firstLine="0"/>
        <w:jc w:val="center"/>
      </w:pPr>
      <w:r>
        <w:rPr>
          <w:b/>
          <w:sz w:val="41"/>
        </w:rPr>
        <w:t>KAUNAS UNIVERSITY OF TECHNOLOGY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3F0EF338" w14:textId="77777777" w:rsidR="00006C1C" w:rsidRDefault="00006C1C" w:rsidP="00006C1C">
      <w:pPr>
        <w:spacing w:after="182" w:line="259" w:lineRule="auto"/>
        <w:ind w:left="8" w:firstLine="0"/>
        <w:jc w:val="center"/>
      </w:pPr>
      <w:r>
        <w:rPr>
          <w:b/>
          <w:sz w:val="34"/>
        </w:rPr>
        <w:t>FACULTY OF INFORMATICS</w:t>
      </w:r>
    </w:p>
    <w:p w14:paraId="3B9578AC" w14:textId="77777777" w:rsidR="00006C1C" w:rsidRDefault="00006C1C" w:rsidP="00006C1C">
      <w:pPr>
        <w:spacing w:after="2084" w:line="259" w:lineRule="auto"/>
        <w:ind w:left="6" w:firstLine="0"/>
        <w:jc w:val="center"/>
      </w:pPr>
      <w:r>
        <w:rPr>
          <w:b/>
          <w:sz w:val="29"/>
        </w:rPr>
        <w:t>COMPUTER DEPARTMENT</w:t>
      </w:r>
      <w:r>
        <w:t xml:space="preserve"> </w:t>
      </w:r>
      <w:r>
        <w:rPr>
          <w:sz w:val="22"/>
        </w:rPr>
        <w:t xml:space="preserve"> </w:t>
      </w:r>
    </w:p>
    <w:p w14:paraId="70432357" w14:textId="66B1D5B9" w:rsidR="00006C1C" w:rsidRDefault="00407072" w:rsidP="00006C1C">
      <w:pPr>
        <w:pStyle w:val="Heading3"/>
        <w:pBdr>
          <w:bottom w:val="single" w:sz="2" w:space="2" w:color="F3F2EE"/>
        </w:pBdr>
        <w:shd w:val="clear" w:color="auto" w:fill="FFFFFF"/>
        <w:spacing w:after="300" w:line="600" w:lineRule="atLeast"/>
        <w:ind w:left="1296" w:firstLine="0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Lygiagretaus programavimo Inžinerinis projektas</w:t>
      </w:r>
      <w:r w:rsidR="00006C1C">
        <w:rPr>
          <w:rFonts w:asciiTheme="minorHAnsi" w:hAnsiTheme="minorHAnsi" w:cstheme="minorHAnsi"/>
          <w:sz w:val="30"/>
          <w:szCs w:val="30"/>
        </w:rPr>
        <w:t xml:space="preserve"> </w:t>
      </w:r>
    </w:p>
    <w:p w14:paraId="5AAFBE09" w14:textId="77777777" w:rsidR="00006C1C" w:rsidRPr="00AF5295" w:rsidRDefault="00006C1C" w:rsidP="00006C1C"/>
    <w:p w14:paraId="231A3BCF" w14:textId="77777777" w:rsidR="00006C1C" w:rsidRDefault="00006C1C" w:rsidP="00006C1C"/>
    <w:p w14:paraId="40753430" w14:textId="77777777" w:rsidR="00006C1C" w:rsidRDefault="00006C1C" w:rsidP="00006C1C">
      <w:pPr>
        <w:ind w:left="0" w:firstLine="0"/>
      </w:pPr>
      <w:bookmarkStart w:id="0" w:name="_GoBack"/>
      <w:bookmarkEnd w:id="0"/>
    </w:p>
    <w:p w14:paraId="6B5FF3EB" w14:textId="2C47F774" w:rsidR="00006C1C" w:rsidRDefault="00407072" w:rsidP="00407072">
      <w:pPr>
        <w:spacing w:after="68"/>
        <w:ind w:left="6480" w:hanging="10"/>
        <w:jc w:val="left"/>
      </w:pPr>
      <w:r>
        <w:rPr>
          <w:b/>
        </w:rPr>
        <w:t>Darbą atliko</w:t>
      </w:r>
      <w:r w:rsidR="00006C1C">
        <w:rPr>
          <w:b/>
        </w:rPr>
        <w:t>:</w:t>
      </w:r>
      <w:r w:rsidR="00006C1C">
        <w:t xml:space="preserve"> </w:t>
      </w:r>
      <w:r w:rsidR="00006C1C">
        <w:rPr>
          <w:sz w:val="22"/>
        </w:rPr>
        <w:t xml:space="preserve"> </w:t>
      </w:r>
    </w:p>
    <w:p w14:paraId="5B1D8072" w14:textId="5A6DC27B" w:rsidR="00006C1C" w:rsidRDefault="00006C1C" w:rsidP="00407072">
      <w:pPr>
        <w:widowControl w:val="0"/>
        <w:spacing w:after="0" w:line="264" w:lineRule="auto"/>
        <w:ind w:left="6480" w:right="29" w:firstLine="0"/>
      </w:pPr>
      <w:r>
        <w:t>IFF</w:t>
      </w:r>
      <w:r w:rsidR="00407072">
        <w:t xml:space="preserve"> </w:t>
      </w:r>
      <w:r>
        <w:t>6/8 gr</w:t>
      </w:r>
      <w:r w:rsidR="00407072">
        <w:t>upės</w:t>
      </w:r>
      <w:r>
        <w:t xml:space="preserve"> student</w:t>
      </w:r>
      <w:r w:rsidR="00407072">
        <w:t>as</w:t>
      </w:r>
    </w:p>
    <w:p w14:paraId="15D57BD8" w14:textId="77777777" w:rsidR="00006C1C" w:rsidRDefault="00006C1C" w:rsidP="00407072">
      <w:pPr>
        <w:spacing w:after="531" w:line="373" w:lineRule="auto"/>
        <w:ind w:left="6480" w:hanging="10"/>
        <w:jc w:val="left"/>
      </w:pPr>
      <w:r>
        <w:t xml:space="preserve">Tadas Laurinaitis </w:t>
      </w:r>
      <w:r>
        <w:rPr>
          <w:sz w:val="22"/>
        </w:rPr>
        <w:t xml:space="preserve"> </w:t>
      </w:r>
    </w:p>
    <w:p w14:paraId="39FCCC8F" w14:textId="59B158C7" w:rsidR="00006C1C" w:rsidRDefault="00407072" w:rsidP="00407072">
      <w:pPr>
        <w:spacing w:after="67" w:line="261" w:lineRule="auto"/>
        <w:ind w:left="6480" w:hanging="10"/>
        <w:jc w:val="left"/>
      </w:pPr>
      <w:r>
        <w:rPr>
          <w:b/>
        </w:rPr>
        <w:t>Darbą vertino</w:t>
      </w:r>
      <w:r w:rsidR="00006C1C">
        <w:t>:</w:t>
      </w:r>
      <w:r w:rsidR="00006C1C">
        <w:rPr>
          <w:sz w:val="22"/>
        </w:rPr>
        <w:t xml:space="preserve"> </w:t>
      </w:r>
    </w:p>
    <w:p w14:paraId="3240618B" w14:textId="08DE7870" w:rsidR="00006C1C" w:rsidRDefault="00407072" w:rsidP="00407072">
      <w:pPr>
        <w:spacing w:after="68" w:line="259" w:lineRule="auto"/>
        <w:ind w:left="6480" w:firstLine="0"/>
      </w:pPr>
      <w:r>
        <w:t xml:space="preserve">Doc. </w:t>
      </w:r>
      <w:r w:rsidR="00F03C20">
        <w:t>Romas Marcinkevičius</w:t>
      </w:r>
    </w:p>
    <w:p w14:paraId="6AEAD1EF" w14:textId="77777777" w:rsidR="00006C1C" w:rsidRDefault="00006C1C"/>
    <w:p w14:paraId="16A52200" w14:textId="49FEED97" w:rsidR="000C2B5B" w:rsidRDefault="000C2B5B" w:rsidP="007C378D">
      <w:pPr>
        <w:ind w:left="0" w:firstLine="0"/>
        <w:rPr>
          <w:lang w:val="en-US"/>
        </w:rPr>
      </w:pPr>
    </w:p>
    <w:p w14:paraId="53EDA501" w14:textId="5EDFE776" w:rsidR="00E1382D" w:rsidRDefault="00E1382D" w:rsidP="007C378D">
      <w:pPr>
        <w:ind w:left="0" w:firstLine="0"/>
        <w:rPr>
          <w:lang w:val="en-US"/>
        </w:rPr>
      </w:pPr>
    </w:p>
    <w:p w14:paraId="5FEBF0AE" w14:textId="465B1281" w:rsidR="006C7F80" w:rsidRDefault="006C7F80" w:rsidP="006C7F80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Darbo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užduoties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sprendimo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metodas</w:t>
      </w:r>
      <w:proofErr w:type="spellEnd"/>
    </w:p>
    <w:p w14:paraId="2BB4118A" w14:textId="405D8CB6" w:rsidR="00515DAC" w:rsidRPr="0090608D" w:rsidRDefault="0005093A" w:rsidP="007C378D">
      <w:pPr>
        <w:ind w:left="0" w:firstLine="0"/>
        <w:rPr>
          <w:szCs w:val="24"/>
          <w:lang w:val="en-US"/>
        </w:rPr>
      </w:pPr>
      <w:proofErr w:type="spellStart"/>
      <w:r w:rsidRPr="0090608D">
        <w:rPr>
          <w:szCs w:val="24"/>
          <w:lang w:val="en-US"/>
        </w:rPr>
        <w:t>Darbo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užduotis</w:t>
      </w:r>
      <w:proofErr w:type="spellEnd"/>
      <w:r w:rsidRPr="0090608D">
        <w:rPr>
          <w:szCs w:val="24"/>
          <w:lang w:val="en-US"/>
        </w:rPr>
        <w:t xml:space="preserve">: </w:t>
      </w:r>
      <w:r w:rsidRPr="0090608D">
        <w:rPr>
          <w:rFonts w:ascii="Segoe UI" w:hAnsi="Segoe UI" w:cs="Segoe UI"/>
          <w:szCs w:val="24"/>
          <w:shd w:val="clear" w:color="auto" w:fill="FFFFFF"/>
        </w:rPr>
        <w:t>Parallel Quicksort algoritmo greičio tyrimas lyginant su sequencial Quicksort algoritmu naudojant skirtingus duomenų ir gijų kiekius.</w:t>
      </w:r>
      <w:r w:rsidR="00515DAC" w:rsidRPr="0090608D">
        <w:rPr>
          <w:szCs w:val="24"/>
          <w:lang w:val="en-US"/>
        </w:rPr>
        <w:t xml:space="preserve"> </w:t>
      </w:r>
    </w:p>
    <w:p w14:paraId="4EBF7A60" w14:textId="0776937D" w:rsidR="00E1382D" w:rsidRPr="0090608D" w:rsidRDefault="00515DAC" w:rsidP="007C378D">
      <w:pPr>
        <w:ind w:left="0" w:firstLine="0"/>
        <w:rPr>
          <w:szCs w:val="24"/>
          <w:lang w:val="en-US"/>
        </w:rPr>
      </w:pPr>
      <w:proofErr w:type="spellStart"/>
      <w:r w:rsidRPr="0090608D">
        <w:rPr>
          <w:szCs w:val="24"/>
          <w:lang w:val="en-US"/>
        </w:rPr>
        <w:t>Programinė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darbo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dalis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buvo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atlikta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su</w:t>
      </w:r>
      <w:proofErr w:type="spellEnd"/>
      <w:r w:rsidRPr="0090608D">
        <w:rPr>
          <w:szCs w:val="24"/>
          <w:lang w:val="en-US"/>
        </w:rPr>
        <w:t xml:space="preserve"> Java </w:t>
      </w:r>
      <w:proofErr w:type="spellStart"/>
      <w:r w:rsidRPr="0090608D">
        <w:rPr>
          <w:szCs w:val="24"/>
          <w:lang w:val="en-US"/>
        </w:rPr>
        <w:t>programavimo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kalba</w:t>
      </w:r>
      <w:proofErr w:type="spellEnd"/>
      <w:r w:rsidRPr="0090608D">
        <w:rPr>
          <w:szCs w:val="24"/>
          <w:lang w:val="en-US"/>
        </w:rPr>
        <w:t>.</w:t>
      </w:r>
      <w:r w:rsidR="00F03C20">
        <w:rPr>
          <w:szCs w:val="24"/>
          <w:lang w:val="en-US"/>
        </w:rPr>
        <w:t xml:space="preserve"> </w:t>
      </w:r>
      <w:proofErr w:type="spellStart"/>
      <w:r w:rsidR="00F03C20">
        <w:rPr>
          <w:szCs w:val="24"/>
          <w:lang w:val="en-US"/>
        </w:rPr>
        <w:t>Rikiuotų</w:t>
      </w:r>
      <w:proofErr w:type="spellEnd"/>
      <w:r w:rsidR="00F03C20">
        <w:rPr>
          <w:szCs w:val="24"/>
          <w:lang w:val="en-US"/>
        </w:rPr>
        <w:t xml:space="preserve"> </w:t>
      </w:r>
      <w:proofErr w:type="spellStart"/>
      <w:r w:rsidR="00F03C20">
        <w:rPr>
          <w:szCs w:val="24"/>
          <w:lang w:val="en-US"/>
        </w:rPr>
        <w:t>duomenų</w:t>
      </w:r>
      <w:proofErr w:type="spellEnd"/>
      <w:r w:rsidR="00F03C20">
        <w:rPr>
          <w:szCs w:val="24"/>
          <w:lang w:val="en-US"/>
        </w:rPr>
        <w:t xml:space="preserve"> </w:t>
      </w:r>
      <w:proofErr w:type="spellStart"/>
      <w:r w:rsidR="00F03C20">
        <w:rPr>
          <w:szCs w:val="24"/>
          <w:lang w:val="en-US"/>
        </w:rPr>
        <w:t>tipas</w:t>
      </w:r>
      <w:proofErr w:type="spellEnd"/>
      <w:r w:rsidR="00F03C20">
        <w:rPr>
          <w:szCs w:val="24"/>
          <w:lang w:val="en-US"/>
        </w:rPr>
        <w:t xml:space="preserve"> – integer, </w:t>
      </w:r>
      <w:proofErr w:type="spellStart"/>
      <w:r w:rsidR="00F03C20">
        <w:rPr>
          <w:szCs w:val="24"/>
          <w:lang w:val="en-US"/>
        </w:rPr>
        <w:t>kiekvienas</w:t>
      </w:r>
      <w:proofErr w:type="spellEnd"/>
      <w:r w:rsidR="00F03C20">
        <w:rPr>
          <w:szCs w:val="24"/>
          <w:lang w:val="en-US"/>
        </w:rPr>
        <w:t xml:space="preserve"> </w:t>
      </w:r>
      <w:proofErr w:type="spellStart"/>
      <w:r w:rsidR="00F03C20">
        <w:rPr>
          <w:szCs w:val="24"/>
          <w:lang w:val="en-US"/>
        </w:rPr>
        <w:t>skaičius</w:t>
      </w:r>
      <w:proofErr w:type="spellEnd"/>
      <w:r w:rsidR="00F03C20">
        <w:rPr>
          <w:szCs w:val="24"/>
          <w:lang w:val="en-US"/>
        </w:rPr>
        <w:t xml:space="preserve"> </w:t>
      </w:r>
      <w:proofErr w:type="spellStart"/>
      <w:r w:rsidR="00F03C20">
        <w:rPr>
          <w:szCs w:val="24"/>
          <w:lang w:val="en-US"/>
        </w:rPr>
        <w:t>buvo</w:t>
      </w:r>
      <w:proofErr w:type="spellEnd"/>
      <w:r w:rsidR="00F03C20">
        <w:rPr>
          <w:szCs w:val="24"/>
          <w:lang w:val="en-US"/>
        </w:rPr>
        <w:t xml:space="preserve"> </w:t>
      </w:r>
    </w:p>
    <w:p w14:paraId="199D2BE8" w14:textId="4F8D3BED" w:rsidR="003301D8" w:rsidRPr="00F03C20" w:rsidRDefault="003301D8" w:rsidP="007C378D">
      <w:pPr>
        <w:ind w:left="0" w:firstLine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F03C20">
        <w:rPr>
          <w:rFonts w:asciiTheme="minorHAnsi" w:hAnsiTheme="minorHAnsi" w:cstheme="minorHAnsi"/>
          <w:szCs w:val="24"/>
          <w:shd w:val="clear" w:color="auto" w:fill="FFFFFF"/>
        </w:rPr>
        <w:t>Quicksort algoritmas yra</w:t>
      </w:r>
      <w:r w:rsidR="0090608D" w:rsidRPr="00F03C20">
        <w:rPr>
          <w:rFonts w:asciiTheme="minorHAnsi" w:hAnsiTheme="minorHAnsi" w:cstheme="minorHAnsi"/>
          <w:szCs w:val="24"/>
          <w:shd w:val="clear" w:color="auto" w:fill="FFFFFF"/>
        </w:rPr>
        <w:t xml:space="preserve"> efektyvus rikiavimo algoritmas, paremtas rikiuojamų dalykų lyginimu. Efektyviai implementavus, jis gali būti 2-3 kartus greitesnis negu pagrindiniai jo priešininkai – merge sort ir heapsort.</w:t>
      </w:r>
    </w:p>
    <w:p w14:paraId="07D96590" w14:textId="2FD46087" w:rsidR="0005093A" w:rsidRDefault="00515DAC" w:rsidP="007C378D">
      <w:pPr>
        <w:ind w:left="0" w:firstLine="0"/>
        <w:rPr>
          <w:lang w:val="en-US"/>
        </w:rPr>
      </w:pPr>
      <w:proofErr w:type="spellStart"/>
      <w:r w:rsidRPr="0090608D">
        <w:rPr>
          <w:szCs w:val="24"/>
          <w:lang w:val="en-US"/>
        </w:rPr>
        <w:t>Visu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pirma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susiradau</w:t>
      </w:r>
      <w:proofErr w:type="spellEnd"/>
      <w:r w:rsidRPr="0090608D">
        <w:rPr>
          <w:szCs w:val="24"/>
          <w:lang w:val="en-US"/>
        </w:rPr>
        <w:t xml:space="preserve"> Quicksort </w:t>
      </w:r>
      <w:proofErr w:type="spellStart"/>
      <w:r w:rsidRPr="0090608D">
        <w:rPr>
          <w:szCs w:val="24"/>
          <w:lang w:val="en-US"/>
        </w:rPr>
        <w:t>veikimo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principus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ir</w:t>
      </w:r>
      <w:proofErr w:type="spellEnd"/>
      <w:r w:rsidRPr="0090608D">
        <w:rPr>
          <w:szCs w:val="24"/>
          <w:lang w:val="en-US"/>
        </w:rPr>
        <w:t xml:space="preserve"> pseudo </w:t>
      </w:r>
      <w:proofErr w:type="spellStart"/>
      <w:r w:rsidRPr="0090608D">
        <w:rPr>
          <w:szCs w:val="24"/>
          <w:lang w:val="en-US"/>
        </w:rPr>
        <w:t>kodą</w:t>
      </w:r>
      <w:proofErr w:type="spellEnd"/>
      <w:r w:rsidRPr="0090608D">
        <w:rPr>
          <w:szCs w:val="24"/>
          <w:lang w:val="en-US"/>
        </w:rPr>
        <w:t xml:space="preserve">. Po to </w:t>
      </w:r>
      <w:proofErr w:type="spellStart"/>
      <w:r w:rsidRPr="0090608D">
        <w:rPr>
          <w:szCs w:val="24"/>
          <w:lang w:val="en-US"/>
        </w:rPr>
        <w:t>ieškojau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kuom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skiriasi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lygiagrečiai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veikiantis</w:t>
      </w:r>
      <w:proofErr w:type="spellEnd"/>
      <w:r w:rsidRPr="0090608D">
        <w:rPr>
          <w:szCs w:val="24"/>
          <w:lang w:val="en-US"/>
        </w:rPr>
        <w:t xml:space="preserve"> Quicksort </w:t>
      </w:r>
      <w:proofErr w:type="spellStart"/>
      <w:r w:rsidRPr="0090608D">
        <w:rPr>
          <w:szCs w:val="24"/>
          <w:lang w:val="en-US"/>
        </w:rPr>
        <w:t>nuo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nuosekliai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veikiančio</w:t>
      </w:r>
      <w:proofErr w:type="spellEnd"/>
      <w:r w:rsidRPr="0090608D">
        <w:rPr>
          <w:szCs w:val="24"/>
          <w:lang w:val="en-US"/>
        </w:rPr>
        <w:t xml:space="preserve">, </w:t>
      </w:r>
      <w:proofErr w:type="spellStart"/>
      <w:r w:rsidRPr="0090608D">
        <w:rPr>
          <w:szCs w:val="24"/>
          <w:lang w:val="en-US"/>
        </w:rPr>
        <w:t>bei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kaip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iš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nuosekliai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veikiančio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algoritmo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padaryti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lygiagrečiai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veikiantį</w:t>
      </w:r>
      <w:proofErr w:type="spellEnd"/>
      <w:r w:rsidRPr="0090608D">
        <w:rPr>
          <w:szCs w:val="24"/>
          <w:lang w:val="en-US"/>
        </w:rPr>
        <w:t xml:space="preserve">. </w:t>
      </w:r>
      <w:proofErr w:type="spellStart"/>
      <w:r w:rsidRPr="0090608D">
        <w:rPr>
          <w:szCs w:val="24"/>
          <w:lang w:val="en-US"/>
        </w:rPr>
        <w:t>Susiradęs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reikiamą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informaciją</w:t>
      </w:r>
      <w:proofErr w:type="spellEnd"/>
      <w:r w:rsidRPr="0090608D">
        <w:rPr>
          <w:szCs w:val="24"/>
          <w:lang w:val="en-US"/>
        </w:rPr>
        <w:t xml:space="preserve">, </w:t>
      </w:r>
      <w:proofErr w:type="spellStart"/>
      <w:r w:rsidRPr="0090608D">
        <w:rPr>
          <w:szCs w:val="24"/>
          <w:lang w:val="en-US"/>
        </w:rPr>
        <w:t>bei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apytiksliai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žinodamas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ką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reikia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padaryti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susikūriau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naują</w:t>
      </w:r>
      <w:proofErr w:type="spellEnd"/>
      <w:r w:rsidRPr="0090608D">
        <w:rPr>
          <w:szCs w:val="24"/>
          <w:lang w:val="en-US"/>
        </w:rPr>
        <w:t xml:space="preserve"> Java </w:t>
      </w:r>
      <w:proofErr w:type="spellStart"/>
      <w:r w:rsidRPr="0090608D">
        <w:rPr>
          <w:szCs w:val="24"/>
          <w:lang w:val="en-US"/>
        </w:rPr>
        <w:t>projektą</w:t>
      </w:r>
      <w:proofErr w:type="spellEnd"/>
      <w:r w:rsidRPr="0090608D">
        <w:rPr>
          <w:szCs w:val="24"/>
          <w:lang w:val="en-US"/>
        </w:rPr>
        <w:t xml:space="preserve">. Tada </w:t>
      </w:r>
      <w:proofErr w:type="spellStart"/>
      <w:r w:rsidRPr="0090608D">
        <w:rPr>
          <w:szCs w:val="24"/>
          <w:lang w:val="en-US"/>
        </w:rPr>
        <w:t>susikūriau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metodą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kuris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sudarytų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masyvą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užpildytą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atsitiktiniais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skaičiais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bei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metodą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kuris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rastų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trijų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skaičių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medijaną</w:t>
      </w:r>
      <w:proofErr w:type="spellEnd"/>
      <w:r w:rsidRPr="0090608D">
        <w:rPr>
          <w:szCs w:val="24"/>
          <w:lang w:val="en-US"/>
        </w:rPr>
        <w:t xml:space="preserve">. Po to </w:t>
      </w:r>
      <w:proofErr w:type="spellStart"/>
      <w:r w:rsidRPr="0090608D">
        <w:rPr>
          <w:szCs w:val="24"/>
          <w:lang w:val="en-US"/>
        </w:rPr>
        <w:t>padariau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nuosekliai</w:t>
      </w:r>
      <w:proofErr w:type="spellEnd"/>
      <w:r w:rsidRPr="0090608D">
        <w:rPr>
          <w:szCs w:val="24"/>
          <w:lang w:val="en-US"/>
        </w:rPr>
        <w:t xml:space="preserve"> </w:t>
      </w:r>
      <w:proofErr w:type="spellStart"/>
      <w:r w:rsidRPr="0090608D">
        <w:rPr>
          <w:szCs w:val="24"/>
          <w:lang w:val="en-US"/>
        </w:rPr>
        <w:t>veikiantį</w:t>
      </w:r>
      <w:proofErr w:type="spellEnd"/>
      <w:r>
        <w:rPr>
          <w:lang w:val="en-US"/>
        </w:rPr>
        <w:t xml:space="preserve"> Quicksort </w:t>
      </w:r>
      <w:proofErr w:type="spellStart"/>
      <w:r>
        <w:rPr>
          <w:lang w:val="en-US"/>
        </w:rPr>
        <w:t>algoritmą</w:t>
      </w:r>
      <w:proofErr w:type="spellEnd"/>
      <w:r w:rsidR="006C7F80">
        <w:rPr>
          <w:lang w:val="en-US"/>
        </w:rPr>
        <w:t xml:space="preserve">, </w:t>
      </w:r>
      <w:proofErr w:type="spellStart"/>
      <w:r w:rsidR="006C7F80">
        <w:rPr>
          <w:lang w:val="en-US"/>
        </w:rPr>
        <w:t>kad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turėčiau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su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kuo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lyginti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lygiagrečiai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veikiantį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algoritmą</w:t>
      </w:r>
      <w:proofErr w:type="spellEnd"/>
      <w:r w:rsidR="006C7F80">
        <w:rPr>
          <w:lang w:val="en-US"/>
        </w:rPr>
        <w:t xml:space="preserve">. Po to </w:t>
      </w:r>
      <w:proofErr w:type="spellStart"/>
      <w:r w:rsidR="006C7F80">
        <w:rPr>
          <w:lang w:val="en-US"/>
        </w:rPr>
        <w:t>padariau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lygiagrečiai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veikiantį</w:t>
      </w:r>
      <w:proofErr w:type="spellEnd"/>
      <w:r w:rsidR="006C7F80">
        <w:rPr>
          <w:lang w:val="en-US"/>
        </w:rPr>
        <w:t xml:space="preserve"> Quicksort </w:t>
      </w:r>
      <w:proofErr w:type="spellStart"/>
      <w:r w:rsidR="006C7F80">
        <w:rPr>
          <w:lang w:val="en-US"/>
        </w:rPr>
        <w:t>algoritmą</w:t>
      </w:r>
      <w:proofErr w:type="spellEnd"/>
      <w:r w:rsidR="006C7F80">
        <w:rPr>
          <w:lang w:val="en-US"/>
        </w:rPr>
        <w:t xml:space="preserve">, </w:t>
      </w:r>
      <w:proofErr w:type="spellStart"/>
      <w:r w:rsidR="006C7F80">
        <w:rPr>
          <w:lang w:val="en-US"/>
        </w:rPr>
        <w:t>kurio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nemažą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dalį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kodo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radau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internete</w:t>
      </w:r>
      <w:proofErr w:type="spellEnd"/>
      <w:r w:rsidR="006C7F80">
        <w:rPr>
          <w:lang w:val="en-US"/>
        </w:rPr>
        <w:t xml:space="preserve">. </w:t>
      </w:r>
      <w:proofErr w:type="spellStart"/>
      <w:r w:rsidR="006C7F80">
        <w:rPr>
          <w:lang w:val="en-US"/>
        </w:rPr>
        <w:t>Galiausiai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parašęs</w:t>
      </w:r>
      <w:proofErr w:type="spellEnd"/>
      <w:r w:rsidR="006C7F80">
        <w:rPr>
          <w:lang w:val="en-US"/>
        </w:rPr>
        <w:t xml:space="preserve"> visas </w:t>
      </w:r>
      <w:proofErr w:type="spellStart"/>
      <w:r w:rsidR="006C7F80">
        <w:rPr>
          <w:lang w:val="en-US"/>
        </w:rPr>
        <w:t>likusias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programos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dalis</w:t>
      </w:r>
      <w:proofErr w:type="spellEnd"/>
      <w:r w:rsidR="006C7F80">
        <w:rPr>
          <w:lang w:val="en-US"/>
        </w:rPr>
        <w:t xml:space="preserve">, </w:t>
      </w:r>
      <w:proofErr w:type="spellStart"/>
      <w:r w:rsidR="006C7F80">
        <w:rPr>
          <w:lang w:val="en-US"/>
        </w:rPr>
        <w:t>lyginau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gautus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programus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rezultatus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naudojant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įvairius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duomenų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kiekius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ir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viską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surašiau</w:t>
      </w:r>
      <w:proofErr w:type="spellEnd"/>
      <w:r w:rsidR="006C7F80">
        <w:rPr>
          <w:lang w:val="en-US"/>
        </w:rPr>
        <w:t xml:space="preserve"> į </w:t>
      </w:r>
      <w:proofErr w:type="spellStart"/>
      <w:r w:rsidR="006C7F80">
        <w:rPr>
          <w:lang w:val="en-US"/>
        </w:rPr>
        <w:t>lentelę</w:t>
      </w:r>
      <w:proofErr w:type="spellEnd"/>
      <w:r w:rsidR="006C7F80">
        <w:rPr>
          <w:lang w:val="en-US"/>
        </w:rPr>
        <w:t xml:space="preserve">. Po to </w:t>
      </w:r>
      <w:proofErr w:type="spellStart"/>
      <w:r w:rsidR="006C7F80">
        <w:rPr>
          <w:lang w:val="en-US"/>
        </w:rPr>
        <w:t>pagal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šią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lentelę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sudariau</w:t>
      </w:r>
      <w:proofErr w:type="spellEnd"/>
      <w:r w:rsidR="006C7F80">
        <w:rPr>
          <w:lang w:val="en-US"/>
        </w:rPr>
        <w:t xml:space="preserve"> </w:t>
      </w:r>
      <w:proofErr w:type="spellStart"/>
      <w:r w:rsidR="006C7F80">
        <w:rPr>
          <w:lang w:val="en-US"/>
        </w:rPr>
        <w:t>grafikus</w:t>
      </w:r>
      <w:proofErr w:type="spellEnd"/>
      <w:r w:rsidR="006C7F80">
        <w:rPr>
          <w:lang w:val="en-US"/>
        </w:rPr>
        <w:t>.</w:t>
      </w:r>
    </w:p>
    <w:p w14:paraId="35852D00" w14:textId="7F4CB2B9" w:rsidR="006C7F80" w:rsidRDefault="00C6674D" w:rsidP="006C7F80">
      <w:pPr>
        <w:pStyle w:val="Heading3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693E86" wp14:editId="4906B8DB">
            <wp:simplePos x="0" y="0"/>
            <wp:positionH relativeFrom="margin">
              <wp:align>left</wp:align>
            </wp:positionH>
            <wp:positionV relativeFrom="paragraph">
              <wp:posOffset>374677</wp:posOffset>
            </wp:positionV>
            <wp:extent cx="4036695" cy="3326765"/>
            <wp:effectExtent l="0" t="0" r="190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C7F80">
        <w:rPr>
          <w:lang w:val="en-US"/>
        </w:rPr>
        <w:t>Programos</w:t>
      </w:r>
      <w:proofErr w:type="spellEnd"/>
      <w:r w:rsidR="006C7F80">
        <w:rPr>
          <w:lang w:val="en-US"/>
        </w:rPr>
        <w:t xml:space="preserve"> </w:t>
      </w:r>
      <w:proofErr w:type="spellStart"/>
      <w:r w:rsidR="00C613CB">
        <w:rPr>
          <w:lang w:val="en-US"/>
        </w:rPr>
        <w:t>dalių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tekstai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ir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jų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trumpi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aprašymai</w:t>
      </w:r>
      <w:proofErr w:type="spellEnd"/>
    </w:p>
    <w:p w14:paraId="108752C8" w14:textId="7B831016" w:rsidR="006C7F80" w:rsidRDefault="00C6674D" w:rsidP="006C7F80">
      <w:pPr>
        <w:ind w:left="0" w:firstLine="0"/>
        <w:rPr>
          <w:lang w:val="en-US"/>
        </w:rPr>
      </w:pPr>
      <w:r>
        <w:rPr>
          <w:lang w:val="en-US"/>
        </w:rPr>
        <w:t xml:space="preserve">Pav. Nr. 1 – </w:t>
      </w:r>
      <w:proofErr w:type="spellStart"/>
      <w:r>
        <w:rPr>
          <w:lang w:val="en-US"/>
        </w:rPr>
        <w:t>Gijos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klasė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kurią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paleidus</w:t>
      </w:r>
      <w:proofErr w:type="spellEnd"/>
      <w:r>
        <w:rPr>
          <w:lang w:val="en-US"/>
        </w:rPr>
        <w:t xml:space="preserve"> bus </w:t>
      </w:r>
      <w:proofErr w:type="spellStart"/>
      <w:r>
        <w:rPr>
          <w:lang w:val="en-US"/>
        </w:rPr>
        <w:t>vykdomas</w:t>
      </w:r>
      <w:proofErr w:type="spellEnd"/>
      <w:r>
        <w:rPr>
          <w:lang w:val="en-US"/>
        </w:rPr>
        <w:t xml:space="preserve"> parallel Quicksort </w:t>
      </w:r>
      <w:proofErr w:type="spellStart"/>
      <w:r>
        <w:rPr>
          <w:lang w:val="en-US"/>
        </w:rPr>
        <w:t>algortimas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priskirtos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dalies</w:t>
      </w:r>
      <w:proofErr w:type="spellEnd"/>
    </w:p>
    <w:p w14:paraId="5E9FB17F" w14:textId="2389E0D5" w:rsidR="00C6674D" w:rsidRDefault="00C613CB" w:rsidP="006C7F80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F99E81" wp14:editId="52442892">
            <wp:simplePos x="0" y="0"/>
            <wp:positionH relativeFrom="margin">
              <wp:align>right</wp:align>
            </wp:positionH>
            <wp:positionV relativeFrom="paragraph">
              <wp:posOffset>2771775</wp:posOffset>
            </wp:positionV>
            <wp:extent cx="5943600" cy="46266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74D">
        <w:rPr>
          <w:noProof/>
        </w:rPr>
        <w:drawing>
          <wp:anchor distT="0" distB="0" distL="114300" distR="114300" simplePos="0" relativeHeight="251659264" behindDoc="0" locked="0" layoutInCell="1" allowOverlap="1" wp14:anchorId="634F4AB4" wp14:editId="2BD148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39311" cy="2173209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311" cy="2173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6674D">
        <w:rPr>
          <w:lang w:val="en-US"/>
        </w:rPr>
        <w:t>Pav</w:t>
      </w:r>
      <w:proofErr w:type="spellEnd"/>
      <w:r w:rsidR="00C6674D">
        <w:rPr>
          <w:lang w:val="en-US"/>
        </w:rPr>
        <w:t xml:space="preserve">. Nr. 2 – </w:t>
      </w:r>
      <w:proofErr w:type="spellStart"/>
      <w:r w:rsidR="00C6674D">
        <w:rPr>
          <w:lang w:val="en-US"/>
        </w:rPr>
        <w:t>Pagalbiniai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metodai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naudoti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sukurti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masyvą</w:t>
      </w:r>
      <w:proofErr w:type="spellEnd"/>
      <w:r w:rsidR="00C6674D">
        <w:rPr>
          <w:lang w:val="en-US"/>
        </w:rPr>
        <w:t xml:space="preserve">, </w:t>
      </w:r>
      <w:proofErr w:type="spellStart"/>
      <w:r w:rsidR="00C6674D">
        <w:rPr>
          <w:lang w:val="en-US"/>
        </w:rPr>
        <w:t>apkeisti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masyvo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elemtus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vietomis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ir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apskaičiuoti</w:t>
      </w:r>
      <w:proofErr w:type="spellEnd"/>
      <w:r w:rsidR="00C6674D">
        <w:rPr>
          <w:lang w:val="en-US"/>
        </w:rPr>
        <w:t xml:space="preserve"> Quicksort </w:t>
      </w:r>
      <w:proofErr w:type="spellStart"/>
      <w:r w:rsidR="00C6674D">
        <w:rPr>
          <w:lang w:val="en-US"/>
        </w:rPr>
        <w:t>algoritmo</w:t>
      </w:r>
      <w:proofErr w:type="spellEnd"/>
      <w:r w:rsidR="00C6674D">
        <w:rPr>
          <w:lang w:val="en-US"/>
        </w:rPr>
        <w:t xml:space="preserve"> </w:t>
      </w:r>
      <w:proofErr w:type="spellStart"/>
      <w:r w:rsidR="00C6674D">
        <w:rPr>
          <w:lang w:val="en-US"/>
        </w:rPr>
        <w:t>pivot’ą</w:t>
      </w:r>
      <w:proofErr w:type="spellEnd"/>
    </w:p>
    <w:p w14:paraId="32214438" w14:textId="4A972597" w:rsidR="00C613CB" w:rsidRDefault="00C6674D" w:rsidP="006C7F80">
      <w:pPr>
        <w:ind w:left="0" w:firstLine="0"/>
        <w:rPr>
          <w:lang w:val="en-US"/>
        </w:rPr>
      </w:pPr>
      <w:r>
        <w:rPr>
          <w:lang w:val="en-US"/>
        </w:rPr>
        <w:t xml:space="preserve">Pav. Nr. 3 – </w:t>
      </w:r>
      <w:proofErr w:type="spellStart"/>
      <w:r>
        <w:rPr>
          <w:lang w:val="en-US"/>
        </w:rPr>
        <w:t>Lygiagretus</w:t>
      </w:r>
      <w:proofErr w:type="spellEnd"/>
      <w:r>
        <w:rPr>
          <w:lang w:val="en-US"/>
        </w:rPr>
        <w:t xml:space="preserve"> Quicksort </w:t>
      </w:r>
      <w:proofErr w:type="spellStart"/>
      <w:r>
        <w:rPr>
          <w:lang w:val="en-US"/>
        </w:rPr>
        <w:t>algoritmas</w:t>
      </w:r>
      <w:proofErr w:type="spellEnd"/>
      <w:r w:rsidR="00C613CB">
        <w:rPr>
          <w:lang w:val="en-US"/>
        </w:rPr>
        <w:t xml:space="preserve">, </w:t>
      </w:r>
      <w:proofErr w:type="spellStart"/>
      <w:r w:rsidR="00C613CB">
        <w:rPr>
          <w:lang w:val="en-US"/>
        </w:rPr>
        <w:t>veikiantis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pagal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nustatytą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gijų</w:t>
      </w:r>
      <w:proofErr w:type="spellEnd"/>
      <w:r w:rsidR="00C613CB">
        <w:rPr>
          <w:lang w:val="en-US"/>
        </w:rPr>
        <w:t xml:space="preserve"> </w:t>
      </w:r>
      <w:proofErr w:type="spellStart"/>
      <w:r w:rsidR="00C613CB">
        <w:rPr>
          <w:lang w:val="en-US"/>
        </w:rPr>
        <w:t>skaičių</w:t>
      </w:r>
      <w:proofErr w:type="spellEnd"/>
    </w:p>
    <w:p w14:paraId="74CB5020" w14:textId="057E78AE" w:rsidR="00C6674D" w:rsidRDefault="00C613CB" w:rsidP="006C7F80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0060AF" wp14:editId="6325457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09260" cy="46297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74D">
        <w:rPr>
          <w:lang w:val="en-US"/>
        </w:rPr>
        <w:t xml:space="preserve"> </w:t>
      </w:r>
      <w:r>
        <w:rPr>
          <w:lang w:val="en-US"/>
        </w:rPr>
        <w:t xml:space="preserve">Pav. Nr. 4 – </w:t>
      </w:r>
      <w:proofErr w:type="spellStart"/>
      <w:r>
        <w:rPr>
          <w:lang w:val="en-US"/>
        </w:rPr>
        <w:t>Nuosekliai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veikiantis</w:t>
      </w:r>
      <w:proofErr w:type="spellEnd"/>
      <w:r>
        <w:rPr>
          <w:lang w:val="en-US"/>
        </w:rPr>
        <w:t xml:space="preserve"> Quicksort </w:t>
      </w:r>
      <w:proofErr w:type="spellStart"/>
      <w:r>
        <w:rPr>
          <w:lang w:val="en-US"/>
        </w:rPr>
        <w:t>algoritmas</w:t>
      </w:r>
      <w:proofErr w:type="spellEnd"/>
    </w:p>
    <w:p w14:paraId="5FE85C96" w14:textId="1625E57B" w:rsidR="00C613CB" w:rsidRDefault="00C613CB" w:rsidP="006C7F80">
      <w:pPr>
        <w:ind w:left="0"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C521C6" wp14:editId="4EBDAA4F">
            <wp:simplePos x="0" y="0"/>
            <wp:positionH relativeFrom="column">
              <wp:posOffset>0</wp:posOffset>
            </wp:positionH>
            <wp:positionV relativeFrom="paragraph">
              <wp:posOffset>-1473</wp:posOffset>
            </wp:positionV>
            <wp:extent cx="5943600" cy="275399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Pav. Nr. 5 – main </w:t>
      </w:r>
      <w:proofErr w:type="spellStart"/>
      <w:r>
        <w:rPr>
          <w:lang w:val="en-US"/>
        </w:rPr>
        <w:t>metodas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atliekami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veiksmai</w:t>
      </w:r>
      <w:proofErr w:type="spellEnd"/>
    </w:p>
    <w:p w14:paraId="46E14B38" w14:textId="5D8DE5CD" w:rsidR="004C03B1" w:rsidRDefault="004C03B1" w:rsidP="00C10C39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Vykdymo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tyrimas</w:t>
      </w:r>
      <w:proofErr w:type="spellEnd"/>
    </w:p>
    <w:p w14:paraId="27B5C0FE" w14:textId="67E51735" w:rsidR="004C03B1" w:rsidRDefault="004C03B1" w:rsidP="006C7F80">
      <w:pPr>
        <w:ind w:left="0" w:firstLine="0"/>
        <w:rPr>
          <w:lang w:val="en-US"/>
        </w:rPr>
      </w:pPr>
      <w:proofErr w:type="spellStart"/>
      <w:r>
        <w:rPr>
          <w:lang w:val="en-US"/>
        </w:rPr>
        <w:t>Buvo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ištirtas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programos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vykdymo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laikas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naudojant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duomenų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kiekius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nuo</w:t>
      </w:r>
      <w:proofErr w:type="spellEnd"/>
      <w:r w:rsidR="00C10C39">
        <w:rPr>
          <w:lang w:val="en-US"/>
        </w:rPr>
        <w:t xml:space="preserve"> 1 </w:t>
      </w:r>
      <w:proofErr w:type="spellStart"/>
      <w:r w:rsidR="00C10C39">
        <w:rPr>
          <w:lang w:val="en-US"/>
        </w:rPr>
        <w:t>milijono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iki</w:t>
      </w:r>
      <w:proofErr w:type="spellEnd"/>
      <w:r w:rsidR="00C10C39">
        <w:rPr>
          <w:lang w:val="en-US"/>
        </w:rPr>
        <w:t xml:space="preserve"> 300 </w:t>
      </w:r>
      <w:proofErr w:type="spellStart"/>
      <w:r w:rsidR="00C10C39">
        <w:rPr>
          <w:lang w:val="en-US"/>
        </w:rPr>
        <w:t>milijonų</w:t>
      </w:r>
      <w:proofErr w:type="spellEnd"/>
      <w:r w:rsidR="00C10C39">
        <w:rPr>
          <w:lang w:val="en-US"/>
        </w:rPr>
        <w:t xml:space="preserve">. </w:t>
      </w:r>
      <w:proofErr w:type="spellStart"/>
      <w:r w:rsidR="00C10C39">
        <w:rPr>
          <w:lang w:val="en-US"/>
        </w:rPr>
        <w:t>Svarbu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paminėti</w:t>
      </w:r>
      <w:proofErr w:type="spellEnd"/>
      <w:r w:rsidR="00C10C39">
        <w:rPr>
          <w:lang w:val="en-US"/>
        </w:rPr>
        <w:t xml:space="preserve">, </w:t>
      </w:r>
      <w:proofErr w:type="spellStart"/>
      <w:r w:rsidR="00C10C39">
        <w:rPr>
          <w:lang w:val="en-US"/>
        </w:rPr>
        <w:t>kad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didesni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laiko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skirtumai</w:t>
      </w:r>
      <w:proofErr w:type="spellEnd"/>
      <w:r w:rsidR="00C10C39">
        <w:rPr>
          <w:lang w:val="en-US"/>
        </w:rPr>
        <w:t xml:space="preserve"> tarp </w:t>
      </w:r>
      <w:proofErr w:type="spellStart"/>
      <w:r w:rsidR="00C10C39">
        <w:rPr>
          <w:lang w:val="en-US"/>
        </w:rPr>
        <w:t>algoritmų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vykdytų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su</w:t>
      </w:r>
      <w:proofErr w:type="spellEnd"/>
      <w:r w:rsidR="00C10C39">
        <w:rPr>
          <w:lang w:val="en-US"/>
        </w:rPr>
        <w:t xml:space="preserve"> skirting </w:t>
      </w:r>
      <w:proofErr w:type="spellStart"/>
      <w:r w:rsidR="00C10C39">
        <w:rPr>
          <w:lang w:val="en-US"/>
        </w:rPr>
        <w:t>skaičiumi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gijų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galėjo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atsirasti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dėl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skirtingos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kompiuterio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apkrovos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vykdymo</w:t>
      </w:r>
      <w:proofErr w:type="spellEnd"/>
      <w:r w:rsidR="00C10C39">
        <w:rPr>
          <w:lang w:val="en-US"/>
        </w:rPr>
        <w:t xml:space="preserve"> </w:t>
      </w:r>
      <w:proofErr w:type="spellStart"/>
      <w:r w:rsidR="00C10C39">
        <w:rPr>
          <w:lang w:val="en-US"/>
        </w:rPr>
        <w:t>metu</w:t>
      </w:r>
      <w:proofErr w:type="spellEnd"/>
      <w:r w:rsidR="00C10C39">
        <w:rPr>
          <w:lang w:val="en-US"/>
        </w:rPr>
        <w:t>.</w:t>
      </w:r>
    </w:p>
    <w:tbl>
      <w:tblPr>
        <w:tblW w:w="8776" w:type="dxa"/>
        <w:tblInd w:w="281" w:type="dxa"/>
        <w:tblLook w:val="04A0" w:firstRow="1" w:lastRow="0" w:firstColumn="1" w:lastColumn="0" w:noHBand="0" w:noVBand="1"/>
      </w:tblPr>
      <w:tblGrid>
        <w:gridCol w:w="1521"/>
        <w:gridCol w:w="1138"/>
        <w:gridCol w:w="2039"/>
        <w:gridCol w:w="2039"/>
        <w:gridCol w:w="2039"/>
      </w:tblGrid>
      <w:tr w:rsidR="00C10C39" w:rsidRPr="00C10C39" w14:paraId="40D8BE61" w14:textId="77777777" w:rsidTr="00C10C39">
        <w:trPr>
          <w:trHeight w:val="249"/>
        </w:trPr>
        <w:tc>
          <w:tcPr>
            <w:tcW w:w="15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B942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Duomenų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kiekis</w:t>
            </w:r>
            <w:proofErr w:type="spellEnd"/>
          </w:p>
        </w:tc>
        <w:tc>
          <w:tcPr>
            <w:tcW w:w="725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8FAC7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Laikų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vidurkiai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>(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ms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>)</w:t>
            </w:r>
          </w:p>
        </w:tc>
      </w:tr>
      <w:tr w:rsidR="00C10C39" w:rsidRPr="00C10C39" w14:paraId="15A38CAB" w14:textId="77777777" w:rsidTr="00C10C39">
        <w:trPr>
          <w:trHeight w:val="261"/>
        </w:trPr>
        <w:tc>
          <w:tcPr>
            <w:tcW w:w="15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0C64F5" w14:textId="77777777" w:rsidR="00C10C39" w:rsidRPr="00C10C39" w:rsidRDefault="00C10C39" w:rsidP="00C10C39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  <w:lang w:val="en-US" w:eastAsia="en-US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DD0D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Nuoseklus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QS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119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Lygiagretus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QS 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su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2 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gijom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ADD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Lygiagretus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QS 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su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4 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gijom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EDEBA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Lygiagretus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QS 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su</w:t>
            </w:r>
            <w:proofErr w:type="spellEnd"/>
            <w:r w:rsidRPr="00C10C39">
              <w:rPr>
                <w:rFonts w:eastAsia="Times New Roman"/>
                <w:sz w:val="22"/>
                <w:lang w:val="en-US" w:eastAsia="en-US"/>
              </w:rPr>
              <w:t xml:space="preserve"> 6 </w:t>
            </w:r>
            <w:proofErr w:type="spellStart"/>
            <w:r w:rsidRPr="00C10C39">
              <w:rPr>
                <w:rFonts w:eastAsia="Times New Roman"/>
                <w:sz w:val="22"/>
                <w:lang w:val="en-US" w:eastAsia="en-US"/>
              </w:rPr>
              <w:t>gijom</w:t>
            </w:r>
            <w:proofErr w:type="spellEnd"/>
          </w:p>
        </w:tc>
      </w:tr>
      <w:tr w:rsidR="00C10C39" w:rsidRPr="00C10C39" w14:paraId="713549B2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842C7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6B125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C504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E580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95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11812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80</w:t>
            </w:r>
          </w:p>
        </w:tc>
      </w:tr>
      <w:tr w:rsidR="00C10C39" w:rsidRPr="00C10C39" w14:paraId="7D5F87EC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925B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5000000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859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480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77C2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4DF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236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A5D70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280</w:t>
            </w:r>
          </w:p>
        </w:tc>
      </w:tr>
      <w:tr w:rsidR="00C10C39" w:rsidRPr="00C10C39" w14:paraId="31CB1027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E5AD9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293F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980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3DB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190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4C10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450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EB17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496</w:t>
            </w:r>
          </w:p>
        </w:tc>
      </w:tr>
      <w:tr w:rsidR="00C10C39" w:rsidRPr="00C10C39" w14:paraId="477EB5A3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7790D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15000000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D7D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1410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AC8D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284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555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640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2ECA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680</w:t>
            </w:r>
          </w:p>
        </w:tc>
      </w:tr>
      <w:tr w:rsidR="00C10C39" w:rsidRPr="00C10C39" w14:paraId="05EB3478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B13AA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5EB7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1960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52E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370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DE34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830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5EA52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896</w:t>
            </w:r>
          </w:p>
        </w:tc>
      </w:tr>
      <w:tr w:rsidR="00C10C39" w:rsidRPr="00C10C39" w14:paraId="590E238D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8898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25000000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DBA3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2370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C7E4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465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6133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1130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5C687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1080</w:t>
            </w:r>
          </w:p>
        </w:tc>
      </w:tr>
      <w:tr w:rsidR="00C10C39" w:rsidRPr="00C10C39" w14:paraId="2DF6E075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6B177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E284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2950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DC51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560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B45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1290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C42A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1310</w:t>
            </w:r>
          </w:p>
        </w:tc>
      </w:tr>
      <w:tr w:rsidR="00C10C39" w:rsidRPr="00C10C39" w14:paraId="4CDBD504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DBAC6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35000000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28B3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3220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5517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620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602C9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1570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5B209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1630</w:t>
            </w:r>
          </w:p>
        </w:tc>
      </w:tr>
      <w:tr w:rsidR="00C10C39" w:rsidRPr="00C10C39" w14:paraId="13BD4F4D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7DAD0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40000000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27AA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3815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9740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759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3AB4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1664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BFE0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1710</w:t>
            </w:r>
          </w:p>
        </w:tc>
      </w:tr>
      <w:tr w:rsidR="00C10C39" w:rsidRPr="00C10C39" w14:paraId="000BC5CC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80102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45000000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80D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4115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A801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800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902A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1881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7CE21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1950</w:t>
            </w:r>
          </w:p>
        </w:tc>
      </w:tr>
      <w:tr w:rsidR="00C10C39" w:rsidRPr="00C10C39" w14:paraId="42C244DD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D59C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50000000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2ABD9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4530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73B4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900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B25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2242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D3189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2321</w:t>
            </w:r>
          </w:p>
        </w:tc>
      </w:tr>
      <w:tr w:rsidR="00C10C39" w:rsidRPr="00C10C39" w14:paraId="48C7435A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8A1EF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100000000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2AE2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8930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10D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1686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6FCA6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3930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74AA5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3877</w:t>
            </w:r>
          </w:p>
        </w:tc>
      </w:tr>
      <w:tr w:rsidR="00C10C39" w:rsidRPr="00C10C39" w14:paraId="565AE0D3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FC25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150000000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4E7E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14863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F00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2889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BFA5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5915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CFB21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5733</w:t>
            </w:r>
          </w:p>
        </w:tc>
      </w:tr>
      <w:tr w:rsidR="00C10C39" w:rsidRPr="00C10C39" w14:paraId="781DF1C1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FF58F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200000000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7945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19808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50B8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3955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3479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8735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1FE85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7789</w:t>
            </w:r>
          </w:p>
        </w:tc>
      </w:tr>
      <w:tr w:rsidR="00C10C39" w:rsidRPr="00C10C39" w14:paraId="38801AEA" w14:textId="77777777" w:rsidTr="00C10C39">
        <w:trPr>
          <w:trHeight w:val="249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07738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250000000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6DC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24843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E567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5180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868B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12454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17270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11077</w:t>
            </w:r>
          </w:p>
        </w:tc>
      </w:tr>
      <w:tr w:rsidR="00C10C39" w:rsidRPr="00C10C39" w14:paraId="20350F16" w14:textId="77777777" w:rsidTr="00C10C39">
        <w:trPr>
          <w:trHeight w:val="261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54FE3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300000000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78E0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29429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192C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5822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60C3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16394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EE005" w14:textId="77777777" w:rsidR="00C10C39" w:rsidRPr="00C10C39" w:rsidRDefault="00C10C39" w:rsidP="00C10C39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  <w:lang w:val="en-US" w:eastAsia="en-US"/>
              </w:rPr>
            </w:pPr>
            <w:r w:rsidRPr="00C10C39">
              <w:rPr>
                <w:rFonts w:eastAsia="Times New Roman"/>
                <w:sz w:val="22"/>
                <w:lang w:val="en-US" w:eastAsia="en-US"/>
              </w:rPr>
              <w:t>14875</w:t>
            </w:r>
          </w:p>
        </w:tc>
      </w:tr>
    </w:tbl>
    <w:p w14:paraId="5AB8476F" w14:textId="07509BDD" w:rsidR="00C10C39" w:rsidRDefault="00C10C39" w:rsidP="006C7F80">
      <w:pPr>
        <w:ind w:left="0" w:firstLine="0"/>
        <w:rPr>
          <w:lang w:val="en-US"/>
        </w:rPr>
      </w:pPr>
      <w:proofErr w:type="spellStart"/>
      <w:r>
        <w:rPr>
          <w:lang w:val="en-US"/>
        </w:rPr>
        <w:t>Lentelė</w:t>
      </w:r>
      <w:proofErr w:type="spellEnd"/>
      <w:r>
        <w:rPr>
          <w:lang w:val="en-US"/>
        </w:rPr>
        <w:t xml:space="preserve"> Nr. 1 </w:t>
      </w:r>
      <w:proofErr w:type="spellStart"/>
      <w:r>
        <w:rPr>
          <w:lang w:val="en-US"/>
        </w:rPr>
        <w:t>Kiekvieno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atitinkamu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skaičiumi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gijų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vidutinis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esant</w:t>
      </w:r>
      <w:proofErr w:type="spellEnd"/>
      <w:r>
        <w:rPr>
          <w:lang w:val="en-US"/>
        </w:rPr>
        <w:t xml:space="preserve"> tam </w:t>
      </w:r>
      <w:proofErr w:type="spellStart"/>
      <w:r>
        <w:rPr>
          <w:lang w:val="en-US"/>
        </w:rPr>
        <w:t>tikram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skaičiui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duomenų</w:t>
      </w:r>
      <w:proofErr w:type="spellEnd"/>
    </w:p>
    <w:p w14:paraId="3A78275B" w14:textId="09E733A6" w:rsidR="00C10C39" w:rsidRDefault="00C10C39" w:rsidP="006C7F80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B22FBC1" wp14:editId="5F246D05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099175" cy="3530600"/>
            <wp:effectExtent l="0" t="0" r="15875" b="12700"/>
            <wp:wrapTopAndBottom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28DF782-BFA4-4E0D-BC69-08DD36AA20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Grafikas</w:t>
      </w:r>
      <w:proofErr w:type="spellEnd"/>
      <w:r>
        <w:rPr>
          <w:lang w:val="en-US"/>
        </w:rPr>
        <w:t xml:space="preserve"> Nr. 1 </w:t>
      </w:r>
      <w:proofErr w:type="spellStart"/>
      <w:r w:rsidR="00EC4BEE">
        <w:rPr>
          <w:lang w:val="en-US"/>
        </w:rPr>
        <w:t>Nuoseklaus</w:t>
      </w:r>
      <w:proofErr w:type="spellEnd"/>
      <w:r w:rsidR="00EC4BEE">
        <w:rPr>
          <w:lang w:val="en-US"/>
        </w:rPr>
        <w:t xml:space="preserve"> QS </w:t>
      </w:r>
      <w:proofErr w:type="spellStart"/>
      <w:r w:rsidR="00EC4BEE">
        <w:rPr>
          <w:lang w:val="en-US"/>
        </w:rPr>
        <w:t>vykdymo</w:t>
      </w:r>
      <w:proofErr w:type="spellEnd"/>
      <w:r w:rsidR="00EC4BEE">
        <w:rPr>
          <w:lang w:val="en-US"/>
        </w:rPr>
        <w:t xml:space="preserve"> </w:t>
      </w:r>
      <w:proofErr w:type="spellStart"/>
      <w:r w:rsidR="00EC4BEE">
        <w:rPr>
          <w:lang w:val="en-US"/>
        </w:rPr>
        <w:t>laiko</w:t>
      </w:r>
      <w:proofErr w:type="spellEnd"/>
      <w:r w:rsidR="00EC4BEE">
        <w:rPr>
          <w:lang w:val="en-US"/>
        </w:rPr>
        <w:t xml:space="preserve"> </w:t>
      </w:r>
      <w:proofErr w:type="spellStart"/>
      <w:r w:rsidR="00EC4BEE">
        <w:rPr>
          <w:lang w:val="en-US"/>
        </w:rPr>
        <w:t>palyginimas</w:t>
      </w:r>
      <w:proofErr w:type="spellEnd"/>
      <w:r w:rsidR="00EC4BEE">
        <w:rPr>
          <w:lang w:val="en-US"/>
        </w:rPr>
        <w:t xml:space="preserve"> </w:t>
      </w:r>
      <w:proofErr w:type="spellStart"/>
      <w:r w:rsidR="00EC4BEE">
        <w:rPr>
          <w:lang w:val="en-US"/>
        </w:rPr>
        <w:t>su</w:t>
      </w:r>
      <w:proofErr w:type="spellEnd"/>
      <w:r w:rsidR="00EC4BEE">
        <w:rPr>
          <w:lang w:val="en-US"/>
        </w:rPr>
        <w:t xml:space="preserve"> </w:t>
      </w:r>
      <w:proofErr w:type="spellStart"/>
      <w:r w:rsidR="00EC4BEE">
        <w:rPr>
          <w:lang w:val="en-US"/>
        </w:rPr>
        <w:t>lygiagrečiu</w:t>
      </w:r>
      <w:proofErr w:type="spellEnd"/>
      <w:r w:rsidR="00EC4BEE">
        <w:rPr>
          <w:lang w:val="en-US"/>
        </w:rPr>
        <w:t xml:space="preserve"> QS </w:t>
      </w:r>
      <w:proofErr w:type="spellStart"/>
      <w:r w:rsidR="00EC4BEE">
        <w:rPr>
          <w:lang w:val="en-US"/>
        </w:rPr>
        <w:t>naudojančiu</w:t>
      </w:r>
      <w:proofErr w:type="spellEnd"/>
      <w:r w:rsidR="00EC4BEE">
        <w:rPr>
          <w:lang w:val="en-US"/>
        </w:rPr>
        <w:t xml:space="preserve"> 2 </w:t>
      </w:r>
      <w:proofErr w:type="spellStart"/>
      <w:r w:rsidR="00EC4BEE">
        <w:rPr>
          <w:lang w:val="en-US"/>
        </w:rPr>
        <w:t>gijas</w:t>
      </w:r>
      <w:proofErr w:type="spellEnd"/>
    </w:p>
    <w:p w14:paraId="5C8410F0" w14:textId="67DFF51A" w:rsidR="00C10C39" w:rsidRDefault="00EC4BEE" w:rsidP="006C7F80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1490EBB2" wp14:editId="2B7FFB7F">
            <wp:extent cx="6001966" cy="3336588"/>
            <wp:effectExtent l="0" t="0" r="18415" b="1651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F600469-314E-4A69-8DBF-FBA6F16ECC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CAC89B" w14:textId="3ACF5133" w:rsidR="00EC4BEE" w:rsidRDefault="00EC4BEE" w:rsidP="006C7F80">
      <w:pPr>
        <w:ind w:left="0" w:firstLine="0"/>
        <w:rPr>
          <w:lang w:val="en-US"/>
        </w:rPr>
      </w:pPr>
      <w:proofErr w:type="spellStart"/>
      <w:r>
        <w:rPr>
          <w:lang w:val="en-US"/>
        </w:rPr>
        <w:t>Grafikas</w:t>
      </w:r>
      <w:proofErr w:type="spellEnd"/>
      <w:r>
        <w:rPr>
          <w:lang w:val="en-US"/>
        </w:rPr>
        <w:t xml:space="preserve"> Nr. 2 </w:t>
      </w:r>
      <w:proofErr w:type="spellStart"/>
      <w:r>
        <w:rPr>
          <w:lang w:val="en-US"/>
        </w:rPr>
        <w:t>Nuoseklaus</w:t>
      </w:r>
      <w:proofErr w:type="spellEnd"/>
      <w:r>
        <w:rPr>
          <w:lang w:val="en-US"/>
        </w:rPr>
        <w:t xml:space="preserve"> QS </w:t>
      </w:r>
      <w:proofErr w:type="spellStart"/>
      <w:r>
        <w:rPr>
          <w:lang w:val="en-US"/>
        </w:rPr>
        <w:t>vykdymo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palyginimas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lygiagrečiu</w:t>
      </w:r>
      <w:proofErr w:type="spellEnd"/>
      <w:r>
        <w:rPr>
          <w:lang w:val="en-US"/>
        </w:rPr>
        <w:t xml:space="preserve"> QS </w:t>
      </w:r>
      <w:proofErr w:type="spellStart"/>
      <w:r>
        <w:rPr>
          <w:lang w:val="en-US"/>
        </w:rPr>
        <w:t>naudojančiu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gijas</w:t>
      </w:r>
      <w:proofErr w:type="spellEnd"/>
    </w:p>
    <w:p w14:paraId="3E6AD676" w14:textId="23B24AE7" w:rsidR="00EC4BEE" w:rsidRDefault="00EC4BEE" w:rsidP="006C7F80">
      <w:pPr>
        <w:ind w:left="0" w:firstLine="0"/>
        <w:rPr>
          <w:lang w:val="en-US"/>
        </w:rPr>
      </w:pPr>
    </w:p>
    <w:p w14:paraId="09F05830" w14:textId="2418A525" w:rsidR="00EC4BEE" w:rsidRDefault="00EC4BEE" w:rsidP="006C7F80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AD270D" wp14:editId="26FBA590">
            <wp:extent cx="5943600" cy="2850515"/>
            <wp:effectExtent l="0" t="0" r="0" b="698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2E35B9D-D4D6-4D96-BA2B-163584B8F7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2F41B0" w14:textId="049A8BCB" w:rsidR="00EC4BEE" w:rsidRDefault="00EC4BEE" w:rsidP="00EC4BEE">
      <w:pPr>
        <w:ind w:left="0" w:firstLine="0"/>
        <w:rPr>
          <w:lang w:val="en-US"/>
        </w:rPr>
      </w:pPr>
      <w:proofErr w:type="spellStart"/>
      <w:r>
        <w:rPr>
          <w:lang w:val="en-US"/>
        </w:rPr>
        <w:t>Gafikas</w:t>
      </w:r>
      <w:proofErr w:type="spellEnd"/>
      <w:r>
        <w:rPr>
          <w:lang w:val="en-US"/>
        </w:rPr>
        <w:t xml:space="preserve"> Nr. 3 </w:t>
      </w:r>
      <w:proofErr w:type="spellStart"/>
      <w:r>
        <w:rPr>
          <w:lang w:val="en-US"/>
        </w:rPr>
        <w:t>Nuoseklaus</w:t>
      </w:r>
      <w:proofErr w:type="spellEnd"/>
      <w:r>
        <w:rPr>
          <w:lang w:val="en-US"/>
        </w:rPr>
        <w:t xml:space="preserve"> QS </w:t>
      </w:r>
      <w:proofErr w:type="spellStart"/>
      <w:r>
        <w:rPr>
          <w:lang w:val="en-US"/>
        </w:rPr>
        <w:t>vykdymo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palyginimas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lygiagrečiu</w:t>
      </w:r>
      <w:proofErr w:type="spellEnd"/>
      <w:r>
        <w:rPr>
          <w:lang w:val="en-US"/>
        </w:rPr>
        <w:t xml:space="preserve"> QS </w:t>
      </w:r>
      <w:proofErr w:type="spellStart"/>
      <w:r>
        <w:rPr>
          <w:lang w:val="en-US"/>
        </w:rPr>
        <w:t>naudojančiu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gijas</w:t>
      </w:r>
      <w:proofErr w:type="spellEnd"/>
    </w:p>
    <w:p w14:paraId="60843D41" w14:textId="514064CD" w:rsidR="00EC4BEE" w:rsidRDefault="00EC4BEE" w:rsidP="006C7F80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75A492AA" wp14:editId="5FBD09A0">
            <wp:extent cx="5943600" cy="3823970"/>
            <wp:effectExtent l="0" t="0" r="0" b="508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2473ADE-48FA-4FFB-A44C-C07C7CC989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E67E5F0" w14:textId="6D236CAE" w:rsidR="00EC4BEE" w:rsidRDefault="00EC4BEE" w:rsidP="006C7F80">
      <w:pPr>
        <w:ind w:left="0" w:firstLine="0"/>
        <w:rPr>
          <w:lang w:val="en-US"/>
        </w:rPr>
      </w:pPr>
      <w:proofErr w:type="spellStart"/>
      <w:r>
        <w:rPr>
          <w:lang w:val="en-US"/>
        </w:rPr>
        <w:t>Grafikas</w:t>
      </w:r>
      <w:proofErr w:type="spellEnd"/>
      <w:r>
        <w:rPr>
          <w:lang w:val="en-US"/>
        </w:rPr>
        <w:t xml:space="preserve"> Nr. 4 </w:t>
      </w:r>
      <w:proofErr w:type="spellStart"/>
      <w:r>
        <w:rPr>
          <w:lang w:val="en-US"/>
        </w:rPr>
        <w:t>Nuoseklaus</w:t>
      </w:r>
      <w:proofErr w:type="spellEnd"/>
      <w:r>
        <w:rPr>
          <w:lang w:val="en-US"/>
        </w:rPr>
        <w:t xml:space="preserve"> QS </w:t>
      </w:r>
      <w:proofErr w:type="spellStart"/>
      <w:r>
        <w:rPr>
          <w:lang w:val="en-US"/>
        </w:rPr>
        <w:t>vykdymo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palyginimas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kiekvienu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lygiagrečiu</w:t>
      </w:r>
      <w:proofErr w:type="spellEnd"/>
      <w:r>
        <w:rPr>
          <w:lang w:val="en-US"/>
        </w:rPr>
        <w:t xml:space="preserve"> QS </w:t>
      </w:r>
      <w:proofErr w:type="spellStart"/>
      <w:r>
        <w:rPr>
          <w:lang w:val="en-US"/>
        </w:rPr>
        <w:t>naudojančiu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gijų</w:t>
      </w:r>
      <w:proofErr w:type="spellEnd"/>
    </w:p>
    <w:p w14:paraId="1EA3AA07" w14:textId="296740B4" w:rsidR="00F03C20" w:rsidRPr="00F03C20" w:rsidRDefault="00F03C20" w:rsidP="006C7F80">
      <w:pPr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3E0A9CD" wp14:editId="3051FE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23970"/>
            <wp:effectExtent l="0" t="0" r="0" b="508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6AEDDCD-738F-4F22-9E17-3BD70CEFC0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proofErr w:type="spellStart"/>
      <w:r>
        <w:rPr>
          <w:lang w:val="en-US"/>
        </w:rPr>
        <w:t>Grafikas</w:t>
      </w:r>
      <w:proofErr w:type="spellEnd"/>
      <w:r>
        <w:rPr>
          <w:lang w:val="en-US"/>
        </w:rPr>
        <w:t xml:space="preserve"> Nr. 5 </w:t>
      </w:r>
      <w:proofErr w:type="spellStart"/>
      <w:r>
        <w:rPr>
          <w:lang w:val="en-US"/>
        </w:rPr>
        <w:t>Nuoseklas</w:t>
      </w:r>
      <w:proofErr w:type="spellEnd"/>
      <w:r>
        <w:rPr>
          <w:lang w:val="en-US"/>
        </w:rPr>
        <w:t xml:space="preserve"> QS </w:t>
      </w:r>
      <w:proofErr w:type="spellStart"/>
      <w:r>
        <w:rPr>
          <w:lang w:val="en-US"/>
        </w:rPr>
        <w:t>laiko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palyginimas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kiekvienu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lygiagre</w:t>
      </w:r>
      <w:proofErr w:type="spellEnd"/>
      <w:r>
        <w:t>čiu QS, naudojant labai didelius duomenų kiekius (50-300milijonų)</w:t>
      </w:r>
    </w:p>
    <w:p w14:paraId="7A171249" w14:textId="7085D51F" w:rsidR="004C03B1" w:rsidRDefault="004C03B1" w:rsidP="004C03B1">
      <w:pPr>
        <w:pStyle w:val="Heading3"/>
        <w:rPr>
          <w:lang w:val="en-US"/>
        </w:rPr>
      </w:pPr>
      <w:proofErr w:type="spellStart"/>
      <w:r>
        <w:rPr>
          <w:lang w:val="en-US"/>
        </w:rPr>
        <w:t>Išvados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literatūros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sąrašas</w:t>
      </w:r>
      <w:proofErr w:type="spellEnd"/>
    </w:p>
    <w:p w14:paraId="2192A2E0" w14:textId="05DE6542" w:rsidR="00C613CB" w:rsidRDefault="006E6C40" w:rsidP="006C7F80">
      <w:pPr>
        <w:ind w:left="0" w:firstLine="0"/>
        <w:rPr>
          <w:lang w:val="en-US"/>
        </w:rPr>
      </w:pPr>
      <w:proofErr w:type="spellStart"/>
      <w:r>
        <w:rPr>
          <w:lang w:val="en-US"/>
        </w:rPr>
        <w:t>Išvados</w:t>
      </w:r>
      <w:proofErr w:type="spellEnd"/>
      <w:r>
        <w:rPr>
          <w:lang w:val="en-US"/>
        </w:rPr>
        <w:t>:</w:t>
      </w:r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Programa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lėčiausiai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veikė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nenaudojant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lygiagretaus</w:t>
      </w:r>
      <w:proofErr w:type="spellEnd"/>
      <w:r w:rsidR="004C03B1">
        <w:rPr>
          <w:lang w:val="en-US"/>
        </w:rPr>
        <w:t xml:space="preserve"> Quicksort </w:t>
      </w:r>
      <w:proofErr w:type="spellStart"/>
      <w:r w:rsidR="004C03B1">
        <w:rPr>
          <w:lang w:val="en-US"/>
        </w:rPr>
        <w:t>algoritmo</w:t>
      </w:r>
      <w:proofErr w:type="spellEnd"/>
      <w:r w:rsidR="004C03B1">
        <w:rPr>
          <w:lang w:val="en-US"/>
        </w:rPr>
        <w:t xml:space="preserve">, o </w:t>
      </w:r>
      <w:proofErr w:type="spellStart"/>
      <w:r w:rsidR="004C03B1">
        <w:rPr>
          <w:lang w:val="en-US"/>
        </w:rPr>
        <w:t>greičiausiai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veikė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naudojant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lygiagretų</w:t>
      </w:r>
      <w:proofErr w:type="spellEnd"/>
      <w:r w:rsidR="004C03B1">
        <w:rPr>
          <w:lang w:val="en-US"/>
        </w:rPr>
        <w:t xml:space="preserve"> Quicksort </w:t>
      </w:r>
      <w:proofErr w:type="spellStart"/>
      <w:r w:rsidR="004C03B1">
        <w:rPr>
          <w:lang w:val="en-US"/>
        </w:rPr>
        <w:t>algoritmą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ir</w:t>
      </w:r>
      <w:proofErr w:type="spellEnd"/>
      <w:r w:rsidR="004C03B1">
        <w:rPr>
          <w:lang w:val="en-US"/>
        </w:rPr>
        <w:t xml:space="preserve"> 2 </w:t>
      </w:r>
      <w:proofErr w:type="spellStart"/>
      <w:r w:rsidR="004C03B1">
        <w:rPr>
          <w:lang w:val="en-US"/>
        </w:rPr>
        <w:t>gijas</w:t>
      </w:r>
      <w:proofErr w:type="spellEnd"/>
      <w:r w:rsidR="004C03B1">
        <w:rPr>
          <w:lang w:val="en-US"/>
        </w:rPr>
        <w:t xml:space="preserve">. </w:t>
      </w:r>
      <w:proofErr w:type="spellStart"/>
      <w:r w:rsidR="004C03B1">
        <w:rPr>
          <w:lang w:val="en-US"/>
        </w:rPr>
        <w:t>Veikimo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laiko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skirtumas</w:t>
      </w:r>
      <w:proofErr w:type="spellEnd"/>
      <w:r w:rsidR="004C03B1">
        <w:rPr>
          <w:lang w:val="en-US"/>
        </w:rPr>
        <w:t xml:space="preserve">, tarp </w:t>
      </w:r>
      <w:proofErr w:type="spellStart"/>
      <w:r w:rsidR="004C03B1">
        <w:rPr>
          <w:lang w:val="en-US"/>
        </w:rPr>
        <w:t>lygiagretaus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ir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nelygiagretaus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algoritmo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didėjo</w:t>
      </w:r>
      <w:proofErr w:type="spellEnd"/>
      <w:r w:rsidR="004C03B1">
        <w:rPr>
          <w:lang w:val="en-US"/>
        </w:rPr>
        <w:t xml:space="preserve">, </w:t>
      </w:r>
      <w:proofErr w:type="spellStart"/>
      <w:r w:rsidR="004C03B1">
        <w:rPr>
          <w:lang w:val="en-US"/>
        </w:rPr>
        <w:t>didinant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duomenų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kiekį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ir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buvo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didžiausias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naudojant</w:t>
      </w:r>
      <w:proofErr w:type="spellEnd"/>
      <w:r w:rsidR="004C03B1">
        <w:rPr>
          <w:lang w:val="en-US"/>
        </w:rPr>
        <w:t xml:space="preserve"> 2 </w:t>
      </w:r>
      <w:proofErr w:type="spellStart"/>
      <w:r w:rsidR="004C03B1">
        <w:rPr>
          <w:lang w:val="en-US"/>
        </w:rPr>
        <w:t>gijas</w:t>
      </w:r>
      <w:proofErr w:type="spellEnd"/>
      <w:r w:rsidR="004C03B1">
        <w:rPr>
          <w:lang w:val="en-US"/>
        </w:rPr>
        <w:t xml:space="preserve">, </w:t>
      </w:r>
      <w:proofErr w:type="spellStart"/>
      <w:r w:rsidR="004C03B1">
        <w:rPr>
          <w:lang w:val="en-US"/>
        </w:rPr>
        <w:t>bei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mažiausias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naudojant</w:t>
      </w:r>
      <w:proofErr w:type="spellEnd"/>
      <w:r w:rsidR="004C03B1">
        <w:rPr>
          <w:lang w:val="en-US"/>
        </w:rPr>
        <w:t xml:space="preserve"> 4 </w:t>
      </w:r>
      <w:proofErr w:type="spellStart"/>
      <w:r w:rsidR="004C03B1">
        <w:rPr>
          <w:lang w:val="en-US"/>
        </w:rPr>
        <w:t>gijas</w:t>
      </w:r>
      <w:proofErr w:type="spellEnd"/>
      <w:r w:rsidR="004C03B1">
        <w:rPr>
          <w:lang w:val="en-US"/>
        </w:rPr>
        <w:t xml:space="preserve">. </w:t>
      </w:r>
      <w:proofErr w:type="spellStart"/>
      <w:r w:rsidR="004C03B1">
        <w:rPr>
          <w:lang w:val="en-US"/>
        </w:rPr>
        <w:t>Naudojant</w:t>
      </w:r>
      <w:proofErr w:type="spellEnd"/>
      <w:r w:rsidR="004C03B1">
        <w:rPr>
          <w:lang w:val="en-US"/>
        </w:rPr>
        <w:t xml:space="preserve"> 6 </w:t>
      </w:r>
      <w:proofErr w:type="spellStart"/>
      <w:r w:rsidR="004C03B1">
        <w:rPr>
          <w:lang w:val="en-US"/>
        </w:rPr>
        <w:t>gijas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laiko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skirtumas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buvo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kiek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mažesnis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nei</w:t>
      </w:r>
      <w:proofErr w:type="spellEnd"/>
      <w:r w:rsidR="004C03B1">
        <w:rPr>
          <w:lang w:val="en-US"/>
        </w:rPr>
        <w:t xml:space="preserve"> </w:t>
      </w:r>
      <w:proofErr w:type="spellStart"/>
      <w:r w:rsidR="004C03B1">
        <w:rPr>
          <w:lang w:val="en-US"/>
        </w:rPr>
        <w:t>naudojant</w:t>
      </w:r>
      <w:proofErr w:type="spellEnd"/>
      <w:r w:rsidR="004C03B1">
        <w:rPr>
          <w:lang w:val="en-US"/>
        </w:rPr>
        <w:t xml:space="preserve"> 4 </w:t>
      </w:r>
      <w:proofErr w:type="spellStart"/>
      <w:r w:rsidR="004C03B1">
        <w:rPr>
          <w:lang w:val="en-US"/>
        </w:rPr>
        <w:t>gijas</w:t>
      </w:r>
      <w:proofErr w:type="spellEnd"/>
      <w:r w:rsidR="004C03B1">
        <w:rPr>
          <w:lang w:val="en-US"/>
        </w:rPr>
        <w:t>.</w:t>
      </w:r>
    </w:p>
    <w:p w14:paraId="7F59ADD7" w14:textId="69E16594" w:rsidR="004C03B1" w:rsidRDefault="004C03B1" w:rsidP="006C7F80">
      <w:pPr>
        <w:ind w:left="0" w:firstLine="0"/>
        <w:rPr>
          <w:lang w:val="en-US"/>
        </w:rPr>
      </w:pPr>
      <w:proofErr w:type="spellStart"/>
      <w:r>
        <w:rPr>
          <w:lang w:val="en-US"/>
        </w:rPr>
        <w:t>Literatūros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sąrašas</w:t>
      </w:r>
      <w:proofErr w:type="spellEnd"/>
      <w:r>
        <w:rPr>
          <w:lang w:val="en-US"/>
        </w:rPr>
        <w:t>:</w:t>
      </w:r>
    </w:p>
    <w:p w14:paraId="58DCB6B8" w14:textId="1B942A42" w:rsidR="004C03B1" w:rsidRDefault="00F03C20" w:rsidP="006C7F80">
      <w:pPr>
        <w:ind w:left="0" w:firstLine="0"/>
        <w:rPr>
          <w:lang w:val="en-US"/>
        </w:rPr>
      </w:pPr>
      <w:hyperlink r:id="rId15" w:history="1">
        <w:r w:rsidR="004C03B1" w:rsidRPr="005F0BE6">
          <w:rPr>
            <w:rStyle w:val="Hyperlink"/>
            <w:lang w:val="en-US"/>
          </w:rPr>
          <w:t>https://en.wikipedia.org/wiki/Quicksort</w:t>
        </w:r>
      </w:hyperlink>
    </w:p>
    <w:p w14:paraId="0A56F55D" w14:textId="44109CB8" w:rsidR="004C03B1" w:rsidRDefault="00F03C20" w:rsidP="006C7F80">
      <w:pPr>
        <w:ind w:left="0" w:firstLine="0"/>
        <w:rPr>
          <w:lang w:val="en-US"/>
        </w:rPr>
      </w:pPr>
      <w:hyperlink r:id="rId16" w:history="1">
        <w:r w:rsidR="004C03B1" w:rsidRPr="005F0BE6">
          <w:rPr>
            <w:rStyle w:val="Hyperlink"/>
            <w:lang w:val="en-US"/>
          </w:rPr>
          <w:t>https://stackoverflow.com/questions/3425126/java-parallelizing-quick-sort-via-multi-threading</w:t>
        </w:r>
      </w:hyperlink>
    </w:p>
    <w:p w14:paraId="0635B505" w14:textId="1AD426F6" w:rsidR="004C03B1" w:rsidRDefault="00F03C20" w:rsidP="006C7F80">
      <w:pPr>
        <w:ind w:left="0" w:firstLine="0"/>
        <w:rPr>
          <w:lang w:val="en-US"/>
        </w:rPr>
      </w:pPr>
      <w:hyperlink r:id="rId17" w:history="1">
        <w:r w:rsidR="004C03B1" w:rsidRPr="005F0BE6">
          <w:rPr>
            <w:rStyle w:val="Hyperlink"/>
            <w:lang w:val="en-US"/>
          </w:rPr>
          <w:t>https://codereview.stackexchange.com/questions/121996/parallel-integer-quicksort-in-java</w:t>
        </w:r>
      </w:hyperlink>
    </w:p>
    <w:p w14:paraId="505BAEE3" w14:textId="2CAAF21C" w:rsidR="004C03B1" w:rsidRDefault="00F03C20" w:rsidP="006C7F80">
      <w:pPr>
        <w:ind w:left="0" w:firstLine="0"/>
        <w:rPr>
          <w:lang w:val="en-US"/>
        </w:rPr>
      </w:pPr>
      <w:hyperlink r:id="rId18" w:history="1">
        <w:r w:rsidR="004C03B1" w:rsidRPr="005F0BE6">
          <w:rPr>
            <w:rStyle w:val="Hyperlink"/>
            <w:lang w:val="en-US"/>
          </w:rPr>
          <w:t>https://www.youtube.com/watch?v=dD4ls9cLnMk</w:t>
        </w:r>
      </w:hyperlink>
    </w:p>
    <w:p w14:paraId="5F8E71AA" w14:textId="6902ECF1" w:rsidR="004C03B1" w:rsidRDefault="00F03C20" w:rsidP="006C7F80">
      <w:pPr>
        <w:ind w:left="0" w:firstLine="0"/>
        <w:rPr>
          <w:lang w:val="en-US"/>
        </w:rPr>
      </w:pPr>
      <w:hyperlink r:id="rId19" w:history="1">
        <w:r w:rsidR="004C03B1" w:rsidRPr="005F0BE6">
          <w:rPr>
            <w:rStyle w:val="Hyperlink"/>
            <w:lang w:val="en-US"/>
          </w:rPr>
          <w:t>https://www.youtube.com/watch?v=Jluv6uMwv3Q</w:t>
        </w:r>
      </w:hyperlink>
    </w:p>
    <w:p w14:paraId="7D634DFD" w14:textId="0C62CB99" w:rsidR="004C03B1" w:rsidRPr="006C7F80" w:rsidRDefault="004C03B1" w:rsidP="006C7F80">
      <w:pPr>
        <w:ind w:left="0" w:firstLine="0"/>
        <w:rPr>
          <w:lang w:val="en-US"/>
        </w:rPr>
      </w:pPr>
    </w:p>
    <w:sectPr w:rsidR="004C03B1" w:rsidRPr="006C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C"/>
    <w:rsid w:val="00006C1C"/>
    <w:rsid w:val="00043E27"/>
    <w:rsid w:val="0005093A"/>
    <w:rsid w:val="00091236"/>
    <w:rsid w:val="00094AFE"/>
    <w:rsid w:val="000C2B5B"/>
    <w:rsid w:val="00304CE8"/>
    <w:rsid w:val="003301D8"/>
    <w:rsid w:val="00404890"/>
    <w:rsid w:val="00407072"/>
    <w:rsid w:val="004C03B1"/>
    <w:rsid w:val="00515DAC"/>
    <w:rsid w:val="006C7F80"/>
    <w:rsid w:val="006E6C40"/>
    <w:rsid w:val="007C378D"/>
    <w:rsid w:val="008B457B"/>
    <w:rsid w:val="0090608D"/>
    <w:rsid w:val="0096040D"/>
    <w:rsid w:val="009C49EF"/>
    <w:rsid w:val="00AD53D8"/>
    <w:rsid w:val="00B01398"/>
    <w:rsid w:val="00C10C39"/>
    <w:rsid w:val="00C613CB"/>
    <w:rsid w:val="00C6674D"/>
    <w:rsid w:val="00DB189F"/>
    <w:rsid w:val="00E1382D"/>
    <w:rsid w:val="00E73ECA"/>
    <w:rsid w:val="00EC4BEE"/>
    <w:rsid w:val="00F03C20"/>
    <w:rsid w:val="00FA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A4E6"/>
  <w15:chartTrackingRefBased/>
  <w15:docId w15:val="{CD6FA69F-165C-4BBE-94BB-D0937B83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C1C"/>
    <w:pPr>
      <w:spacing w:after="293" w:line="265" w:lineRule="auto"/>
      <w:ind w:left="7545" w:hanging="310"/>
      <w:jc w:val="both"/>
    </w:pPr>
    <w:rPr>
      <w:rFonts w:ascii="Calibri" w:eastAsia="Calibri" w:hAnsi="Calibri" w:cs="Calibri"/>
      <w:color w:val="000000"/>
      <w:sz w:val="24"/>
      <w:lang w:val="lt-LT" w:eastAsia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006C1C"/>
    <w:pPr>
      <w:keepNext/>
      <w:keepLines/>
      <w:spacing w:after="482" w:line="310" w:lineRule="auto"/>
      <w:ind w:left="51" w:hanging="10"/>
      <w:outlineLvl w:val="2"/>
    </w:pPr>
    <w:rPr>
      <w:rFonts w:ascii="Calibri" w:eastAsia="Calibri" w:hAnsi="Calibri" w:cs="Calibri"/>
      <w:b/>
      <w:color w:val="000000"/>
      <w:sz w:val="28"/>
      <w:lang w:val="lt-LT" w:eastAsia="lt-L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E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6C1C"/>
    <w:rPr>
      <w:rFonts w:ascii="Calibri" w:eastAsia="Calibri" w:hAnsi="Calibri" w:cs="Calibri"/>
      <w:b/>
      <w:color w:val="000000"/>
      <w:sz w:val="28"/>
      <w:lang w:val="lt-LT"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9C49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 w:eastAsia="lt-LT"/>
    </w:rPr>
  </w:style>
  <w:style w:type="paragraph" w:styleId="NoSpacing">
    <w:name w:val="No Spacing"/>
    <w:uiPriority w:val="1"/>
    <w:qFormat/>
    <w:rsid w:val="009C49EF"/>
    <w:pPr>
      <w:spacing w:after="0" w:line="240" w:lineRule="auto"/>
      <w:ind w:left="7545" w:hanging="310"/>
      <w:jc w:val="both"/>
    </w:pPr>
    <w:rPr>
      <w:rFonts w:ascii="Calibri" w:eastAsia="Calibri" w:hAnsi="Calibri" w:cs="Calibri"/>
      <w:color w:val="000000"/>
      <w:sz w:val="24"/>
      <w:lang w:val="lt-LT"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C49EF"/>
    <w:pPr>
      <w:spacing w:line="259" w:lineRule="auto"/>
      <w:ind w:left="0" w:firstLine="0"/>
      <w:jc w:val="left"/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C49E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C49E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73EC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lt-LT" w:eastAsia="lt-LT"/>
    </w:rPr>
  </w:style>
  <w:style w:type="character" w:styleId="Strong">
    <w:name w:val="Strong"/>
    <w:basedOn w:val="DefaultParagraphFont"/>
    <w:uiPriority w:val="22"/>
    <w:qFormat/>
    <w:rsid w:val="00E73EC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C378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7C378D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C378D"/>
    <w:pPr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7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F80"/>
    <w:rPr>
      <w:rFonts w:ascii="Segoe UI" w:eastAsia="Calibri" w:hAnsi="Segoe UI" w:cs="Segoe UI"/>
      <w:color w:val="000000"/>
      <w:sz w:val="18"/>
      <w:szCs w:val="18"/>
      <w:lang w:val="lt-LT"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hart" Target="charts/chart4.xml"/><Relationship Id="rId18" Type="http://schemas.openxmlformats.org/officeDocument/2006/relationships/hyperlink" Target="https://www.youtube.com/watch?v=dD4ls9cLnMk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chart" Target="charts/chart3.xml"/><Relationship Id="rId17" Type="http://schemas.openxmlformats.org/officeDocument/2006/relationships/hyperlink" Target="https://codereview.stackexchange.com/questions/121996/parallel-integer-quicksort-in-ja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3425126/java-parallelizing-quick-sort-via-multi-threadi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2.xml"/><Relationship Id="rId5" Type="http://schemas.openxmlformats.org/officeDocument/2006/relationships/image" Target="media/image2.png"/><Relationship Id="rId15" Type="http://schemas.openxmlformats.org/officeDocument/2006/relationships/hyperlink" Target="https://en.wikipedia.org/wiki/Quicksort" TargetMode="External"/><Relationship Id="rId10" Type="http://schemas.openxmlformats.org/officeDocument/2006/relationships/chart" Target="charts/chart1.xml"/><Relationship Id="rId19" Type="http://schemas.openxmlformats.org/officeDocument/2006/relationships/hyperlink" Target="https://www.youtube.com/watch?v=Jluv6uMwv3Q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adas\Java%20projektai\LP%20projektas\lentelesirgrafika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adas\Java%20projektai\LP%20projektas\lentelesirgrafika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adas\Java%20projektai\LP%20projektas\lentelesirgrafika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adas\Java%20projektai\LP%20projektas\lentelesirgrafika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adas\Java%20projektai\LP%20projektas\lentelesirgrafika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Nuoseklus</a:t>
            </a:r>
            <a:r>
              <a:rPr lang="lt-LT" baseline="0"/>
              <a:t> QS lyginant su lygiagrečiu QS naudojant 2 gijas</a:t>
            </a:r>
            <a:endParaRPr lang="en-US"/>
          </a:p>
        </c:rich>
      </c:tx>
      <c:layout>
        <c:manualLayout>
          <c:xMode val="edge"/>
          <c:yMode val="edge"/>
          <c:x val="0.19233333333333336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Nuoseklus QS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Sheet1!$D$7:$D$18</c:f>
              <c:numCache>
                <c:formatCode>General</c:formatCode>
                <c:ptCount val="12"/>
                <c:pt idx="0">
                  <c:v>0</c:v>
                </c:pt>
                <c:pt idx="1">
                  <c:v>100</c:v>
                </c:pt>
                <c:pt idx="2">
                  <c:v>480</c:v>
                </c:pt>
                <c:pt idx="3">
                  <c:v>980</c:v>
                </c:pt>
                <c:pt idx="4">
                  <c:v>1410</c:v>
                </c:pt>
                <c:pt idx="5">
                  <c:v>1960</c:v>
                </c:pt>
                <c:pt idx="6">
                  <c:v>2370</c:v>
                </c:pt>
                <c:pt idx="7">
                  <c:v>2950</c:v>
                </c:pt>
                <c:pt idx="8">
                  <c:v>3220</c:v>
                </c:pt>
                <c:pt idx="9">
                  <c:v>3815</c:v>
                </c:pt>
                <c:pt idx="10">
                  <c:v>4115</c:v>
                </c:pt>
                <c:pt idx="11">
                  <c:v>4530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D2-4CB2-A450-AADEDC6423FE}"/>
            </c:ext>
          </c:extLst>
        </c:ser>
        <c:ser>
          <c:idx val="1"/>
          <c:order val="1"/>
          <c:tx>
            <c:v>Lygiagretus QS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Sheet1!$E$7:$E$18</c:f>
              <c:numCache>
                <c:formatCode>General</c:formatCode>
                <c:ptCount val="12"/>
                <c:pt idx="0">
                  <c:v>0</c:v>
                </c:pt>
                <c:pt idx="1">
                  <c:v>25</c:v>
                </c:pt>
                <c:pt idx="2">
                  <c:v>100</c:v>
                </c:pt>
                <c:pt idx="3">
                  <c:v>190</c:v>
                </c:pt>
                <c:pt idx="4">
                  <c:v>284</c:v>
                </c:pt>
                <c:pt idx="5">
                  <c:v>370</c:v>
                </c:pt>
                <c:pt idx="6">
                  <c:v>465</c:v>
                </c:pt>
                <c:pt idx="7">
                  <c:v>560</c:v>
                </c:pt>
                <c:pt idx="8">
                  <c:v>620</c:v>
                </c:pt>
                <c:pt idx="9">
                  <c:v>759</c:v>
                </c:pt>
                <c:pt idx="10">
                  <c:v>800</c:v>
                </c:pt>
                <c:pt idx="11">
                  <c:v>900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5D2-4CB2-A450-AADEDC6423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352463"/>
        <c:axId val="1095814159"/>
      </c:scatterChart>
      <c:valAx>
        <c:axId val="1048352463"/>
        <c:scaling>
          <c:orientation val="minMax"/>
          <c:max val="5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5814159"/>
        <c:crosses val="autoZero"/>
        <c:crossBetween val="midCat"/>
        <c:majorUnit val="10000000"/>
      </c:valAx>
      <c:valAx>
        <c:axId val="109581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Vykdymo laikas</a:t>
                </a:r>
                <a:r>
                  <a:rPr lang="lt-LT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83524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Nuoseklus</a:t>
            </a:r>
            <a:r>
              <a:rPr lang="lt-LT" baseline="0"/>
              <a:t> QS lyginant su lygiagrečiu QS naudojant 4 gijas</a:t>
            </a:r>
            <a:endParaRPr lang="en-US"/>
          </a:p>
        </c:rich>
      </c:tx>
      <c:layout>
        <c:manualLayout>
          <c:xMode val="edge"/>
          <c:yMode val="edge"/>
          <c:x val="0.19233333333333336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Nuoseklus QS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Sheet1!$D$7:$D$18</c:f>
              <c:numCache>
                <c:formatCode>General</c:formatCode>
                <c:ptCount val="12"/>
                <c:pt idx="0">
                  <c:v>0</c:v>
                </c:pt>
                <c:pt idx="1">
                  <c:v>100</c:v>
                </c:pt>
                <c:pt idx="2">
                  <c:v>480</c:v>
                </c:pt>
                <c:pt idx="3">
                  <c:v>980</c:v>
                </c:pt>
                <c:pt idx="4">
                  <c:v>1410</c:v>
                </c:pt>
                <c:pt idx="5">
                  <c:v>1960</c:v>
                </c:pt>
                <c:pt idx="6">
                  <c:v>2370</c:v>
                </c:pt>
                <c:pt idx="7">
                  <c:v>2950</c:v>
                </c:pt>
                <c:pt idx="8">
                  <c:v>3220</c:v>
                </c:pt>
                <c:pt idx="9">
                  <c:v>3815</c:v>
                </c:pt>
                <c:pt idx="10">
                  <c:v>4115</c:v>
                </c:pt>
                <c:pt idx="11">
                  <c:v>4530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6C5-4FD8-8657-AF65210AF101}"/>
            </c:ext>
          </c:extLst>
        </c:ser>
        <c:ser>
          <c:idx val="1"/>
          <c:order val="1"/>
          <c:tx>
            <c:v>Lygiagretus QS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Sheet1!$F$7:$F$18</c:f>
              <c:numCache>
                <c:formatCode>General</c:formatCode>
                <c:ptCount val="12"/>
                <c:pt idx="0">
                  <c:v>0</c:v>
                </c:pt>
                <c:pt idx="1">
                  <c:v>95</c:v>
                </c:pt>
                <c:pt idx="2">
                  <c:v>236</c:v>
                </c:pt>
                <c:pt idx="3">
                  <c:v>450</c:v>
                </c:pt>
                <c:pt idx="4">
                  <c:v>640</c:v>
                </c:pt>
                <c:pt idx="5">
                  <c:v>830</c:v>
                </c:pt>
                <c:pt idx="6">
                  <c:v>1130</c:v>
                </c:pt>
                <c:pt idx="7">
                  <c:v>1290</c:v>
                </c:pt>
                <c:pt idx="8">
                  <c:v>1570</c:v>
                </c:pt>
                <c:pt idx="9">
                  <c:v>1664</c:v>
                </c:pt>
                <c:pt idx="10">
                  <c:v>1881</c:v>
                </c:pt>
                <c:pt idx="11">
                  <c:v>2242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C5-4FD8-8657-AF65210AF1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352463"/>
        <c:axId val="1095814159"/>
      </c:scatterChart>
      <c:valAx>
        <c:axId val="1048352463"/>
        <c:scaling>
          <c:orientation val="minMax"/>
          <c:max val="5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5814159"/>
        <c:crosses val="autoZero"/>
        <c:crossBetween val="midCat"/>
        <c:majorUnit val="10000000"/>
      </c:valAx>
      <c:valAx>
        <c:axId val="109581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Vykdymo laikas</a:t>
                </a:r>
                <a:r>
                  <a:rPr lang="lt-LT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83524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Nuoseklus</a:t>
            </a:r>
            <a:r>
              <a:rPr lang="lt-LT" baseline="0"/>
              <a:t> QS lyginant su lygiagrečiu QS naudojant 6 gijas</a:t>
            </a:r>
            <a:endParaRPr lang="en-US"/>
          </a:p>
        </c:rich>
      </c:tx>
      <c:layout>
        <c:manualLayout>
          <c:xMode val="edge"/>
          <c:yMode val="edge"/>
          <c:x val="0.19233333333333336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Nuoseklus QS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Sheet1!$D$7:$D$18</c:f>
              <c:numCache>
                <c:formatCode>General</c:formatCode>
                <c:ptCount val="12"/>
                <c:pt idx="0">
                  <c:v>0</c:v>
                </c:pt>
                <c:pt idx="1">
                  <c:v>100</c:v>
                </c:pt>
                <c:pt idx="2">
                  <c:v>480</c:v>
                </c:pt>
                <c:pt idx="3">
                  <c:v>980</c:v>
                </c:pt>
                <c:pt idx="4">
                  <c:v>1410</c:v>
                </c:pt>
                <c:pt idx="5">
                  <c:v>1960</c:v>
                </c:pt>
                <c:pt idx="6">
                  <c:v>2370</c:v>
                </c:pt>
                <c:pt idx="7">
                  <c:v>2950</c:v>
                </c:pt>
                <c:pt idx="8">
                  <c:v>3220</c:v>
                </c:pt>
                <c:pt idx="9">
                  <c:v>3815</c:v>
                </c:pt>
                <c:pt idx="10">
                  <c:v>4115</c:v>
                </c:pt>
                <c:pt idx="11">
                  <c:v>4530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3C-401B-805B-958676CAB935}"/>
            </c:ext>
          </c:extLst>
        </c:ser>
        <c:ser>
          <c:idx val="1"/>
          <c:order val="1"/>
          <c:tx>
            <c:v>Lygiagretus QS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Sheet1!$G$7:$G$18</c:f>
              <c:numCache>
                <c:formatCode>General</c:formatCode>
                <c:ptCount val="12"/>
                <c:pt idx="0">
                  <c:v>0</c:v>
                </c:pt>
                <c:pt idx="1">
                  <c:v>80</c:v>
                </c:pt>
                <c:pt idx="2">
                  <c:v>280</c:v>
                </c:pt>
                <c:pt idx="3">
                  <c:v>496</c:v>
                </c:pt>
                <c:pt idx="4">
                  <c:v>680</c:v>
                </c:pt>
                <c:pt idx="5">
                  <c:v>896</c:v>
                </c:pt>
                <c:pt idx="6">
                  <c:v>1080</c:v>
                </c:pt>
                <c:pt idx="7">
                  <c:v>1310</c:v>
                </c:pt>
                <c:pt idx="8">
                  <c:v>1630</c:v>
                </c:pt>
                <c:pt idx="9">
                  <c:v>1710</c:v>
                </c:pt>
                <c:pt idx="10">
                  <c:v>1950</c:v>
                </c:pt>
                <c:pt idx="11">
                  <c:v>2321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3C-401B-805B-958676CAB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352463"/>
        <c:axId val="1095814159"/>
      </c:scatterChart>
      <c:valAx>
        <c:axId val="1048352463"/>
        <c:scaling>
          <c:orientation val="minMax"/>
          <c:max val="5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5814159"/>
        <c:crosses val="autoZero"/>
        <c:crossBetween val="midCat"/>
        <c:majorUnit val="10000000"/>
      </c:valAx>
      <c:valAx>
        <c:axId val="109581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Vykdymo laikas</a:t>
                </a:r>
                <a:r>
                  <a:rPr lang="lt-LT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83524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Nuoseklus</a:t>
            </a:r>
            <a:r>
              <a:rPr lang="lt-LT" baseline="0"/>
              <a:t> QS lyginant su visais lygiagrečiais QS</a:t>
            </a:r>
            <a:endParaRPr lang="en-US"/>
          </a:p>
        </c:rich>
      </c:tx>
      <c:layout>
        <c:manualLayout>
          <c:xMode val="edge"/>
          <c:yMode val="edge"/>
          <c:x val="0.19440056878480841"/>
          <c:y val="3.24073066836939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Nuoseklus QS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Sheet1!$D$7:$D$18</c:f>
              <c:numCache>
                <c:formatCode>General</c:formatCode>
                <c:ptCount val="12"/>
                <c:pt idx="0">
                  <c:v>0</c:v>
                </c:pt>
                <c:pt idx="1">
                  <c:v>100</c:v>
                </c:pt>
                <c:pt idx="2">
                  <c:v>480</c:v>
                </c:pt>
                <c:pt idx="3">
                  <c:v>980</c:v>
                </c:pt>
                <c:pt idx="4">
                  <c:v>1410</c:v>
                </c:pt>
                <c:pt idx="5">
                  <c:v>1960</c:v>
                </c:pt>
                <c:pt idx="6">
                  <c:v>2370</c:v>
                </c:pt>
                <c:pt idx="7">
                  <c:v>2950</c:v>
                </c:pt>
                <c:pt idx="8">
                  <c:v>3220</c:v>
                </c:pt>
                <c:pt idx="9">
                  <c:v>3815</c:v>
                </c:pt>
                <c:pt idx="10">
                  <c:v>4115</c:v>
                </c:pt>
                <c:pt idx="11">
                  <c:v>4530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F2-4C93-8041-7A9C7DE61FD3}"/>
            </c:ext>
          </c:extLst>
        </c:ser>
        <c:ser>
          <c:idx val="1"/>
          <c:order val="1"/>
          <c:tx>
            <c:v>Lygiagretus QS 2 gijos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Sheet1!$E$7:$E$18</c:f>
              <c:numCache>
                <c:formatCode>General</c:formatCode>
                <c:ptCount val="12"/>
                <c:pt idx="0">
                  <c:v>0</c:v>
                </c:pt>
                <c:pt idx="1">
                  <c:v>25</c:v>
                </c:pt>
                <c:pt idx="2">
                  <c:v>100</c:v>
                </c:pt>
                <c:pt idx="3">
                  <c:v>190</c:v>
                </c:pt>
                <c:pt idx="4">
                  <c:v>284</c:v>
                </c:pt>
                <c:pt idx="5">
                  <c:v>370</c:v>
                </c:pt>
                <c:pt idx="6">
                  <c:v>465</c:v>
                </c:pt>
                <c:pt idx="7">
                  <c:v>560</c:v>
                </c:pt>
                <c:pt idx="8">
                  <c:v>620</c:v>
                </c:pt>
                <c:pt idx="9">
                  <c:v>759</c:v>
                </c:pt>
                <c:pt idx="10">
                  <c:v>800</c:v>
                </c:pt>
                <c:pt idx="11">
                  <c:v>900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F2-4C93-8041-7A9C7DE61FD3}"/>
            </c:ext>
          </c:extLst>
        </c:ser>
        <c:ser>
          <c:idx val="2"/>
          <c:order val="2"/>
          <c:tx>
            <c:v>Lygiagretus QS 4 gijos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Sheet1!$F$7:$F$18</c:f>
              <c:numCache>
                <c:formatCode>General</c:formatCode>
                <c:ptCount val="12"/>
                <c:pt idx="0">
                  <c:v>0</c:v>
                </c:pt>
                <c:pt idx="1">
                  <c:v>95</c:v>
                </c:pt>
                <c:pt idx="2">
                  <c:v>236</c:v>
                </c:pt>
                <c:pt idx="3">
                  <c:v>450</c:v>
                </c:pt>
                <c:pt idx="4">
                  <c:v>640</c:v>
                </c:pt>
                <c:pt idx="5">
                  <c:v>830</c:v>
                </c:pt>
                <c:pt idx="6">
                  <c:v>1130</c:v>
                </c:pt>
                <c:pt idx="7">
                  <c:v>1290</c:v>
                </c:pt>
                <c:pt idx="8">
                  <c:v>1570</c:v>
                </c:pt>
                <c:pt idx="9">
                  <c:v>1664</c:v>
                </c:pt>
                <c:pt idx="10">
                  <c:v>1881</c:v>
                </c:pt>
                <c:pt idx="11">
                  <c:v>2242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EF2-4C93-8041-7A9C7DE61FD3}"/>
            </c:ext>
          </c:extLst>
        </c:ser>
        <c:ser>
          <c:idx val="3"/>
          <c:order val="3"/>
          <c:tx>
            <c:v>Lygiagretus QS 6 gijos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Sheet1!$C$7:$C$18</c:f>
              <c:numCache>
                <c:formatCode>General</c:formatCode>
                <c:ptCount val="12"/>
                <c:pt idx="0">
                  <c:v>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  <c:pt idx="5">
                  <c:v>20000000</c:v>
                </c:pt>
                <c:pt idx="6">
                  <c:v>25000000</c:v>
                </c:pt>
                <c:pt idx="7">
                  <c:v>30000000</c:v>
                </c:pt>
                <c:pt idx="8">
                  <c:v>35000000</c:v>
                </c:pt>
                <c:pt idx="9">
                  <c:v>40000000</c:v>
                </c:pt>
                <c:pt idx="10">
                  <c:v>45000000</c:v>
                </c:pt>
                <c:pt idx="11">
                  <c:v>50000000</c:v>
                </c:pt>
              </c:numCache>
            </c:numRef>
          </c:xVal>
          <c:yVal>
            <c:numRef>
              <c:f>Sheet1!$G$7:$G$18</c:f>
              <c:numCache>
                <c:formatCode>General</c:formatCode>
                <c:ptCount val="12"/>
                <c:pt idx="0">
                  <c:v>0</c:v>
                </c:pt>
                <c:pt idx="1">
                  <c:v>80</c:v>
                </c:pt>
                <c:pt idx="2">
                  <c:v>280</c:v>
                </c:pt>
                <c:pt idx="3">
                  <c:v>496</c:v>
                </c:pt>
                <c:pt idx="4">
                  <c:v>680</c:v>
                </c:pt>
                <c:pt idx="5">
                  <c:v>896</c:v>
                </c:pt>
                <c:pt idx="6">
                  <c:v>1080</c:v>
                </c:pt>
                <c:pt idx="7">
                  <c:v>1310</c:v>
                </c:pt>
                <c:pt idx="8">
                  <c:v>1630</c:v>
                </c:pt>
                <c:pt idx="9">
                  <c:v>1710</c:v>
                </c:pt>
                <c:pt idx="10">
                  <c:v>1950</c:v>
                </c:pt>
                <c:pt idx="11">
                  <c:v>2321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EF2-4C93-8041-7A9C7DE61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352463"/>
        <c:axId val="1095814159"/>
      </c:scatterChart>
      <c:valAx>
        <c:axId val="1048352463"/>
        <c:scaling>
          <c:orientation val="minMax"/>
          <c:max val="5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5814159"/>
        <c:crosses val="autoZero"/>
        <c:crossBetween val="midCat"/>
        <c:majorUnit val="10000000"/>
      </c:valAx>
      <c:valAx>
        <c:axId val="109581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Vykdymo laikas</a:t>
                </a:r>
                <a:r>
                  <a:rPr lang="lt-LT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83524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Nuoseklus</a:t>
            </a:r>
            <a:r>
              <a:rPr lang="lt-LT" baseline="0"/>
              <a:t> QS lyginant su visais lygiagrečiais QS</a:t>
            </a:r>
            <a:r>
              <a:rPr lang="en-US" baseline="0"/>
              <a:t> naudojant didel</a:t>
            </a:r>
            <a:r>
              <a:rPr lang="lt-LT" baseline="0"/>
              <a:t>į duomenų kiekį</a:t>
            </a:r>
            <a:endParaRPr lang="en-US"/>
          </a:p>
        </c:rich>
      </c:tx>
      <c:layout>
        <c:manualLayout>
          <c:xMode val="edge"/>
          <c:yMode val="edge"/>
          <c:x val="0.19440056878480841"/>
          <c:y val="3.24073066836939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Nuoseklus QS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Sheet1!$C$19:$C$25</c:f>
              <c:numCache>
                <c:formatCode>General</c:formatCode>
                <c:ptCount val="7"/>
                <c:pt idx="0">
                  <c:v>0</c:v>
                </c:pt>
                <c:pt idx="1">
                  <c:v>50000000</c:v>
                </c:pt>
                <c:pt idx="2">
                  <c:v>100000000</c:v>
                </c:pt>
                <c:pt idx="3">
                  <c:v>150000000</c:v>
                </c:pt>
                <c:pt idx="4">
                  <c:v>200000000</c:v>
                </c:pt>
                <c:pt idx="5">
                  <c:v>250000000</c:v>
                </c:pt>
                <c:pt idx="6">
                  <c:v>300000000</c:v>
                </c:pt>
              </c:numCache>
            </c:numRef>
          </c:xVal>
          <c:yVal>
            <c:numRef>
              <c:f>Sheet1!$D$19:$D$25</c:f>
              <c:numCache>
                <c:formatCode>General</c:formatCode>
                <c:ptCount val="7"/>
                <c:pt idx="0">
                  <c:v>0</c:v>
                </c:pt>
                <c:pt idx="1">
                  <c:v>4530</c:v>
                </c:pt>
                <c:pt idx="2">
                  <c:v>8930</c:v>
                </c:pt>
                <c:pt idx="3">
                  <c:v>14863</c:v>
                </c:pt>
                <c:pt idx="4">
                  <c:v>19808</c:v>
                </c:pt>
                <c:pt idx="5">
                  <c:v>24843</c:v>
                </c:pt>
                <c:pt idx="6">
                  <c:v>29429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B2B-41E4-9ABE-9445A61CFEB4}"/>
            </c:ext>
          </c:extLst>
        </c:ser>
        <c:ser>
          <c:idx val="1"/>
          <c:order val="1"/>
          <c:tx>
            <c:v>Lygiagretus 2 giju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Sheet1!$C$19:$C$25</c:f>
              <c:numCache>
                <c:formatCode>General</c:formatCode>
                <c:ptCount val="7"/>
                <c:pt idx="0">
                  <c:v>0</c:v>
                </c:pt>
                <c:pt idx="1">
                  <c:v>50000000</c:v>
                </c:pt>
                <c:pt idx="2">
                  <c:v>100000000</c:v>
                </c:pt>
                <c:pt idx="3">
                  <c:v>150000000</c:v>
                </c:pt>
                <c:pt idx="4">
                  <c:v>200000000</c:v>
                </c:pt>
                <c:pt idx="5">
                  <c:v>250000000</c:v>
                </c:pt>
                <c:pt idx="6">
                  <c:v>300000000</c:v>
                </c:pt>
              </c:numCache>
            </c:numRef>
          </c:xVal>
          <c:yVal>
            <c:numRef>
              <c:f>Sheet1!$E$19:$E$25</c:f>
              <c:numCache>
                <c:formatCode>General</c:formatCode>
                <c:ptCount val="7"/>
                <c:pt idx="0">
                  <c:v>0</c:v>
                </c:pt>
                <c:pt idx="1">
                  <c:v>900</c:v>
                </c:pt>
                <c:pt idx="2">
                  <c:v>1686</c:v>
                </c:pt>
                <c:pt idx="3">
                  <c:v>2889</c:v>
                </c:pt>
                <c:pt idx="4">
                  <c:v>3955</c:v>
                </c:pt>
                <c:pt idx="5">
                  <c:v>5180</c:v>
                </c:pt>
                <c:pt idx="6">
                  <c:v>5822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B2B-41E4-9ABE-9445A61CFEB4}"/>
            </c:ext>
          </c:extLst>
        </c:ser>
        <c:ser>
          <c:idx val="2"/>
          <c:order val="2"/>
          <c:tx>
            <c:v>Lygiagretus  4 giju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Sheet1!$C$19:$C$25</c:f>
              <c:numCache>
                <c:formatCode>General</c:formatCode>
                <c:ptCount val="7"/>
                <c:pt idx="0">
                  <c:v>0</c:v>
                </c:pt>
                <c:pt idx="1">
                  <c:v>50000000</c:v>
                </c:pt>
                <c:pt idx="2">
                  <c:v>100000000</c:v>
                </c:pt>
                <c:pt idx="3">
                  <c:v>150000000</c:v>
                </c:pt>
                <c:pt idx="4">
                  <c:v>200000000</c:v>
                </c:pt>
                <c:pt idx="5">
                  <c:v>250000000</c:v>
                </c:pt>
                <c:pt idx="6">
                  <c:v>300000000</c:v>
                </c:pt>
              </c:numCache>
            </c:numRef>
          </c:xVal>
          <c:yVal>
            <c:numRef>
              <c:f>Sheet1!$F$19:$F$25</c:f>
              <c:numCache>
                <c:formatCode>General</c:formatCode>
                <c:ptCount val="7"/>
                <c:pt idx="0">
                  <c:v>0</c:v>
                </c:pt>
                <c:pt idx="1">
                  <c:v>2242</c:v>
                </c:pt>
                <c:pt idx="2">
                  <c:v>3930</c:v>
                </c:pt>
                <c:pt idx="3">
                  <c:v>5915</c:v>
                </c:pt>
                <c:pt idx="4">
                  <c:v>8735</c:v>
                </c:pt>
                <c:pt idx="5">
                  <c:v>12454</c:v>
                </c:pt>
                <c:pt idx="6">
                  <c:v>16394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B2B-41E4-9ABE-9445A61CFEB4}"/>
            </c:ext>
          </c:extLst>
        </c:ser>
        <c:ser>
          <c:idx val="3"/>
          <c:order val="3"/>
          <c:tx>
            <c:v>Lygiagretus 6 giju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Sheet1!$C$19:$C$25</c:f>
              <c:numCache>
                <c:formatCode>General</c:formatCode>
                <c:ptCount val="7"/>
                <c:pt idx="0">
                  <c:v>0</c:v>
                </c:pt>
                <c:pt idx="1">
                  <c:v>50000000</c:v>
                </c:pt>
                <c:pt idx="2">
                  <c:v>100000000</c:v>
                </c:pt>
                <c:pt idx="3">
                  <c:v>150000000</c:v>
                </c:pt>
                <c:pt idx="4">
                  <c:v>200000000</c:v>
                </c:pt>
                <c:pt idx="5">
                  <c:v>250000000</c:v>
                </c:pt>
                <c:pt idx="6">
                  <c:v>300000000</c:v>
                </c:pt>
              </c:numCache>
            </c:numRef>
          </c:xVal>
          <c:yVal>
            <c:numRef>
              <c:f>Sheet1!$G$19:$G$25</c:f>
              <c:numCache>
                <c:formatCode>General</c:formatCode>
                <c:ptCount val="7"/>
                <c:pt idx="0">
                  <c:v>0</c:v>
                </c:pt>
                <c:pt idx="1">
                  <c:v>2321</c:v>
                </c:pt>
                <c:pt idx="2">
                  <c:v>3877</c:v>
                </c:pt>
                <c:pt idx="3">
                  <c:v>5733</c:v>
                </c:pt>
                <c:pt idx="4">
                  <c:v>7789</c:v>
                </c:pt>
                <c:pt idx="5">
                  <c:v>11077</c:v>
                </c:pt>
                <c:pt idx="6">
                  <c:v>14875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B2B-41E4-9ABE-9445A61CF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352463"/>
        <c:axId val="1095814159"/>
      </c:scatterChart>
      <c:valAx>
        <c:axId val="1048352463"/>
        <c:scaling>
          <c:orientation val="minMax"/>
          <c:max val="30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5814159"/>
        <c:crosses val="autoZero"/>
        <c:crossBetween val="midCat"/>
        <c:majorUnit val="100000000"/>
        <c:minorUnit val="25000000"/>
      </c:valAx>
      <c:valAx>
        <c:axId val="109581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Vykdymo laikas</a:t>
                </a:r>
                <a:r>
                  <a:rPr lang="lt-LT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83524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Development Lab1</vt:lpstr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Development Lab1</dc:title>
  <dc:subject/>
  <dc:creator>Tadas Laurinaitis</dc:creator>
  <cp:keywords/>
  <dc:description/>
  <cp:lastModifiedBy>Tadas Laurinaitis</cp:lastModifiedBy>
  <cp:revision>4</cp:revision>
  <dcterms:created xsi:type="dcterms:W3CDTF">2018-11-18T21:02:00Z</dcterms:created>
  <dcterms:modified xsi:type="dcterms:W3CDTF">2018-12-03T19:24:00Z</dcterms:modified>
</cp:coreProperties>
</file>