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numPr>
          <w:ilvl w:val="0"/>
          <w:numId w:val="2"/>
        </w:numPr>
        <w:bidi w:val="0"/>
        <w:ind w:left="589"/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INTRODUCTION: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In this project we will study the basics of sentiment analysis with Natural Language Processing techniques using both spark and gensim. We will try to build a predictive model for a real-world dataset and provide results and recommendations. We begin by looking at the basics of </w:t>
      </w:r>
    </w:p>
    <w:p>
      <w:pPr>
        <w:pStyle w:val="Body"/>
        <w:bidi w:val="0"/>
      </w:pPr>
    </w:p>
    <w:p>
      <w:pPr>
        <w:pStyle w:val="Heading 2"/>
        <w:numPr>
          <w:ilvl w:val="1"/>
          <w:numId w:val="2"/>
        </w:numPr>
        <w:tabs>
          <w:tab w:val="num" w:pos="884"/>
          <w:tab w:val="clear" w:pos="949"/>
        </w:tabs>
        <w:bidi w:val="0"/>
        <w:ind w:left="884" w:hanging="524"/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Sentiment Analysis:</w:t>
      </w:r>
    </w:p>
    <w:p>
      <w:pPr>
        <w:pStyle w:val="Body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>Sentiment Analysis aims to determine the attitude of the speaker or a writer with respect to some topic using NLP. A basic task in this analysis is classifying the polarity of a given text at the document, sentence or feature/aspect level - whether the expressed opinion in a document, sentence or an entity feature/aspect is positive or negative.</w:t>
      </w:r>
    </w:p>
    <w:p>
      <w:pPr>
        <w:pStyle w:val="Body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>The rise of social media such a blogs and social networks have fueled interest in sentiment analysis. With the proliferation of reviews, ratings, recommendations etc, there is a great opportunity for businesses to identify new opportunities and manage their reputations.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 xml:space="preserve">NLP comprises of </w:t>
      </w:r>
    </w:p>
    <w:p>
      <w:pPr>
        <w:pStyle w:val="Heading"/>
        <w:numPr>
          <w:ilvl w:val="0"/>
          <w:numId w:val="5"/>
        </w:numPr>
        <w:bidi w:val="0"/>
        <w:ind w:left="360"/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/>
          <w:vertAlign w:val="baseline"/>
        </w:rPr>
      </w:pPr>
    </w:p>
    <w:p>
      <w:pPr>
        <w:pStyle w:val="Heading"/>
        <w:bidi w:val="0"/>
      </w:pPr>
    </w:p>
    <w:p>
      <w:pPr>
        <w:pStyle w:val="Heading"/>
        <w:numPr>
          <w:ilvl w:val="0"/>
          <w:numId w:val="5"/>
        </w:numPr>
        <w:bidi w:val="0"/>
        <w:ind w:left="360"/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EXECUTIVE SUMMARY: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Fonts w:ascii="Helvetica" w:cs="Arial Unicode MS" w:hAnsi="Arial Unicode MS" w:eastAsia="Arial Unicode MS"/>
          <w:rtl w:val="0"/>
        </w:rPr>
        <w:tab/>
        <w:t>2.1 PROBLEM STATEMENT: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The given dataset provides the 25000 reviews of movies on IMDB. The sentiment is associated with each review as 0(thumbs down) or 1(thumbs up).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Our approach aims to apply simple TF-IDF as well as Word2Vec models to try and build a system which can predict the polarity of the review as thumbs down(0) or thumbs up(1). 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Fonts w:ascii="Helvetica" w:cs="Arial Unicode MS" w:hAnsi="Arial Unicode MS" w:eastAsia="Arial Unicode MS"/>
          <w:rtl w:val="0"/>
        </w:rPr>
        <w:tab/>
        <w:t>2.2 APPROACH: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EDA: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Clean the data for reviews, remove special characters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Plot a chart of words against count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case 1: a very naive word count:</w:t>
      </w:r>
    </w:p>
    <w:p>
      <w:pPr>
        <w:pStyle w:val="Body"/>
        <w:bidi w:val="0"/>
      </w:pPr>
    </w:p>
    <w:p>
      <w:pPr>
        <w:pStyle w:val="Body"/>
        <w:bidi w:val="0"/>
      </w:pPr>
      <w:hyperlink r:id="rId4" w:history="1">
        <w:r>
          <w:rPr>
            <w:rStyle w:val="Hyperlink.0"/>
            <w:rFonts w:ascii="Helvetica" w:cs="Arial Unicode MS" w:hAnsi="Arial Unicode MS" w:eastAsia="Arial Unicode MS"/>
            <w:rtl w:val="0"/>
          </w:rPr>
          <w:t>https://plot.ly/~mubeen_spark/26/</w:t>
        </w:r>
      </w:hyperlink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The words like : the, of, is, I etc show up, which are not really useful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When we start using nltk: </w:t>
      </w:r>
    </w:p>
    <w:p>
      <w:pPr>
        <w:pStyle w:val="Body"/>
        <w:bidi w:val="0"/>
      </w:pPr>
    </w:p>
    <w:p>
      <w:pPr>
        <w:pStyle w:val="Body"/>
        <w:bidi w:val="0"/>
      </w:pPr>
      <w:hyperlink r:id="rId5" w:history="1">
        <w:r>
          <w:rPr>
            <w:rStyle w:val="Hyperlink.0"/>
            <w:rFonts w:ascii="Helvetica" w:cs="Arial Unicode MS" w:hAnsi="Arial Unicode MS" w:eastAsia="Arial Unicode MS"/>
            <w:rtl w:val="0"/>
          </w:rPr>
          <w:t>https://plot.ly/~mubeen_spark/47/</w:t>
        </w:r>
      </w:hyperlink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words: movie, like , even, really, much, people, great, make, think, watch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Plotted the same count for negative reviews:</w:t>
      </w:r>
    </w:p>
    <w:p>
      <w:pPr>
        <w:pStyle w:val="Body"/>
        <w:bidi w:val="0"/>
      </w:pPr>
    </w:p>
    <w:p>
      <w:pPr>
        <w:pStyle w:val="Body"/>
        <w:bidi w:val="0"/>
      </w:pPr>
      <w:hyperlink r:id="rId6" w:history="1">
        <w:r>
          <w:rPr>
            <w:rStyle w:val="Hyperlink.0"/>
            <w:rFonts w:ascii="Helvetica" w:cs="Arial Unicode MS" w:hAnsi="Arial Unicode MS" w:eastAsia="Arial Unicode MS"/>
            <w:rtl w:val="0"/>
          </w:rPr>
          <w:t>https://plot.ly/~mubeen_spark/53/</w:t>
        </w:r>
      </w:hyperlink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words like : bad, never,old, horror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Plotted the same count for positive reviews: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love, funny, right</w:t>
      </w:r>
    </w:p>
    <w:sectPr>
      <w:headerReference w:type="default" r:id="rId7"/>
      <w:footerReference w:type="default" r:id="rId8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</w:r>
    <w:r>
      <w:rPr>
        <w:rtl w:val="0"/>
        <w:lang w:val="en-US"/>
      </w:rPr>
      <w:t>Sentiment Analysis - IMDB Movie Reviews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589"/>
          <w:tab w:val="clear" w:pos="0"/>
        </w:tabs>
        <w:ind w:left="589" w:hanging="589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949"/>
          <w:tab w:val="clear" w:pos="0"/>
        </w:tabs>
        <w:ind w:left="949" w:hanging="589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309"/>
          <w:tab w:val="clear" w:pos="0"/>
        </w:tabs>
        <w:ind w:left="1309" w:hanging="589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669"/>
          <w:tab w:val="clear" w:pos="0"/>
        </w:tabs>
        <w:ind w:left="1669" w:hanging="589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2029"/>
          <w:tab w:val="clear" w:pos="0"/>
        </w:tabs>
        <w:ind w:left="2029" w:hanging="589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389"/>
          <w:tab w:val="clear" w:pos="0"/>
        </w:tabs>
        <w:ind w:left="2389" w:hanging="589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749"/>
          <w:tab w:val="clear" w:pos="0"/>
        </w:tabs>
        <w:ind w:left="2749" w:hanging="589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3109"/>
          <w:tab w:val="clear" w:pos="0"/>
        </w:tabs>
        <w:ind w:left="3109" w:hanging="589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469"/>
          <w:tab w:val="clear" w:pos="0"/>
        </w:tabs>
        <w:ind w:left="3469" w:hanging="589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</w:abstractNum>
  <w:abstractNum w:abstractNumId="1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589"/>
          <w:tab w:val="clear" w:pos="0"/>
        </w:tabs>
        <w:ind w:left="589" w:hanging="589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949"/>
          <w:tab w:val="clear" w:pos="0"/>
        </w:tabs>
        <w:ind w:left="949" w:hanging="589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2"/>
        <w:szCs w:val="3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309"/>
          <w:tab w:val="clear" w:pos="0"/>
        </w:tabs>
        <w:ind w:left="1309" w:hanging="589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669"/>
          <w:tab w:val="clear" w:pos="0"/>
        </w:tabs>
        <w:ind w:left="1669" w:hanging="589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2029"/>
          <w:tab w:val="clear" w:pos="0"/>
        </w:tabs>
        <w:ind w:left="2029" w:hanging="589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389"/>
          <w:tab w:val="clear" w:pos="0"/>
        </w:tabs>
        <w:ind w:left="2389" w:hanging="589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749"/>
          <w:tab w:val="clear" w:pos="0"/>
        </w:tabs>
        <w:ind w:left="2749" w:hanging="589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3109"/>
          <w:tab w:val="clear" w:pos="0"/>
        </w:tabs>
        <w:ind w:left="3109" w:hanging="589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469"/>
          <w:tab w:val="clear" w:pos="0"/>
        </w:tabs>
        <w:ind w:left="3469" w:hanging="589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1">
      <w:start w:val="1"/>
      <w:numFmt w:val="decimal"/>
      <w:suff w:val="tab"/>
      <w:lvlText w:val="%1."/>
      <w:lvlJc w:val="left"/>
      <w:pPr>
        <w:tabs>
          <w:tab w:val="num" w:pos="1080"/>
          <w:tab w:val="clear" w:pos="0"/>
        </w:tabs>
        <w:ind w:left="72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2">
      <w:start w:val="1"/>
      <w:numFmt w:val="decimal"/>
      <w:suff w:val="tab"/>
      <w:lvlText w:val="%1."/>
      <w:lvlJc w:val="left"/>
      <w:pPr>
        <w:tabs>
          <w:tab w:val="num" w:pos="1800"/>
          <w:tab w:val="clear" w:pos="0"/>
        </w:tabs>
        <w:ind w:left="108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3">
      <w:start w:val="1"/>
      <w:numFmt w:val="decimal"/>
      <w:suff w:val="tab"/>
      <w:lvlText w:val="%1."/>
      <w:lvlJc w:val="left"/>
      <w:pPr>
        <w:tabs>
          <w:tab w:val="num" w:pos="2520"/>
          <w:tab w:val="clear" w:pos="0"/>
        </w:tabs>
        <w:ind w:left="144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4">
      <w:start w:val="1"/>
      <w:numFmt w:val="decimal"/>
      <w:suff w:val="tab"/>
      <w:lvlText w:val="%1."/>
      <w:lvlJc w:val="left"/>
      <w:pPr>
        <w:tabs>
          <w:tab w:val="num" w:pos="3240"/>
          <w:tab w:val="clear" w:pos="0"/>
        </w:tabs>
        <w:ind w:left="180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5">
      <w:start w:val="1"/>
      <w:numFmt w:val="decimal"/>
      <w:suff w:val="tab"/>
      <w:lvlText w:val="%1."/>
      <w:lvlJc w:val="left"/>
      <w:pPr>
        <w:tabs>
          <w:tab w:val="num" w:pos="3960"/>
          <w:tab w:val="clear" w:pos="0"/>
        </w:tabs>
        <w:ind w:left="216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6">
      <w:start w:val="1"/>
      <w:numFmt w:val="decimal"/>
      <w:suff w:val="tab"/>
      <w:lvlText w:val="%1."/>
      <w:lvlJc w:val="left"/>
      <w:pPr>
        <w:tabs>
          <w:tab w:val="num" w:pos="4680"/>
          <w:tab w:val="clear" w:pos="0"/>
        </w:tabs>
        <w:ind w:left="252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7">
      <w:start w:val="1"/>
      <w:numFmt w:val="decimal"/>
      <w:suff w:val="tab"/>
      <w:lvlText w:val="%1."/>
      <w:lvlJc w:val="left"/>
      <w:pPr>
        <w:tabs>
          <w:tab w:val="num" w:pos="5400"/>
          <w:tab w:val="clear" w:pos="0"/>
        </w:tabs>
        <w:ind w:left="288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8">
      <w:start w:val="1"/>
      <w:numFmt w:val="decimal"/>
      <w:suff w:val="tab"/>
      <w:lvlText w:val="%1."/>
      <w:lvlJc w:val="left"/>
      <w:pPr>
        <w:tabs>
          <w:tab w:val="num" w:pos="6120"/>
          <w:tab w:val="clear" w:pos="0"/>
        </w:tabs>
        <w:ind w:left="324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</w:abstractNum>
  <w:abstractNum w:abstractNumId="3">
    <w:multiLevelType w:val="multilevel"/>
    <w:lvl w:ilvl="0">
      <w:start w:val="1"/>
      <w:numFmt w:val="bullet"/>
      <w:suff w:val="tab"/>
      <w:lvlText w:val=""/>
      <w:lvlJc w:val="left"/>
      <w:pPr/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1">
      <w:start w:val="1"/>
      <w:numFmt w:val="bullet"/>
      <w:suff w:val="tab"/>
      <w:lvlText w:val=""/>
      <w:lvlJc w:val="left"/>
      <w:pPr>
        <w:tabs>
          <w:tab w:val="num" w:pos="1178"/>
          <w:tab w:val="clear" w:pos="0"/>
        </w:tabs>
        <w:ind w:left="1178" w:hanging="1178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2">
      <w:start w:val="1"/>
      <w:numFmt w:val="bullet"/>
      <w:suff w:val="tab"/>
      <w:lvlText w:val=""/>
      <w:lvlJc w:val="left"/>
      <w:pPr>
        <w:tabs>
          <w:tab w:val="num" w:pos="2356"/>
          <w:tab w:val="clear" w:pos="0"/>
        </w:tabs>
        <w:ind w:left="2356" w:hanging="2356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3">
      <w:start w:val="1"/>
      <w:numFmt w:val="bullet"/>
      <w:suff w:val="tab"/>
      <w:lvlText w:val=""/>
      <w:lvlJc w:val="left"/>
      <w:pPr>
        <w:tabs>
          <w:tab w:val="num" w:pos="3535"/>
          <w:tab w:val="clear" w:pos="0"/>
        </w:tabs>
        <w:ind w:left="3535" w:hanging="3535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4">
      <w:start w:val="1"/>
      <w:numFmt w:val="bullet"/>
      <w:suff w:val="tab"/>
      <w:lvlText w:val=""/>
      <w:lvlJc w:val="left"/>
      <w:pPr>
        <w:tabs>
          <w:tab w:val="num" w:pos="4713"/>
          <w:tab w:val="clear" w:pos="0"/>
        </w:tabs>
        <w:ind w:left="4713" w:hanging="4713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5">
      <w:start w:val="1"/>
      <w:numFmt w:val="bullet"/>
      <w:suff w:val="tab"/>
      <w:lvlText w:val=""/>
      <w:lvlJc w:val="left"/>
      <w:pPr>
        <w:tabs>
          <w:tab w:val="num" w:pos="5891"/>
          <w:tab w:val="clear" w:pos="0"/>
        </w:tabs>
        <w:ind w:left="5891" w:hanging="5891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6">
      <w:start w:val="1"/>
      <w:numFmt w:val="bullet"/>
      <w:suff w:val="tab"/>
      <w:lvlText w:val=""/>
      <w:lvlJc w:val="left"/>
      <w:pPr>
        <w:tabs>
          <w:tab w:val="num" w:pos="7069"/>
          <w:tab w:val="clear" w:pos="0"/>
        </w:tabs>
        <w:ind w:left="7069" w:hanging="7069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7">
      <w:start w:val="1"/>
      <w:numFmt w:val="bullet"/>
      <w:suff w:val="tab"/>
      <w:lvlText w:val=""/>
      <w:lvlJc w:val="left"/>
      <w:pPr>
        <w:tabs>
          <w:tab w:val="num" w:pos="8247"/>
          <w:tab w:val="clear" w:pos="0"/>
        </w:tabs>
        <w:ind w:left="8247" w:hanging="8247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8">
      <w:start w:val="1"/>
      <w:numFmt w:val="bullet"/>
      <w:suff w:val="tab"/>
      <w:lvlText w:val=""/>
      <w:lvlJc w:val="left"/>
      <w:pPr>
        <w:tabs>
          <w:tab w:val="num" w:pos="9425"/>
          <w:tab w:val="clear" w:pos="0"/>
        </w:tabs>
        <w:ind w:left="9425" w:hanging="9425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</w:abstractNum>
  <w:abstractNum w:abstractNumId="4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1">
      <w:start w:val="1"/>
      <w:numFmt w:val="decimal"/>
      <w:suff w:val="tab"/>
      <w:lvlText w:val="%1."/>
      <w:lvlJc w:val="left"/>
      <w:pPr>
        <w:tabs>
          <w:tab w:val="num" w:pos="1080"/>
          <w:tab w:val="clear" w:pos="0"/>
        </w:tabs>
        <w:ind w:left="72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2">
      <w:start w:val="1"/>
      <w:numFmt w:val="decimal"/>
      <w:suff w:val="tab"/>
      <w:lvlText w:val="%1."/>
      <w:lvlJc w:val="left"/>
      <w:pPr>
        <w:tabs>
          <w:tab w:val="num" w:pos="1800"/>
          <w:tab w:val="clear" w:pos="0"/>
        </w:tabs>
        <w:ind w:left="108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3">
      <w:start w:val="1"/>
      <w:numFmt w:val="decimal"/>
      <w:suff w:val="tab"/>
      <w:lvlText w:val="%1."/>
      <w:lvlJc w:val="left"/>
      <w:pPr>
        <w:tabs>
          <w:tab w:val="num" w:pos="2520"/>
          <w:tab w:val="clear" w:pos="0"/>
        </w:tabs>
        <w:ind w:left="144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4">
      <w:start w:val="1"/>
      <w:numFmt w:val="decimal"/>
      <w:suff w:val="tab"/>
      <w:lvlText w:val="%1."/>
      <w:lvlJc w:val="left"/>
      <w:pPr>
        <w:tabs>
          <w:tab w:val="num" w:pos="3240"/>
          <w:tab w:val="clear" w:pos="0"/>
        </w:tabs>
        <w:ind w:left="180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5">
      <w:start w:val="1"/>
      <w:numFmt w:val="decimal"/>
      <w:suff w:val="tab"/>
      <w:lvlText w:val="%1."/>
      <w:lvlJc w:val="left"/>
      <w:pPr>
        <w:tabs>
          <w:tab w:val="num" w:pos="3960"/>
          <w:tab w:val="clear" w:pos="0"/>
        </w:tabs>
        <w:ind w:left="216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6">
      <w:start w:val="1"/>
      <w:numFmt w:val="decimal"/>
      <w:suff w:val="tab"/>
      <w:lvlText w:val="%1."/>
      <w:lvlJc w:val="left"/>
      <w:pPr>
        <w:tabs>
          <w:tab w:val="num" w:pos="4680"/>
          <w:tab w:val="clear" w:pos="0"/>
        </w:tabs>
        <w:ind w:left="252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7">
      <w:start w:val="1"/>
      <w:numFmt w:val="decimal"/>
      <w:suff w:val="tab"/>
      <w:lvlText w:val="%1."/>
      <w:lvlJc w:val="left"/>
      <w:pPr>
        <w:tabs>
          <w:tab w:val="num" w:pos="5400"/>
          <w:tab w:val="clear" w:pos="0"/>
        </w:tabs>
        <w:ind w:left="288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8">
      <w:start w:val="1"/>
      <w:numFmt w:val="decimal"/>
      <w:suff w:val="tab"/>
      <w:lvlText w:val="%1."/>
      <w:lvlJc w:val="left"/>
      <w:pPr>
        <w:tabs>
          <w:tab w:val="num" w:pos="6120"/>
          <w:tab w:val="clear" w:pos="0"/>
        </w:tabs>
        <w:ind w:left="324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">
    <w:name w:val="Heading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next w:val="Numbered"/>
    <w:pPr>
      <w:numPr>
        <w:numId w:val="1"/>
      </w:numPr>
    </w:pPr>
  </w:style>
  <w:style w:type="paragraph" w:styleId="Heading 2">
    <w:name w:val="Heading 2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en-US"/>
    </w:rPr>
  </w:style>
  <w:style w:type="numbering" w:styleId="List 0">
    <w:name w:val="List 0"/>
    <w:basedOn w:val="None"/>
    <w:next w:val="List 0"/>
    <w:pPr>
      <w:numPr>
        <w:numId w:val="3"/>
      </w:numPr>
    </w:pPr>
  </w:style>
  <w:style w:type="numbering" w:styleId="None">
    <w:name w:val="None"/>
    <w:next w:val="None"/>
    <w:pPr>
      <w:numPr>
        <w:numId w:val="4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s://plot.ly/~mubeen_spark/26/" TargetMode="External"/><Relationship Id="rId5" Type="http://schemas.openxmlformats.org/officeDocument/2006/relationships/hyperlink" Target="https://plot.ly/~mubeen_spark/47/" TargetMode="External"/><Relationship Id="rId6" Type="http://schemas.openxmlformats.org/officeDocument/2006/relationships/hyperlink" Target="https://plot.ly/~mubeen_spark/53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