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9FD6">
      <w:pPr>
        <w:adjustRightInd w:val="0"/>
        <w:snapToGrid w:val="0"/>
        <w:spacing w:line="360" w:lineRule="auto"/>
        <w:ind w:firstLine="2811" w:firstLineChars="1000"/>
        <w:rPr>
          <w:rFonts w:ascii="宋体" w:hAnsi="宋体" w:cs="宋体"/>
          <w:b/>
          <w:szCs w:val="28"/>
        </w:rPr>
      </w:pPr>
      <w:r>
        <w:rPr>
          <w:rFonts w:hint="eastAsia" w:ascii="宋体" w:hAnsi="宋体" w:cs="宋体"/>
          <w:b/>
          <w:szCs w:val="28"/>
        </w:rPr>
        <w:t>“智慧家康”居家康复项目报价表</w:t>
      </w:r>
    </w:p>
    <w:tbl>
      <w:tblPr>
        <w:tblStyle w:val="4"/>
        <w:tblW w:w="10032" w:type="dxa"/>
        <w:jc w:val="center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011"/>
        <w:gridCol w:w="2569"/>
        <w:gridCol w:w="3827"/>
        <w:gridCol w:w="1418"/>
        <w:gridCol w:w="1207"/>
      </w:tblGrid>
      <w:tr w14:paraId="08C515CA">
        <w:trPr>
          <w:trHeight w:val="684" w:hRule="atLeast"/>
          <w:tblHeader/>
          <w:jc w:val="center"/>
        </w:trPr>
        <w:tc>
          <w:tcPr>
            <w:tcW w:w="1011" w:type="dxa"/>
            <w:tcBorders>
              <w:top w:val="single" w:color="4874CB" w:sz="4" w:space="0"/>
              <w:left w:val="single" w:color="4874CB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6AD98A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pacing w:val="0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项目科</w:t>
            </w:r>
            <w:r>
              <w:rPr>
                <w:rFonts w:hint="eastAsia" w:ascii="宋体" w:hAnsi="宋体" w:cs="宋体"/>
                <w:b/>
                <w:bCs/>
                <w:color w:val="000000"/>
                <w:spacing w:val="-1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室</w:t>
            </w:r>
          </w:p>
        </w:tc>
        <w:tc>
          <w:tcPr>
            <w:tcW w:w="2569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294220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服务项目</w:t>
            </w:r>
          </w:p>
        </w:tc>
        <w:tc>
          <w:tcPr>
            <w:tcW w:w="3827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8F2804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服务内容</w:t>
            </w:r>
          </w:p>
        </w:tc>
        <w:tc>
          <w:tcPr>
            <w:tcW w:w="1418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A15F5B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协同服务费</w:t>
            </w:r>
          </w:p>
          <w:p w14:paraId="26EBB05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(包耗材)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vAlign w:val="center"/>
          </w:tcPr>
          <w:p w14:paraId="35FFFCE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代理商底价</w:t>
            </w:r>
          </w:p>
        </w:tc>
      </w:tr>
      <w:tr w14:paraId="58A792E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94" w:hRule="atLeast"/>
          <w:jc w:val="center"/>
        </w:trPr>
        <w:tc>
          <w:tcPr>
            <w:tcW w:w="1011" w:type="dxa"/>
            <w:vMerge w:val="restart"/>
            <w:tcBorders>
              <w:top w:val="single" w:color="4874CB" w:sz="8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223362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妇科</w:t>
            </w: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F9AF674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盆底康复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21EE16F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416CAE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0242B30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565</w:t>
            </w:r>
          </w:p>
        </w:tc>
      </w:tr>
      <w:tr w14:paraId="1F9BF55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288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1CECCBD7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60BE068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人流康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34774CE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FFFFFF" w:themeFill="background1"/>
            <w:vAlign w:val="center"/>
          </w:tcPr>
          <w:p w14:paraId="3EE055B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FFFFFF" w:themeFill="background1"/>
            <w:vAlign w:val="center"/>
          </w:tcPr>
          <w:p w14:paraId="75073A5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50FCAC0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22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B394E54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40A9B2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痛经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E62032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99238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6355810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C2E1EC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22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855AD43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8173F3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子宫复旧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EEBFD5F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9B171B1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4973670E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7E4A138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02" w:hRule="atLeast"/>
          <w:jc w:val="center"/>
        </w:trPr>
        <w:tc>
          <w:tcPr>
            <w:tcW w:w="1011" w:type="dxa"/>
            <w:vMerge w:val="restart"/>
            <w:tcBorders>
              <w:top w:val="single" w:color="4874CB" w:sz="8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AC25A7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产科</w:t>
            </w: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D274EF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产后康复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A2672A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产后42天内产后尿储留、泌乳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子宫复旧、产后腰背痛等四个项目不限次使用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5ED24C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6E1B6F6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565</w:t>
            </w:r>
          </w:p>
        </w:tc>
      </w:tr>
      <w:tr w14:paraId="4B7742F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1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4706289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461F32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产后康复综合套餐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49464D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服务时长75天，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产后42天内产后尿储留、泌乳、子宫复旧、产后腰背痛等四个项目不限次使用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外加盆底康复一疗程（10次）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E1FA56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55DD278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1082</w:t>
            </w:r>
          </w:p>
        </w:tc>
      </w:tr>
      <w:tr w14:paraId="7DE6B18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2898683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72144A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产后腹直肌分离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E34BF1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F4046D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5918843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2429378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36E10B7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C60E3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产后镇痛/泌乳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1A4808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C81D8A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D2426C4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557412A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FF2F0DB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D875CF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产后子宫复旧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3B1568A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B23377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2479DA2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3E7A3E0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56F396E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F970B7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产后尿潴留（10次）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7B1E0CB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0590509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18C8FD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338C74CD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5D1ABC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生殖科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532CF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内膜养护 （10次）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484A49F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61389AE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7DD4F4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365</w:t>
            </w:r>
          </w:p>
        </w:tc>
      </w:tr>
      <w:tr w14:paraId="6CD6182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BE42C0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中医科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6B6995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C2982E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4D2E049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69B186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946BC4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11BE3E6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050D89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29A38D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71ED493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DEABF5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76C378F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9A8D4F0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儿科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45B3F7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1D5A65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7F8BF5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66BEE0E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0A126F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518C880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216FAE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吞咽治疗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332624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578C1E2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4984BE1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6634F5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93A1EF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骨科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230D03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33577F3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2A2A80C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4A05ACC0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2CB661D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FD9F63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康复科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E32DE8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9D8D32B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20EA292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57F0DF9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573DD9B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115226F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B23A8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吞咽治疗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325555C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5DC12B9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6A0600D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493EB16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0D566FA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DEA605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86DDEC4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7532D43">
            <w:pPr>
              <w:widowControl/>
              <w:snapToGrid w:val="0"/>
              <w:ind w:firstLine="525" w:firstLineChars="250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7867CB0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22DC9D8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3BE67F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泌尿科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966A3C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男科康复治疗/盆底康复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E3D218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EA98D8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91D723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592</w:t>
            </w:r>
          </w:p>
        </w:tc>
      </w:tr>
      <w:tr w14:paraId="3F413979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D9EF75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肛肠科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3A2AF6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直肠康复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5169E03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0CA2D7F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4A2AC3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592</w:t>
            </w:r>
          </w:p>
        </w:tc>
      </w:tr>
      <w:tr w14:paraId="2F3AC17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204ACA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老年科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F99903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BC9C57B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服务时长一个月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05DC82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</w:tcPr>
          <w:p w14:paraId="7664C45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191E74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94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0D671FF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D6F1E1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4874CB" w:themeColor="accent1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EBED4A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B77D7D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</w:tcPr>
          <w:p w14:paraId="41900C9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</w:tbl>
    <w:p w14:paraId="73027430">
      <w:pPr>
        <w:spacing w:line="14" w:lineRule="exact"/>
      </w:pPr>
      <w:bookmarkStart w:id="0" w:name="_GoBack"/>
      <w:bookmarkEnd w:id="0"/>
    </w:p>
    <w:sectPr>
      <w:pgSz w:w="11906" w:h="16838"/>
      <w:pgMar w:top="1440" w:right="1123" w:bottom="1440" w:left="112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880"/>
    <w:rsid w:val="000155F5"/>
    <w:rsid w:val="001164C7"/>
    <w:rsid w:val="0014094F"/>
    <w:rsid w:val="00254B47"/>
    <w:rsid w:val="00305A3E"/>
    <w:rsid w:val="00313E72"/>
    <w:rsid w:val="003735AB"/>
    <w:rsid w:val="003A5DD1"/>
    <w:rsid w:val="00447E75"/>
    <w:rsid w:val="004C7ED7"/>
    <w:rsid w:val="00527209"/>
    <w:rsid w:val="00762D1A"/>
    <w:rsid w:val="00773058"/>
    <w:rsid w:val="007E42F7"/>
    <w:rsid w:val="00947131"/>
    <w:rsid w:val="009E3C75"/>
    <w:rsid w:val="00B76F81"/>
    <w:rsid w:val="00E647F8"/>
    <w:rsid w:val="00E8648A"/>
    <w:rsid w:val="00F60639"/>
    <w:rsid w:val="00FF0246"/>
    <w:rsid w:val="00FF6413"/>
    <w:rsid w:val="091C14FF"/>
    <w:rsid w:val="0BBB1AB6"/>
    <w:rsid w:val="0F182768"/>
    <w:rsid w:val="14860174"/>
    <w:rsid w:val="158C01D1"/>
    <w:rsid w:val="19E71F76"/>
    <w:rsid w:val="1E1E7FAE"/>
    <w:rsid w:val="288059CC"/>
    <w:rsid w:val="2E0F18BA"/>
    <w:rsid w:val="31D125D7"/>
    <w:rsid w:val="372C4753"/>
    <w:rsid w:val="3AEF7F72"/>
    <w:rsid w:val="42A33880"/>
    <w:rsid w:val="430B7913"/>
    <w:rsid w:val="439E0787"/>
    <w:rsid w:val="45AE37E0"/>
    <w:rsid w:val="4C1E06B7"/>
    <w:rsid w:val="4D064B50"/>
    <w:rsid w:val="4FAD1966"/>
    <w:rsid w:val="51D27F79"/>
    <w:rsid w:val="54781A64"/>
    <w:rsid w:val="558A0B6B"/>
    <w:rsid w:val="56395831"/>
    <w:rsid w:val="57931F59"/>
    <w:rsid w:val="5D0B07E3"/>
    <w:rsid w:val="626764BC"/>
    <w:rsid w:val="6AA77611"/>
    <w:rsid w:val="6DEF3809"/>
    <w:rsid w:val="78886D34"/>
    <w:rsid w:val="7DA1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573</Words>
  <Characters>708</Characters>
  <Lines>5</Lines>
  <Paragraphs>1</Paragraphs>
  <TotalTime>0</TotalTime>
  <ScaleCrop>false</ScaleCrop>
  <LinksUpToDate>false</LinksUpToDate>
  <CharactersWithSpaces>709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2025-10-28T03:06:00Z</dcterms:created>
  <dc:creator>Jiujiu-cl</dc:creator>
  <cp:lastModifiedBy>九九</cp:lastModifiedBy>
  <cp:lastPrinted>2025-11-20T01:37:00Z</cp:lastPrinted>
  <dcterms:modified xsi:type="dcterms:W3CDTF">2025-12-16T09:27:35Z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1D0925812A2B452F996F182DB35A2165_11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