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7A4D"/>
          <w:sz w:val="44"/>
        </w:rPr>
        <w:t>智慧家康 · 客服作业一本通</w:t>
      </w:r>
    </w:p>
    <w:p>
      <w:pPr>
        <w:jc w:val="center"/>
      </w:pPr>
      <w:r>
        <w:rPr>
          <w:rFonts w:ascii="微软雅黑" w:hAnsi="微软雅黑" w:eastAsia="微软雅黑"/>
          <w:b/>
          <w:color w:val="222222"/>
          <w:sz w:val="32"/>
        </w:rPr>
        <w:t>客服在患者群里的一天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8"/>
        </w:rPr>
        <w:t>版本：v1.0　｜　2026-09-28　｜　编写：小龙虾（本地 Hermes）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7"/>
        </w:rPr>
        <w:t>依据：《圆爱康产品总览（认知底座）》v1.7、《圆爱康系统架构认知补充_sandy20260818亲述》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1F7A4D"/>
          <w:sz w:val="30"/>
        </w:rPr>
        <w:t>开篇 · 一句话说清你的岗位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AF5E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1F7A4D"/>
                <w:sz w:val="21"/>
              </w:rPr>
              <w:t>你不是客服热线，你是这个患者在医院之外唯一的「人」。</w:t>
              <w:br/>
              <w:t>医生在群里，但不说话；设备在患者家里，没人看着；系统只会发提醒。</w:t>
              <w:br/>
              <w:t>唯一会主动开口问「您还好吗」的，就是你。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color w:val="222222"/>
          <w:sz w:val="21"/>
        </w:rPr>
        <w:t>先记住三句话，这是你这份工作的全部：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你的岗位只属于圆爱康 —— 不外包、不交给代理商，这是纪律。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你不做医疗判断 —— 你负责「听得懂、说得清、记得住、转得对」。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你不是一个人在回答 —— 你背后有问答库、有医生、有督导。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1F7A4D"/>
          <w:sz w:val="30"/>
        </w:rPr>
        <w:t>第一部分 · 群是怎么来的（你必须先懂这个）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22222"/>
          <w:sz w:val="21"/>
        </w:rPr>
        <w:t>很多新客服第一天会问：这个患者群哪来的？谁拉的？为什么我一上线就有一堆群？</w:t>
      </w:r>
    </w:p>
    <w:p>
      <w:pPr>
        <w:spacing w:after="120"/>
      </w:pPr>
      <w:r>
        <w:rPr>
          <w:rFonts w:ascii="微软雅黑" w:hAnsi="微软雅黑" w:eastAsia="微软雅黑"/>
          <w:b/>
          <w:color w:val="222222"/>
          <w:sz w:val="21"/>
        </w:rPr>
        <w:t>答案：不是人拉的，是系统自动建的。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5"/>
        </w:rPr>
        <w:t>1.1 一条链路：买单 → 授权 → 同手机号登录 → 自动成群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5386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发生什么</w:t>
            </w:r>
          </w:p>
        </w:tc>
        <w:tc>
          <w:tcPr>
            <w:tcW w:type="dxa" w:w="2381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在哪发生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① 患者买单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患者在圆爱康小程序/活动页购买居家康复服务（如盆底康复套餐、心脏康复套餐）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患者端（小程序/H5）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② 医生授权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医生端生成该患者的「授权项目」——这个患者归属哪个医生、哪个科室、哪个渠道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医生端（医院）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③ 患者登录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患者用**购买时同一个手机号**登录App/小程序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患者端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④ 自动成群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系统识别手机号 → 命中授权项目 → **自动创建六师共管群**，患者+开单医生+平台客服自动入群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系统自动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AF5E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1F7A4D"/>
                <w:sz w:val="21"/>
              </w:rPr>
              <w:t>关键：群是「系统拉的」，不是「人拉的」。你不需要手动建群，也不该手动建群。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5"/>
        </w:rPr>
        <w:t>1.2 群里都有谁（六师共管）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666666"/>
          <w:sz w:val="20"/>
        </w:rPr>
        <w:t>这是「六个角色」，不是一个群只坐六个人。一个角色可以由多人承担，一套服务里总人数可能远超六人。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814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由谁担任</w:t>
            </w:r>
          </w:p>
        </w:tc>
        <w:tc>
          <w:tcPr>
            <w:tcW w:type="dxa" w:w="6066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在你的群里，他是谁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医生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医院</w:t>
            </w:r>
          </w:p>
        </w:tc>
        <w:tc>
          <w:tcPr>
            <w:tcW w:type="dxa" w:w="606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开单医生本人。**他在群里，但一般不发言**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护士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医院</w:t>
            </w:r>
          </w:p>
        </w:tc>
        <w:tc>
          <w:tcPr>
            <w:tcW w:type="dxa" w:w="606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随访、依从性、异常上报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康复师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医院</w:t>
            </w:r>
          </w:p>
        </w:tc>
        <w:tc>
          <w:tcPr>
            <w:tcW w:type="dxa" w:w="606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训练指导、动作纠正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客服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圆爱康（你）</w:t>
            </w:r>
          </w:p>
        </w:tc>
        <w:tc>
          <w:tcPr>
            <w:tcW w:type="dxa" w:w="606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就是你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系统客服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圆爱康</w:t>
            </w:r>
          </w:p>
        </w:tc>
        <w:tc>
          <w:tcPr>
            <w:tcW w:type="dxa" w:w="606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设备/系统技术问题的兜底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线下督导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圆爱康 / 代理商</w:t>
            </w:r>
          </w:p>
        </w:tc>
        <w:tc>
          <w:tcPr>
            <w:tcW w:type="dxa" w:w="606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**不在你群里**，但医生不回时，你找他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微软雅黑" w:hAnsi="微软雅黑" w:eastAsia="微软雅黑"/>
          <w:b/>
          <w:color w:val="C0302B"/>
          <w:sz w:val="21"/>
        </w:rPr>
        <w:t>⚠️ 三条纪律（底座定版，不得写错）：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是「六个角色」不是「六个人」—— 别说成「群里六个人管一个患者」。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客服岗**只能由圆爱康人员**担任 —— 代理商不设客服位。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医生在群里但一般不发言，**这是设计如此，不是他不上心** —— 医生侧的核心是「随时可见、不必响应」。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1F7A4D"/>
          <w:sz w:val="30"/>
        </w:rPr>
        <w:t>第二部分 · 你在群里的一天（七件事）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666666"/>
          <w:sz w:val="20"/>
        </w:rPr>
        <w:t>下面这七件事，覆盖了你在患者群里 95% 的工作。按发生顺序排的。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5"/>
        </w:rPr>
        <w:t>① 接群 · 新患者入组，先报家门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22222"/>
          <w:sz w:val="21"/>
        </w:rPr>
        <w:t>系统拉了新群，你要第一个说话。患者刚买完单，心里是没底的——你主动出现，他就不慌了。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要做</w:t>
            </w:r>
          </w:p>
        </w:tc>
        <w:tc>
          <w:tcPr>
            <w:tcW w:type="dxa" w:w="6973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话术示例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打招呼 + 自报身份</w:t>
            </w:r>
          </w:p>
        </w:tc>
        <w:tc>
          <w:tcPr>
            <w:tcW w:type="dxa" w:w="69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「您好，我是平台客服小林，负责您居家康复期间的对接。您有任何问题随时在这里找我。」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说明这个群是什么</w:t>
            </w:r>
          </w:p>
        </w:tc>
        <w:tc>
          <w:tcPr>
            <w:tcW w:type="dxa" w:w="69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「这个群里有您的开单医生和我们平台，您在家的治疗情况我们都能看到。」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告诉他下一步做什么</w:t>
            </w:r>
          </w:p>
        </w:tc>
        <w:tc>
          <w:tcPr>
            <w:tcW w:type="dxa" w:w="69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「稍后我们会提醒您开始首次评估，设备到手后先别急着用，我教您。」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微软雅黑" w:hAnsi="微软雅黑" w:eastAsia="微软雅黑"/>
          <w:b w:val="0"/>
          <w:color w:val="C0302B"/>
          <w:sz w:val="20"/>
        </w:rPr>
        <w:t>❌ 不要做：不要承诺疗效（「这个做完一定好」）、不要替医生下判断（「您这个情况没问题」）。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5"/>
        </w:rPr>
        <w:t>② 教患者用设备（居家康复的关键动作）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22222"/>
          <w:sz w:val="21"/>
        </w:rPr>
        <w:t>居家康复是「设备带回家 + 远程诊疗」，不是上门。所以「设备怎么用」这个问题会反复出现——你要有耐心，一次说不清就分两次。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608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患者常问</w:t>
            </w:r>
          </w:p>
        </w:tc>
        <w:tc>
          <w:tcPr>
            <w:tcW w:type="dxa" w:w="6633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你怎么答（可照念）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「这个怎么戴/贴哪？」</w:t>
            </w:r>
          </w:p>
        </w:tc>
        <w:tc>
          <w:tcPr>
            <w:tcW w:type="dxa" w:w="663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「我发您一张佩戴位置图，您照着贴。贴好后拍张照发群里，我帮您看看。」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「线要插哪？」</w:t>
            </w:r>
          </w:p>
        </w:tc>
        <w:tc>
          <w:tcPr>
            <w:tcW w:type="dxa" w:w="663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「治疗线两端接口要插紧，松了数据会中断。我发您一个示意图。」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「用多久？一天几次？」</w:t>
            </w:r>
          </w:p>
        </w:tc>
        <w:tc>
          <w:tcPr>
            <w:tcW w:type="dxa" w:w="663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**严格照医生的方案念**（如「医生给您开的是每天1次、每次30分钟、10次一个疗程」）。医生方案上写多少就说多少，**不自己加戏**。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「有刺痛感/不舒服」</w:t>
            </w:r>
          </w:p>
        </w:tc>
        <w:tc>
          <w:tcPr>
            <w:tcW w:type="dxa" w:w="663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**立刻停止使用，并马上上报**。这属于身体异常，不走普通答疑，见第五部分。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AF5E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1F7A4D"/>
                <w:sz w:val="21"/>
              </w:rPr>
              <w:t>原则：设备用法的「操作层面」你全包；「医学层面」（做多少次、能不能做、要不要调）一律照医生方案或转医生。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5"/>
        </w:rPr>
        <w:t>③ 首次评估提醒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22222"/>
          <w:sz w:val="21"/>
        </w:rPr>
        <w:t>患者买单后要做首次评估（这是治疗的起点）。很多人会拖，你要主动催。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21"/>
        </w:rPr>
        <w:t>话术示例：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AF5E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1F7A4D"/>
                <w:sz w:val="21"/>
              </w:rPr>
              <w:t>「亲下午好！今天方便的话可以抽空开始首次评估啦～」</w:t>
              <w:br/>
              <w:t>「评估过程中，请保持治疗线两端接口连接紧密哈 ❤️」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color w:val="666666"/>
          <w:sz w:val="20"/>
        </w:rPr>
        <w:t>注意：截图里这句真实话术就是标准做法——**语气亲切、给具体动作、带个表情**，患者更愿意配合。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5"/>
        </w:rPr>
        <w:t>④ 掉队催办（你最重要的日常动作）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22222"/>
          <w:sz w:val="21"/>
        </w:rPr>
        <w:t>这是客服最有价值的动作，也是唯一能直接减少退费的杠杆。患者买了套餐却做不完，最后就是退费纠纷。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21"/>
        </w:rPr>
        <w:t>真实话术（客服端截图原话）：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AF5E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1F7A4D"/>
                <w:sz w:val="21"/>
              </w:rPr>
              <w:t>「提醒您已 5 天未进行康复治疗，请遵医嘱坚持治疗，祝您康复愉快。」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color w:val="222222"/>
          <w:sz w:val="21"/>
        </w:rPr>
        <w:t>催办要这么做：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**说天数**：直接说「已 N 天未治疗」，比「最近怎么样」有效得多。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**给理由**：把「坚持治疗」和医生的方案挂钩，不是催他给我面子。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**留台阶**：加一句「如果最近不方便，可以告诉我，我帮您和医生沟通」。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**升级催办**：第1次提醒 → 3天后再提 → 一周无响应 → **上报**（可能涉及退款风险，见第五部分）。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C0302B"/>
          <w:sz w:val="20"/>
        </w:rPr>
        <w:t>⚠️ 你现在是**靠肉眼记天数**的（截图里 5天、6天两次提醒就是人工追的）。这正是我们正在做系统化的原因——**目前先按手工标准执行好**。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5"/>
        </w:rPr>
        <w:t>⑤ 日常答疑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22222"/>
          <w:sz w:val="21"/>
        </w:rPr>
        <w:t>患者问的东西很多，但绝大多数能归类。你先自己分一下属于哪一类：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问题类型</w:t>
            </w:r>
          </w:p>
        </w:tc>
        <w:tc>
          <w:tcPr>
            <w:tcW w:type="dxa" w:w="3061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例子</w:t>
            </w:r>
          </w:p>
        </w:tc>
        <w:tc>
          <w:tcPr>
            <w:tcW w:type="dxa" w:w="4706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你怎么处理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业务类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怎么预约、什么时候来、套餐还剩几次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**直接答**，或去CMS后台帮他查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操作类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设备怎么用、小程序怎么点、在哪看数据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**直接答**，必要时进后台代做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流程类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押金怎么退、设备什么时候回收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**照制度念流程**（见第六部分红线）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医疗类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我这个情况正常吗、要不要继续做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查问答库 → 答不上来转医生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情绪类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患者生气、抱怨、想退钱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人工介入，先安抚 + 立即上报</w:t>
            </w:r>
          </w:p>
        </w:tc>
      </w:tr>
    </w:tbl>
    <w:p>
      <w:pPr>
        <w:spacing w:after="6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5"/>
        </w:rPr>
        <w:t>⑥ 情绪问题介入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22222"/>
          <w:sz w:val="21"/>
        </w:rPr>
        <w:t>AI 智能客服能兜住大部分常规提问，但搞不定有情绪的人。这时系统或你自己都会把话接过来。</w:t>
      </w:r>
    </w:p>
    <w:p>
      <w:pPr>
        <w:spacing w:after="80"/>
      </w:pPr>
      <w:r>
        <w:rPr>
          <w:rFonts w:ascii="微软雅黑" w:hAnsi="微软雅黑" w:eastAsia="微软雅黑"/>
          <w:b/>
          <w:color w:val="222222"/>
          <w:sz w:val="21"/>
        </w:rPr>
        <w:t>三步走：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**先接情绪，不接道理**：「您别急，这事我帮您跟到底。」——先让他知道有人管。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**问清事实**：什么时候买的、做了什么、卡在哪一步。别猜。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**给一个明确动作**：「我今天之内给您答复」——给时间点，别给空话。然后**当天必须上报**。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C0302B"/>
          <w:sz w:val="20"/>
        </w:rPr>
        <w:t>⚠️ 涉钱、涉纠纷（要求退款、说要投诉、说要找媒体）——**不自己扛，当天上报**。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5"/>
        </w:rPr>
        <w:t>⑦ 答不上来 · @医生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22222"/>
          <w:sz w:val="21"/>
        </w:rPr>
        <w:t>医生本来就在群里（系统自动放进去的开单医生），所以你不是「拉医生进来」，是**请他在群里出面**。</w:t>
      </w:r>
    </w:p>
    <w:p>
      <w:pPr>
        <w:spacing w:after="80"/>
      </w:pPr>
      <w:r>
        <w:rPr>
          <w:rFonts w:ascii="微软雅黑" w:hAnsi="微软雅黑" w:eastAsia="微软雅黑"/>
          <w:b/>
          <w:color w:val="222222"/>
          <w:sz w:val="21"/>
        </w:rPr>
        <w:t>升级链路（按顺序走，别跳步）：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5443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551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找谁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第1层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群里 @开单医生，把问题说清楚（患者情况+具体问题+希望什么时候回复）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开单医生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第2层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医生不回复 → **客服 + 督导一起联系医生**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督导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第3层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还是联系不上 → 找**我们合作的专属医生**咨询该医疗问题怎么答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专属医生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第4层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**紧急问题**（身体不适/异常反应/急症迹象）→ **直接打电话**，不等待、不发文字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电话直联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AF5E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1F7A4D"/>
                <w:sz w:val="21"/>
              </w:rPr>
              <w:t>先查问答库！绝大多数医疗问题，问答库里都有标准答案 —— 别一上来就去打扰医生。</w:t>
              <w:br/>
              <w:t>只有问答库没有的、或涉及个体判断的，才走上面的升级链路。</w:t>
            </w:r>
          </w:p>
        </w:tc>
      </w:tr>
    </w:tbl>
    <w:p>
      <w:pPr>
        <w:spacing w:after="40"/>
      </w:pPr>
    </w:p>
    <w:p/>
    <w:p>
      <w:pPr>
        <w:spacing w:before="240" w:after="120"/>
      </w:pPr>
      <w:r>
        <w:rPr>
          <w:rFonts w:ascii="微软雅黑" w:hAnsi="微软雅黑" w:eastAsia="微软雅黑"/>
          <w:b/>
          <w:color w:val="1F7A4D"/>
          <w:sz w:val="30"/>
        </w:rPr>
        <w:t>第三部分 · 三条线：能答 / 代做 / 转人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21"/>
        </w:rPr>
        <w:t>这是这本材料最重要的一页。每天遇到拿不准的事，先在这张表里找位置。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5"/>
        </w:rPr>
        <w:t>3.1 一张总表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4762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具体事情</w:t>
            </w:r>
          </w:p>
        </w:tc>
        <w:tc>
          <w:tcPr>
            <w:tcW w:type="dxa" w:w="3118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你怎么办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✅ **能答**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设备怎么用、小程序怎么操作、套餐还剩多少次、预约怎么弄、押金流程怎么走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**自己答**（不会就查问答库）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✅ **能代做**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数据录入、账号开通、参数配置、报表导出、表单整理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**进CMS后台替他做完**（做完告诉对方一声）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⚠️ **转人**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涉病情判断、涉钱（退款/押金承诺）、涉纠纷（投诉/媒体）、身体异常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不自己扛，当天上报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❌ **绝不能**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下诊断、说疗效、替医生定方案、承诺退费金额和时间、替医生签字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碰都不要碰</w:t>
            </w:r>
          </w:p>
        </w:tc>
      </w:tr>
    </w:tbl>
    <w:p>
      <w:pPr>
        <w:spacing w:after="6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5"/>
        </w:rPr>
        <w:t>3.2 代做的边界（重要）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22222"/>
          <w:sz w:val="21"/>
        </w:rPr>
        <w:t>「代做」是你的核心优势——医护不会操作、嫌麻烦，你进后台替他干完。但边界必须清楚：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592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✅ 可以代做</w:t>
            </w:r>
          </w:p>
        </w:tc>
        <w:tc>
          <w:tcPr>
            <w:tcW w:type="dxa" w:w="4649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❌ 绝不能代做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数据录入、信息补全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医生签字、诊断结论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账号开通、权限配置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开处方、定治疗方案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参数设置、设备绑定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收费确认、退款审批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报表导出、表单整理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任何形式的「替医生表态」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AF5E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1F7A4D"/>
                <w:sz w:val="21"/>
              </w:rPr>
              <w:t>一句话判据：「这个动作会留下医疗责任吗？」会 → 不做；不会 → 可以做。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5"/>
        </w:rPr>
        <w:t>3.3 立刻转人的四个信号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628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5613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</w:t>
            </w:r>
          </w:p>
        </w:tc>
      </w:tr>
      <w:tr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患者说身体不舒服/异常反应</w:t>
            </w:r>
          </w:p>
        </w:tc>
        <w:tc>
          <w:tcPr>
            <w:tcW w:type="dxa" w:w="561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可能是医疗安全事件，**必须先停止使用 + 立即上报**</w:t>
            </w:r>
          </w:p>
        </w:tc>
      </w:tr>
      <w:tr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患者提钱（要退款、问押金、说收费不对）</w:t>
            </w:r>
          </w:p>
        </w:tc>
        <w:tc>
          <w:tcPr>
            <w:tcW w:type="dxa" w:w="561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钱的事一旦答错就是纠纷抓手</w:t>
            </w:r>
          </w:p>
        </w:tc>
      </w:tr>
      <w:tr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患者提投诉/媒体/曝光</w:t>
            </w:r>
          </w:p>
        </w:tc>
        <w:tc>
          <w:tcPr>
            <w:tcW w:type="dxa" w:w="561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**升级为纠纷**，客服不接</w:t>
            </w:r>
          </w:p>
        </w:tc>
      </w:tr>
      <w:tr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患者要求「帮我问问医生能不能改方案」</w:t>
            </w:r>
          </w:p>
        </w:tc>
        <w:tc>
          <w:tcPr>
            <w:tcW w:type="dxa" w:w="561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方案调整是执业医师专属行为，客服不得代为承诺</w:t>
            </w:r>
          </w:p>
        </w:tc>
      </w:tr>
    </w:tbl>
    <w:p>
      <w:pPr>
        <w:spacing w:after="60"/>
      </w:pPr>
    </w:p>
    <w:p/>
    <w:p>
      <w:pPr>
        <w:spacing w:before="240" w:after="120"/>
      </w:pPr>
      <w:r>
        <w:rPr>
          <w:rFonts w:ascii="微软雅黑" w:hAnsi="微软雅黑" w:eastAsia="微软雅黑"/>
          <w:b/>
          <w:color w:val="1F7A4D"/>
          <w:sz w:val="30"/>
        </w:rPr>
        <w:t>第四部分 · 群里怎么说话（口吻与禁忌）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4E79"/>
          <w:sz w:val="25"/>
        </w:rPr>
        <w:t>4.1 三条口吻纪律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**像人，不像系统**：用「您好呀」「我帮您看看」这种真人语气，不要「您的诉求已受理」。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**短句、给动作**：一次说一件事，说完告诉他「您现在做什么」。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**留痕**：所有重要沟通（催办、异常、上报）都在群里说，不要转私聊——**群记录就是你的保护**。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5"/>
        </w:rPr>
        <w:t>4.2 十条禁忌（对外红线，一条都不能碰）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195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❌ 绝对不能说</w:t>
            </w:r>
          </w:p>
        </w:tc>
        <w:tc>
          <w:tcPr>
            <w:tcW w:type="dxa" w:w="5046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✅ 换成这样说</w:t>
            </w:r>
          </w:p>
        </w:tc>
      </w:tr>
      <w:tr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「这个治疗能治好/治愈率很高」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「这是医生给您开的治疗方案，具体效果以医生评估为准」</w:t>
            </w:r>
          </w:p>
        </w:tc>
      </w:tr>
      <w:tr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「做了就不会复发/不用再去医院」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「坚持治疗对康复有帮助，医生会定期看您的情况」</w:t>
            </w:r>
          </w:p>
        </w:tc>
      </w:tr>
      <w:tr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「我们能避免支架/搭桥」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（**不提，这是宣传话术，不在器械适用范围**）</w:t>
            </w:r>
          </w:p>
        </w:tc>
      </w:tr>
      <w:tr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「数据直接传给医院系统了」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「您的治疗数据医生随时能看，医院需要的话我们会打包给医院」</w:t>
            </w:r>
          </w:p>
        </w:tc>
      </w:tr>
      <w:tr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「我们能实时看到您动作标不标准」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「您的训练时长和完成情况我们可以追踪」</w:t>
            </w:r>
          </w:p>
        </w:tc>
      </w:tr>
      <w:tr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「押金×天内一定退到」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「我帮您看下退费流程，具体到账时间我确认后回复您」</w:t>
            </w:r>
          </w:p>
        </w:tc>
      </w:tr>
      <w:tr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「我替您跟医生说一声就改方案」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「我把您的情况转达医生，方案由医生判断」</w:t>
            </w:r>
          </w:p>
        </w:tc>
      </w:tr>
      <w:tr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「我们平台/系统有诊疗资质」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（**不提资质**，诊疗由合作医院执业医师完成）</w:t>
            </w:r>
          </w:p>
        </w:tc>
      </w:tr>
      <w:tr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「您这个症状我判断是……」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「这个我帮您问一下医生/查一下，马上回复您」</w:t>
            </w:r>
          </w:p>
        </w:tc>
      </w:tr>
      <w:tr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「这是代理商的人在处理」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（**客服只由圆爱康人员担任**，不对外提代理商参与客服）</w:t>
            </w:r>
          </w:p>
        </w:tc>
      </w:tr>
    </w:tbl>
    <w:p>
      <w:pPr>
        <w:spacing w:after="6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5"/>
        </w:rPr>
        <w:t>4.3 紧急情况的处理</w:t>
      </w:r>
    </w:p>
    <w:p>
      <w:pPr>
        <w:spacing w:after="80"/>
      </w:pPr>
      <w:r>
        <w:rPr>
          <w:rFonts w:ascii="微软雅黑" w:hAnsi="微软雅黑" w:eastAsia="微软雅黑"/>
          <w:b/>
          <w:color w:val="222222"/>
          <w:sz w:val="21"/>
        </w:rPr>
        <w:t>患者出现身体异常/急症迹象时：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**第一步：让他停** —— 「请您先停止使用设备。」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**第二步：打电话** —— 紧急问题**直接打电话**，不发文字、不等回复。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**第三步：同步医生** —— 群里@医生 + 通知督导。</w:t>
      </w:r>
    </w:p>
    <w:p>
      <w:pPr>
        <w:spacing w:after="40"/>
        <w:ind w:left="227"/>
      </w:pPr>
      <w:r>
        <w:rPr>
          <w:rFonts w:ascii="微软雅黑" w:hAnsi="微软雅黑" w:eastAsia="微软雅黑"/>
          <w:sz w:val="21"/>
        </w:rPr>
        <w:t>· **第四步：留痕上报** —— 当天上报，写清时间、症状、你的动作。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1F7A4D"/>
          <w:sz w:val="30"/>
        </w:rPr>
        <w:t>第五部分 · 后台怎么配合你（CMS 与你的分工）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22222"/>
          <w:sz w:val="21"/>
        </w:rPr>
        <w:t>先说清一个最容易搞混的事——**CMS 不是我们的后台，是给医院/社区/科室用的「患者管理前端」**。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666666"/>
          <w:sz w:val="20"/>
        </w:rPr>
        <w:t>我们真正的后台是圆爱康内部的后端管理系统，所有端口（医生端/患者端/小井客服App/CMS）都跑在它上面。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4E79"/>
          <w:sz w:val="25"/>
        </w:rPr>
        <w:t>5.1 你的两件武器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061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6180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你用它干什么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**小井客服App**（客服体系）</w:t>
            </w:r>
          </w:p>
        </w:tc>
        <w:tc>
          <w:tcPr>
            <w:tcW w:type="dxa" w:w="61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管平台上所有客户（患者+医生）；接群、答疑、发提醒、查聊天记录、调用AI智能体；一键拉群服务由它承接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CMS 患者管理系统</w:t>
            </w:r>
          </w:p>
        </w:tc>
        <w:tc>
          <w:tcPr>
            <w:tcW w:type="dxa" w:w="61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涉及医院侧患者数据时：查预约、查订单、查服务次数、导出报表（**协作方的前端，代做操作在此进行**）</w:t>
            </w:r>
          </w:p>
        </w:tc>
      </w:tr>
    </w:tbl>
    <w:p>
      <w:pPr>
        <w:spacing w:after="6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5"/>
        </w:rPr>
        <w:t>5.2 代做操作的安全纪律（硬规定）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AF5E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1F7A4D"/>
                <w:sz w:val="21"/>
              </w:rPr>
              <w:t>进任何后台，只做「被要求的那一件事」。不点保存之外的任何按钮，不新增、不删除、不修改无关数据，做完退出。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5669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572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允许吗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帮医院/社区录入患者信息、开账号</w:t>
            </w:r>
          </w:p>
        </w:tc>
        <w:tc>
          <w:tcPr>
            <w:tcW w:type="dxa" w:w="357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✅ 允许（这就是代做）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帮查套餐剩余次数、预约记录</w:t>
            </w:r>
          </w:p>
        </w:tc>
        <w:tc>
          <w:tcPr>
            <w:tcW w:type="dxa" w:w="357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✅ 允许（查询）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导出报表交给对方</w:t>
            </w:r>
          </w:p>
        </w:tc>
        <w:tc>
          <w:tcPr>
            <w:tcW w:type="dxa" w:w="357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✅ 允许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随手改别人的数据、清理「看着多余」的记录</w:t>
            </w:r>
          </w:p>
        </w:tc>
        <w:tc>
          <w:tcPr>
            <w:tcW w:type="dxa" w:w="357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❌ 禁止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点任何「保存/提交/审批」确认键前不确认</w:t>
            </w:r>
          </w:p>
        </w:tc>
        <w:tc>
          <w:tcPr>
            <w:tcW w:type="dxa" w:w="357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❌ 禁止（先问清再点）</w:t>
            </w:r>
          </w:p>
        </w:tc>
      </w:tr>
    </w:tbl>
    <w:p>
      <w:pPr>
        <w:spacing w:after="60"/>
      </w:pPr>
    </w:p>
    <w:p/>
    <w:p>
      <w:pPr>
        <w:spacing w:before="240" w:after="120"/>
      </w:pPr>
      <w:r>
        <w:rPr>
          <w:rFonts w:ascii="微软雅黑" w:hAnsi="微软雅黑" w:eastAsia="微软雅黑"/>
          <w:b/>
          <w:color w:val="1F7A4D"/>
          <w:sz w:val="30"/>
        </w:rPr>
        <w:t>第六部分 · 每天怎么记账（登记表）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21"/>
        </w:rPr>
        <w:t>你的工作要留痕，不是为了考核，是**为了保护你自己**——出了事，记录就是你「已经做了我该做的」的证明。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4E79"/>
          <w:sz w:val="25"/>
        </w:rPr>
        <w:t>6.1 每日表（你只要填这一张）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666666"/>
          <w:sz w:val="20"/>
        </w:rPr>
        <w:t>每天一行，哪怕没异常也写「无异常」。异常类型做成选择题，勾一下就行。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020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587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渠道/医院</w:t>
            </w:r>
          </w:p>
        </w:tc>
        <w:tc>
          <w:tcPr>
            <w:tcW w:type="dxa" w:w="1020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今日接群数</w:t>
            </w:r>
          </w:p>
        </w:tc>
        <w:tc>
          <w:tcPr>
            <w:tcW w:type="dxa" w:w="1020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催办人数</w:t>
            </w:r>
          </w:p>
        </w:tc>
        <w:tc>
          <w:tcPr>
            <w:tcW w:type="dxa" w:w="2154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异常类型（勾选）</w:t>
            </w:r>
          </w:p>
        </w:tc>
        <w:tc>
          <w:tcPr>
            <w:tcW w:type="dxa" w:w="1474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处理动作</w:t>
            </w:r>
          </w:p>
        </w:tc>
        <w:tc>
          <w:tcPr>
            <w:tcW w:type="dxa" w:w="964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是否已上报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10/01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南医大八附院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□掉队 □退费 □情绪 □身体异常 □设备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已提醒患者+已@医生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□是 □否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（示例行）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15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☑掉队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发送提醒话术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☑否</w:t>
            </w:r>
          </w:p>
        </w:tc>
      </w:tr>
    </w:tbl>
    <w:p>
      <w:pPr>
        <w:spacing w:after="6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5"/>
        </w:rPr>
        <w:t>6.2 异常类型七个（勾选用）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680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041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异常类型</w:t>
            </w:r>
          </w:p>
        </w:tc>
        <w:tc>
          <w:tcPr>
            <w:tcW w:type="dxa" w:w="6520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长什么样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患者掉队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连续多日未治疗、套餐快到期没做完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退费风险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患者提退款、问押金、对收费有异议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情绪问题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患者生气、抱怨、表达不满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身体异常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使用中出现不适、异常反应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设备异常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设备连不上、报错、数据不传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医生不回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@医生后长时间无响应，需督导介入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系统问题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小程序/App 报错、功能异常</w:t>
            </w:r>
          </w:p>
        </w:tc>
      </w:tr>
    </w:tbl>
    <w:p>
      <w:pPr>
        <w:spacing w:after="6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1F4E79"/>
          <w:sz w:val="25"/>
        </w:rPr>
        <w:t>6.3 周汇总不用你写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22222"/>
          <w:sz w:val="21"/>
        </w:rPr>
        <w:t>你只填每日表。每周的汇总分析由平台统一做——不给你加活。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666666"/>
          <w:sz w:val="19"/>
        </w:rPr>
        <w:t>（汇总项参考：本周哪家医院掉队最多、哪种异常上升最快、异常处理后是否闭环）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color w:val="1F7A4D"/>
          <w:sz w:val="30"/>
        </w:rPr>
        <w:t>附 · 一页速查（贴在工位上）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061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遇到这个</w:t>
            </w:r>
          </w:p>
        </w:tc>
        <w:tc>
          <w:tcPr>
            <w:tcW w:type="dxa" w:w="6180"/>
            <w:shd w:val="clear" w:color="auto" w:fill="1F7A4D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做这个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患者刚入群</w:t>
            </w:r>
          </w:p>
        </w:tc>
        <w:tc>
          <w:tcPr>
            <w:tcW w:type="dxa" w:w="61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报家门 + 说清这个群是什么 + 告诉他下一步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患者不会用设备</w:t>
            </w:r>
          </w:p>
        </w:tc>
        <w:tc>
          <w:tcPr>
            <w:tcW w:type="dxa" w:w="61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发图 + 教操作 + 让他拍照回传确认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患者N天没治疗</w:t>
            </w:r>
          </w:p>
        </w:tc>
        <w:tc>
          <w:tcPr>
            <w:tcW w:type="dxa" w:w="61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直接说天数 + 挂钩医嘱 + 留台阶；一周无响应上报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患者问医疗问题</w:t>
            </w:r>
          </w:p>
        </w:tc>
        <w:tc>
          <w:tcPr>
            <w:tcW w:type="dxa" w:w="61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**先查问答库** → 没有再@医生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医生不回</w:t>
            </w:r>
          </w:p>
        </w:tc>
        <w:tc>
          <w:tcPr>
            <w:tcW w:type="dxa" w:w="61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找督导一起联系 → 还不行找专属医生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患者身体不适</w:t>
            </w:r>
          </w:p>
        </w:tc>
        <w:tc>
          <w:tcPr>
            <w:tcW w:type="dxa" w:w="61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叫他停 + 打电话 + 同步医生 + 当天上报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患者提钱/投诉</w:t>
            </w:r>
          </w:p>
        </w:tc>
        <w:tc>
          <w:tcPr>
            <w:tcW w:type="dxa" w:w="61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不自己扛，当天上报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拿不准能不能答</w:t>
            </w:r>
          </w:p>
        </w:tc>
        <w:tc>
          <w:tcPr>
            <w:tcW w:type="dxa" w:w="61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sz w:val="19"/>
              </w:rPr>
              <w:t>翻第三部分那张表，找不到位置就转人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21"/>
        </w:rPr>
        <w:t xml:space="preserve"> </w:t>
      </w:r>
    </w:p>
    <w:p>
      <w:pPr>
        <w:jc w:val="center"/>
      </w:pPr>
      <w:r>
        <w:rPr>
          <w:rFonts w:ascii="微软雅黑" w:hAnsi="微软雅黑" w:eastAsia="微软雅黑"/>
          <w:b/>
          <w:color w:val="1F7A4D"/>
          <w:sz w:val="20"/>
        </w:rPr>
        <w:t>—— 遇到拿不准的事，宁可转人，不要硬答。你转得越早，患者和你都越安全。——</w:t>
      </w:r>
    </w:p>
    <w:p/>
    <w:p>
      <w:pPr>
        <w:spacing w:after="60"/>
      </w:pPr>
      <w:r>
        <w:rPr>
          <w:rFonts w:ascii="微软雅黑" w:hAnsi="微软雅黑" w:eastAsia="微软雅黑"/>
          <w:b w:val="0"/>
          <w:color w:val="666666"/>
          <w:sz w:val="17"/>
        </w:rPr>
        <w:t>版本历史：v1.0（2026-09-28）初版 —— 依据认知底座 v1.7 与系统架构亲述稿编写。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