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智慧家康-居家康复院务会汇报-ppt-内容脚本v3-分层重写版"/>
    <w:p>
      <w:pPr>
        <w:pStyle w:val="Heading1"/>
      </w:pPr>
      <w:r>
        <w:t xml:space="preserve">智慧家康 · 居家康复——院务会汇报 PPT 内容脚本（V3 · 分层重写版）</w:t>
      </w:r>
    </w:p>
    <w:p>
      <w:pPr>
        <w:pStyle w:val="BlockText"/>
      </w:pPr>
      <w:r>
        <w:t xml:space="preserve">用途：交给设计师/同事制作院务会PPT</w:t>
      </w:r>
      <w:r>
        <w:t xml:space="preserve"> </w:t>
      </w:r>
      <w:r>
        <w:t xml:space="preserve">重写原则：</w:t>
      </w:r>
      <w:r>
        <w:rPr>
          <w:bCs/>
          <w:b/>
        </w:rPr>
        <w:t xml:space="preserve">面向院务会一桌人，讲每个人要的，规避全场敏感的</w:t>
      </w:r>
      <w:r>
        <w:t xml:space="preserve"> </w:t>
      </w:r>
      <w:r>
        <w:t xml:space="preserve">能讲：大势、市场、底座能力、全流程证据链、盆底闭环、增收增量成果、合作后医院得到什么</w:t>
      </w:r>
      <w:r>
        <w:t xml:space="preserve"> </w:t>
      </w:r>
      <w:r>
        <w:t xml:space="preserve">不讲的：患者归属、数据主权归属、分账/押金细节、替代医护、踩竞品</w:t>
      </w:r>
      <w:r>
        <w:t xml:space="preserve"> </w:t>
      </w:r>
      <w:r>
        <w:t xml:space="preserve">版本：v1.0 · 2026-08-06 小鲸鱼整理</w:t>
      </w:r>
    </w:p>
    <w:bookmarkStart w:id="20" w:name="修订历史"/>
    <w:p>
      <w:pPr>
        <w:pStyle w:val="Heading2"/>
      </w:pPr>
      <w:r>
        <w:t xml:space="preserve">修订历史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v3.1（2026-08-06）</w:t>
      </w:r>
      <w:r>
        <w:t xml:space="preserve"> </w:t>
      </w:r>
      <w:r>
        <w:t xml:space="preserve">数据全面核实对齐：修正”美国60%</w:t>
      </w:r>
      <w:r>
        <w:t xml:space="preserve">“</w:t>
      </w:r>
      <w:r>
        <w:t xml:space="preserve">口径（门诊/院外非单纯居家）、删</w:t>
      </w:r>
      <w:r>
        <w:t xml:space="preserve">”</w:t>
      </w:r>
      <w:r>
        <w:t xml:space="preserve">产后1500万”、改”中国渗透率12%vs发达国家35%+、美国院外60%“；新增P2b国家政策支撑详情（五大互联网+方向）、P4b医保支付趋势页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v3（2026-08-06）</w:t>
      </w:r>
      <w:r>
        <w:t xml:space="preserve"> </w:t>
      </w:r>
      <w:r>
        <w:t xml:space="preserve">分层重写：新增P6全流程证据链、P7两类闭环；附”能讲/不能讲”自查表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v2</w:t>
      </w:r>
      <w:r>
        <w:t xml:space="preserve"> </w:t>
      </w:r>
      <w:r>
        <w:t xml:space="preserve">院领导版文稿V2（sandy姐修改版），P1-P10初步结构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v1（2026-08-05前）</w:t>
      </w:r>
      <w:r>
        <w:t xml:space="preserve"> </w:t>
      </w:r>
      <w:r>
        <w:t xml:space="preserve">初版脚本</w:t>
      </w:r>
    </w:p>
    <w:p>
      <w:r>
        <w:pict>
          <v:rect style="width:0;height:1.5pt" o:hralign="center" o:hrstd="t" o:hr="t"/>
        </w:pict>
      </w:r>
    </w:p>
    <w:bookmarkEnd w:id="20"/>
    <w:bookmarkStart w:id="21" w:name="页面总览新增调整后共-12-页"/>
    <w:p>
      <w:pPr>
        <w:pStyle w:val="Heading2"/>
      </w:pPr>
      <w:r>
        <w:t xml:space="preserve">页面总览（新增/调整后共 12+ 页）</w:t>
      </w:r>
    </w:p>
    <w:p>
      <w:pPr>
        <w:pStyle w:val="FirstParagraph"/>
      </w:pPr>
      <w:r>
        <w:t xml:space="preserve">P1 封面｜P2 大势（政策+数据痛点+中美缺口）｜P2b 国家政策支撑详情｜P3 市场（数据对齐）｜P4 落地难/为什么医院必须做｜P4b 医保支付趋势｜P5 底座能力｜P6 全流程证据链｜P7 盆底治疗闭环｜P8 已做到的数据｜P9 合作｜P10 四步走｜P11 为什么选我们｜P12 结尾</w:t>
      </w:r>
    </w:p>
    <w:p>
      <w:pPr>
        <w:pStyle w:val="BodyText"/>
      </w:pPr>
      <w:r>
        <w:t xml:space="preserve">（P2b/P4b 为可选页，按对象/时长决定是否呈现）</w:t>
      </w:r>
    </w:p>
    <w:p>
      <w:r>
        <w:pict>
          <v:rect style="width:0;height:1.5pt" o:hralign="center" o:hrstd="t" o:hr="t"/>
        </w:pict>
      </w:r>
    </w:p>
    <w:bookmarkEnd w:id="21"/>
    <w:bookmarkStart w:id="22" w:name="p1-封面"/>
    <w:p>
      <w:pPr>
        <w:pStyle w:val="Heading2"/>
      </w:pPr>
      <w:r>
        <w:t xml:space="preserve">P1 · 封面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智慧家康 · 居家康复综合运营平台</w:t>
      </w:r>
      <w:r>
        <w:t xml:space="preserve"> </w:t>
      </w:r>
      <w:r>
        <w:rPr>
          <w:bCs/>
          <w:b/>
        </w:rPr>
        <w:t xml:space="preserve">副标题：</w:t>
      </w:r>
      <w:r>
        <w:t xml:space="preserve"> </w:t>
      </w:r>
      <w:r>
        <w:t xml:space="preserve">让患者出院不离院，让科室持续有增收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全屏深蓝/深绿底色，白色大字</w:t>
      </w:r>
      <w:r>
        <w:t xml:space="preserve"> </w:t>
      </w:r>
      <w:r>
        <w:t xml:space="preserve">- 左侧/居中放 logo（圆爱康+智慧家康）</w:t>
      </w:r>
      <w:r>
        <w:t xml:space="preserve"> </w:t>
      </w:r>
      <w:r>
        <w:t xml:space="preserve">- 底部小字：广州圆爱康生物科技有限公司</w:t>
      </w:r>
      <w:r>
        <w:t xml:space="preserve"> </w:t>
      </w:r>
      <w:r>
        <w:t xml:space="preserve">- 稳重，不花哨</w:t>
      </w:r>
    </w:p>
    <w:p>
      <w:r>
        <w:pict>
          <v:rect style="width:0;height:1.5pt" o:hralign="center" o:hrstd="t" o:hr="t"/>
        </w:pict>
      </w:r>
    </w:p>
    <w:bookmarkEnd w:id="22"/>
    <w:bookmarkStart w:id="23" w:name="p2-先看大势居家康复为什么现在必须做"/>
    <w:p>
      <w:pPr>
        <w:pStyle w:val="Heading2"/>
      </w:pPr>
      <w:r>
        <w:t xml:space="preserve">P2 · 先看大势：居家康复为什么现在必须做</w:t>
      </w:r>
    </w:p>
    <w:p>
      <w:pPr>
        <w:pStyle w:val="FirstParagraph"/>
      </w:pPr>
      <w:r>
        <w:rPr>
          <w:bCs/>
          <w:b/>
        </w:rPr>
        <w:t xml:space="preserve">左侧/上半——政策在推（多层次）：</w:t>
      </w:r>
      <w:r>
        <w:t xml:space="preserve"> </w:t>
      </w:r>
      <w:r>
        <w:t xml:space="preserve">- 国务院「互联网+医疗健康」、互联网+护理、互联网+康复等顶层设计密集落地</w:t>
      </w:r>
      <w:r>
        <w:t xml:space="preserve"> </w:t>
      </w:r>
      <w:r>
        <w:t xml:space="preserve">- 康复医疗首次被提升为国家战略：国办发文推进康复医疗工作发展</w:t>
      </w:r>
      <w:r>
        <w:t xml:space="preserve"> </w:t>
      </w:r>
      <w:r>
        <w:t xml:space="preserve">- 医养结合、老年健康、居家医疗服务等连续多个国家级文件明确方向</w:t>
      </w:r>
    </w:p>
    <w:p>
      <w:pPr>
        <w:pStyle w:val="BodyText"/>
      </w:pPr>
      <w:r>
        <w:rPr>
          <w:bCs/>
          <w:b/>
        </w:rPr>
        <w:t xml:space="preserve">右侧/下半——巨大的未满足需求（数据痛点在）：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美国约80美元/人/年康复费用，中国仅约7.25美元/人</w:t>
      </w:r>
      <w:r>
        <w:t xml:space="preserve">（不足1/10）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美国康复治疗师约5人/10万人口，中国约0.4人</w:t>
      </w:r>
      <w:r>
        <w:t xml:space="preserve">（不足1/10）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美国康复辅具使用率约82%，中国仅约7.3%</w:t>
      </w:r>
      <w:r>
        <w:t xml:space="preserve"> </w:t>
      </w:r>
      <w:r>
        <w:t xml:space="preserve">- 缺口 = 中国康复医疗的巨大增长空间，居家/社区康复是补缺口的最快路径</w:t>
      </w:r>
    </w:p>
    <w:p>
      <w:pPr>
        <w:pStyle w:val="BodyText"/>
      </w:pPr>
      <w:r>
        <w:rPr>
          <w:bCs/>
          <w:b/>
        </w:rPr>
        <w:t xml:space="preserve">底部结论（大号字）：</w:t>
      </w:r>
      <w:r>
        <w:t xml:space="preserve"> </w:t>
      </w:r>
      <w:r>
        <w:t xml:space="preserve">居家康复不是选做题，是必答题。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左右/上下分栏；左侧📋政策浅蓝，右侧📈缺口对比浅绿</w:t>
      </w:r>
      <w:r>
        <w:t xml:space="preserve"> </w:t>
      </w:r>
      <w:r>
        <w:t xml:space="preserve">- 右侧用”中美对比”卡片，突出”不足1/10”差距</w:t>
      </w:r>
      <w:r>
        <w:t xml:space="preserve"> </w:t>
      </w:r>
      <w:r>
        <w:t xml:space="preserve">- 底部粗体大字结论</w:t>
      </w:r>
    </w:p>
    <w:p>
      <w:pPr>
        <w:pStyle w:val="BlockText"/>
      </w:pPr>
      <w:r>
        <w:t xml:space="preserve">📌 数据来源：政策文件名称见P2-辅助页；康复费用/治疗师/辅具等中美对比数据来自中国网财经2024报道（周燕芳代表提案），可标注”数据：公开报道”</w:t>
      </w:r>
    </w:p>
    <w:p>
      <w:r>
        <w:pict>
          <v:rect style="width:0;height:1.5pt" o:hralign="center" o:hrstd="t" o:hr="t"/>
        </w:pict>
      </w:r>
    </w:p>
    <w:bookmarkEnd w:id="23"/>
    <w:bookmarkStart w:id="24" w:name="p3-这是一个多大的市场"/>
    <w:p>
      <w:pPr>
        <w:pStyle w:val="Heading2"/>
      </w:pPr>
      <w:r>
        <w:t xml:space="preserve">P3 · 这是一个多大的市场</w:t>
      </w:r>
    </w:p>
    <w:p>
      <w:pPr>
        <w:pStyle w:val="FirstParagraph"/>
      </w:pPr>
      <w:r>
        <w:rPr>
          <w:bCs/>
          <w:b/>
        </w:rPr>
        <w:t xml:space="preserve">四条数据（每条单独一行，带来源标注）：</w:t>
      </w:r>
      <w:r>
        <w:t xml:space="preserve"> </w:t>
      </w:r>
      <w:r>
        <w:t xml:space="preserve">- 📊 中国</w:t>
      </w:r>
      <w:r>
        <w:rPr>
          <w:bCs/>
          <w:b/>
        </w:rPr>
        <w:t xml:space="preserve">康复医疗服务</w:t>
      </w:r>
      <w:r>
        <w:t xml:space="preserve">市场规模 → 预计2025年突破</w:t>
      </w:r>
      <w:r>
        <w:t xml:space="preserve"> </w:t>
      </w:r>
      <w:r>
        <w:rPr>
          <w:bCs/>
          <w:b/>
        </w:rPr>
        <w:t xml:space="preserve">2,000亿元</w:t>
      </w:r>
      <w:r>
        <w:t xml:space="preserve">（达2,207亿，毕马威）</w:t>
      </w:r>
      <w:r>
        <w:t xml:space="preserve"> </w:t>
      </w:r>
      <w:r>
        <w:t xml:space="preserve">- 📊 中国</w:t>
      </w:r>
      <w:r>
        <w:rPr>
          <w:bCs/>
          <w:b/>
        </w:rPr>
        <w:t xml:space="preserve">康复医疗整体渗透率</w:t>
      </w:r>
      <w:r>
        <w:t xml:space="preserve">约</w:t>
      </w:r>
      <w:r>
        <w:t xml:space="preserve"> </w:t>
      </w:r>
      <w:r>
        <w:rPr>
          <w:bCs/>
          <w:b/>
        </w:rPr>
        <w:t xml:space="preserve">12%</w:t>
      </w:r>
      <w:r>
        <w:t xml:space="preserve"> </w:t>
      </w:r>
      <w:r>
        <w:t xml:space="preserve">→ 发达国家普遍</w:t>
      </w:r>
      <w:r>
        <w:t xml:space="preserve"> </w:t>
      </w:r>
      <w:r>
        <w:rPr>
          <w:bCs/>
          <w:b/>
        </w:rPr>
        <w:t xml:space="preserve">35%+</w:t>
      </w:r>
      <w:r>
        <w:t xml:space="preserve">（提升空间近3倍）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美国门诊/居家等院外康复</w:t>
      </w:r>
      <w:r>
        <w:t xml:space="preserve">占康复服务市场</w:t>
      </w:r>
      <w:r>
        <w:t xml:space="preserve"> </w:t>
      </w:r>
      <w:r>
        <w:rPr>
          <w:bCs/>
          <w:b/>
        </w:rPr>
        <w:t xml:space="preserve">约60%</w:t>
      </w:r>
      <w:r>
        <w:t xml:space="preserve">（Harris Williams 2021）→ 中国居家/社区康复仍处</w:t>
      </w:r>
      <w:r>
        <w:rPr>
          <w:bCs/>
          <w:b/>
        </w:rPr>
        <w:t xml:space="preserve">起步阶段、渗透率远低于发达国家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美国 vs 中国康复资源</w:t>
      </w:r>
      <w:r>
        <w:t xml:space="preserve">：人均费用约</w:t>
      </w:r>
      <w:r>
        <w:t xml:space="preserve"> </w:t>
      </w:r>
      <w:r>
        <w:rPr>
          <w:bCs/>
          <w:b/>
        </w:rPr>
        <w:t xml:space="preserve">11倍</w:t>
      </w:r>
      <w:r>
        <w:t xml:space="preserve">、治疗师缺口约</w:t>
      </w:r>
      <w:r>
        <w:t xml:space="preserve"> </w:t>
      </w:r>
      <w:r>
        <w:rPr>
          <w:bCs/>
          <w:b/>
        </w:rPr>
        <w:t xml:space="preserve">12倍</w:t>
      </w:r>
      <w:r>
        <w:t xml:space="preserve">（详见P2）</w:t>
      </w:r>
    </w:p>
    <w:p>
      <w:pPr>
        <w:pStyle w:val="BodyText"/>
      </w:pPr>
      <w:r>
        <w:rPr>
          <w:bCs/>
          <w:b/>
        </w:rPr>
        <w:t xml:space="preserve">底部：</w:t>
      </w:r>
      <w:r>
        <w:t xml:space="preserve"> </w:t>
      </w:r>
      <w:r>
        <w:t xml:space="preserve">患者愿意为方便付费，居家康复客单价足以独立运营。</w:t>
      </w:r>
    </w:p>
    <w:p>
      <w:pPr>
        <w:pStyle w:val="BodyText"/>
      </w:pPr>
      <w:r>
        <w:rPr>
          <w:bCs/>
          <w:b/>
        </w:rPr>
        <w:t xml:space="preserve">数据对齐说明（制作时注意）：</w:t>
      </w:r>
      <w:r>
        <w:t xml:space="preserve"> </w:t>
      </w:r>
      <w:r>
        <w:t xml:space="preserve">- 原”产后1500万”过时（2023出生人口降至902万），</w:t>
      </w:r>
      <w:r>
        <w:rPr>
          <w:bCs/>
          <w:b/>
        </w:rPr>
        <w:t xml:space="preserve">已删除</w:t>
      </w:r>
      <w:r>
        <w:t xml:space="preserve"> </w:t>
      </w:r>
      <w:r>
        <w:t xml:space="preserve">- 原”渗透率不足5% vs 美国30%</w:t>
      </w:r>
      <w:r>
        <w:t xml:space="preserve">“</w:t>
      </w:r>
      <w:r>
        <w:t xml:space="preserve">口径不准确，</w:t>
      </w:r>
      <w:r>
        <w:rPr>
          <w:bCs/>
          <w:b/>
        </w:rPr>
        <w:t xml:space="preserve">已改为</w:t>
      </w:r>
      <w:r>
        <w:t xml:space="preserve">”</w:t>
      </w:r>
      <w:r>
        <w:t xml:space="preserve">中国康复整体渗透率12% vs 发达国家35%+“</w:t>
      </w:r>
      <w:r>
        <w:t xml:space="preserve">“</w:t>
      </w:r>
      <w:r>
        <w:t xml:space="preserve">美国院外康复占60%</w:t>
      </w:r>
      <w:r>
        <w:t xml:space="preserve">”</w:t>
      </w:r>
      <w:r>
        <w:t xml:space="preserve"> </w:t>
      </w:r>
      <w:r>
        <w:t xml:space="preserve">- 切记：</w:t>
      </w:r>
      <w:r>
        <w:rPr>
          <w:bCs/>
          <w:b/>
        </w:rPr>
        <w:t xml:space="preserve">“</w:t>
      </w:r>
      <w:r>
        <w:rPr>
          <w:bCs/>
          <w:b/>
        </w:rPr>
        <w:t xml:space="preserve">美国60%</w:t>
      </w:r>
      <w:r>
        <w:rPr>
          <w:bCs/>
          <w:b/>
        </w:rPr>
        <w:t xml:space="preserve">”</w:t>
      </w:r>
      <w:r>
        <w:rPr>
          <w:bCs/>
          <w:b/>
        </w:rPr>
        <w:t xml:space="preserve">是门诊/院外口径，不是”仅居家占60%“</w:t>
      </w:r>
      <w:r>
        <w:t xml:space="preserve">，不要写错</w:t>
      </w:r>
    </w:p>
    <w:p>
      <w:r>
        <w:pict>
          <v:rect style="width:0;height:1.5pt" o:hralign="center" o:hrstd="t" o:hr="t"/>
        </w:pict>
      </w:r>
    </w:p>
    <w:bookmarkEnd w:id="24"/>
    <w:bookmarkStart w:id="25" w:name="p2b-国家政策支撑详情多个互联网方向-可选为一页或作为p2附件"/>
    <w:p>
      <w:pPr>
        <w:pStyle w:val="Heading2"/>
      </w:pPr>
      <w:r>
        <w:t xml:space="preserve">P2b · 国家政策支撑（详情·多个”互联网+“方向）※ 可选为一页，或作为P2附件</w:t>
      </w:r>
    </w:p>
    <w:p>
      <w:pPr>
        <w:pStyle w:val="BlockText"/>
      </w:pPr>
      <w:r>
        <w:t xml:space="preserve">页面提示：给院领导/医务科看”政策依凭”，证明居家康复有充分国家顶层设计支撑，不是圆爱康自己喊。</w:t>
      </w:r>
      <w:r>
        <w:rPr>
          <w:bCs/>
          <w:b/>
        </w:rPr>
        <w:t xml:space="preserve">按”互联网+XX”多方向罗列，不再只写互联网+护理。</w:t>
      </w:r>
    </w:p>
    <w:p>
      <w:pPr>
        <w:pStyle w:val="FirstParagraph"/>
      </w:pPr>
      <w:r>
        <w:rPr>
          <w:bCs/>
          <w:b/>
        </w:rPr>
        <w:t xml:space="preserve">五大政策方向 &amp; 关键文件：</w:t>
      </w:r>
    </w:p>
    <w:p>
      <w:pPr>
        <w:pStyle w:val="BodyText"/>
      </w:pPr>
      <w:r>
        <w:rPr>
          <w:bCs/>
          <w:b/>
        </w:rPr>
        <w:t xml:space="preserve">① 互联网+医疗健康（总纲）</w:t>
      </w:r>
      <w:r>
        <w:t xml:space="preserve"> </w:t>
      </w:r>
      <w:r>
        <w:t xml:space="preserve">- 《</w:t>
      </w:r>
      <w:r>
        <w:t xml:space="preserve">“</w:t>
      </w:r>
      <w:r>
        <w:t xml:space="preserve">健康中国2030</w:t>
      </w:r>
      <w:r>
        <w:t xml:space="preserve">”</w:t>
      </w:r>
      <w:r>
        <w:t xml:space="preserve">规划纲要》</w:t>
      </w:r>
      <w:r>
        <w:t xml:space="preserve"> </w:t>
      </w:r>
      <w:r>
        <w:t xml:space="preserve">- 国办发〔2018〕26号《关于促进”互联网+医疗健康”发展的意见》</w:t>
      </w:r>
    </w:p>
    <w:p>
      <w:pPr>
        <w:pStyle w:val="BodyText"/>
      </w:pPr>
      <w:r>
        <w:rPr>
          <w:bCs/>
          <w:b/>
        </w:rPr>
        <w:t xml:space="preserve">② 互联网+医疗服务（远程/价格）</w:t>
      </w:r>
      <w:r>
        <w:t xml:space="preserve"> </w:t>
      </w:r>
      <w:r>
        <w:t xml:space="preserve">- 国家医保局《关于完善”互联网+“医疗服务价格和医保支付政策的指导意见》</w:t>
      </w:r>
    </w:p>
    <w:p>
      <w:pPr>
        <w:pStyle w:val="BodyText"/>
      </w:pPr>
      <w:r>
        <w:rPr>
          <w:bCs/>
          <w:b/>
        </w:rPr>
        <w:t xml:space="preserve">③ 互联网+护理服务（家庭连续照护）</w:t>
      </w:r>
      <w:r>
        <w:t xml:space="preserve"> </w:t>
      </w:r>
      <w:r>
        <w:t xml:space="preserve">- 国卫办医函〔2019〕80号《关于开展”互联网+护理服务”试点工作的通知》</w:t>
      </w:r>
      <w:r>
        <w:t xml:space="preserve"> </w:t>
      </w:r>
      <w:r>
        <w:t xml:space="preserve">- 国卫办医函〔2020〕985号《关于进一步推进”互联网+护理服务”试点工作的通知》</w:t>
      </w:r>
    </w:p>
    <w:p>
      <w:pPr>
        <w:pStyle w:val="BodyText"/>
      </w:pPr>
      <w:r>
        <w:rPr>
          <w:bCs/>
          <w:b/>
        </w:rPr>
        <w:t xml:space="preserve">④ 互联网+康复（专属方向）</w:t>
      </w:r>
      <w:r>
        <w:t xml:space="preserve"> </w:t>
      </w:r>
      <w:r>
        <w:t xml:space="preserve">- 国卫医发〔2021〕19号《关于印发加快推进康复医疗工作发展意见的通知》</w:t>
      </w:r>
      <w:r>
        <w:t xml:space="preserve"> </w:t>
      </w:r>
      <w:r>
        <w:t xml:space="preserve">- 国卫办医函〔2021〕536号《关于开展康复医疗服务试点工作的通知》/ 试点方案</w:t>
      </w:r>
      <w:r>
        <w:t xml:space="preserve"> </w:t>
      </w:r>
      <w:r>
        <w:t xml:space="preserve">- 工信部联规〔2021〕208号《</w:t>
      </w:r>
      <w:r>
        <w:t xml:space="preserve">“</w:t>
      </w:r>
      <w:r>
        <w:t xml:space="preserve">十四五</w:t>
      </w:r>
      <w:r>
        <w:t xml:space="preserve">”</w:t>
      </w:r>
      <w:r>
        <w:t xml:space="preserve">医疗装备产业发展规划》（康复设备方向）</w:t>
      </w:r>
    </w:p>
    <w:p>
      <w:pPr>
        <w:pStyle w:val="BodyText"/>
      </w:pPr>
      <w:r>
        <w:rPr>
          <w:bCs/>
          <w:b/>
        </w:rPr>
        <w:t xml:space="preserve">⑤ 老年健康 / 医养结合 / 居家医疗服务</w:t>
      </w:r>
      <w:r>
        <w:t xml:space="preserve"> </w:t>
      </w:r>
      <w:r>
        <w:t xml:space="preserve">- 国卫老龄发〔2024〕40号《关于促进医养结合服务高质量发展的指导意见》</w:t>
      </w:r>
      <w:r>
        <w:t xml:space="preserve"> </w:t>
      </w:r>
      <w:r>
        <w:t xml:space="preserve">- 国卫办医发〔2020〕24号《关于加强老年人居家医疗服务工作的通知》</w:t>
      </w:r>
      <w:r>
        <w:t xml:space="preserve"> </w:t>
      </w:r>
      <w:r>
        <w:t xml:space="preserve">- 国卫办老龄发〔2023〕18号《居家和社区医养结合服务指南（试行）》</w:t>
      </w:r>
      <w:r>
        <w:t xml:space="preserve"> </w:t>
      </w:r>
      <w:r>
        <w:t xml:space="preserve">- 国卫医政发〔2023〕16号《进一步改善护理服务行动计划（2023—2025年）》</w:t>
      </w:r>
      <w:r>
        <w:t xml:space="preserve"> </w:t>
      </w:r>
      <w:r>
        <w:t xml:space="preserve">- 国发〔2024〕18号《国务院关于促进服务消费高质量发展的意见》（健康/康复服务消费）</w:t>
      </w:r>
    </w:p>
    <w:p>
      <w:pPr>
        <w:pStyle w:val="BodyText"/>
      </w:pPr>
      <w:r>
        <w:rPr>
          <w:bCs/>
          <w:b/>
        </w:rPr>
        <w:t xml:space="preserve">底部结论：</w:t>
      </w:r>
      <w:r>
        <w:t xml:space="preserve"> </w:t>
      </w:r>
      <w:r>
        <w:t xml:space="preserve">居家康复/互联网+康养，是</w:t>
      </w:r>
      <w:r>
        <w:rPr>
          <w:bCs/>
          <w:b/>
        </w:rPr>
        <w:t xml:space="preserve">国家从”互联网+医疗健康”到”互联网+护理+康复+老年+医养结合”一整套政策链条明确支持的方向</w:t>
      </w:r>
      <w:r>
        <w:t xml:space="preserve">——不是某一家企业的方向，是国家方向。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用”五个互联网+方向”分类卡片/时间轴呈现，比单一文件罗列更有冲击力</w:t>
      </w:r>
      <w:r>
        <w:t xml:space="preserve"> </w:t>
      </w:r>
      <w:r>
        <w:t xml:space="preserve">- 每张卡片列出1-3个代表文件+文号</w:t>
      </w:r>
      <w:r>
        <w:t xml:space="preserve"> </w:t>
      </w:r>
      <w:r>
        <w:t xml:space="preserve">- 若页数有限，可只保留”互联网+医疗健康总纲 + 互联网+康复 + 老年居家医养”三个方向，标注”完整见附件”</w:t>
      </w:r>
      <w:r>
        <w:t xml:space="preserve"> </w:t>
      </w:r>
      <w:r>
        <w:t xml:space="preserve">- 底部金句突出”国家方向”</w:t>
      </w:r>
    </w:p>
    <w:p>
      <w:r>
        <w:pict>
          <v:rect style="width:0;height:1.5pt" o:hralign="center" o:hrstd="t" o:hr="t"/>
        </w:pict>
      </w:r>
    </w:p>
    <w:bookmarkEnd w:id="25"/>
    <w:bookmarkStart w:id="26" w:name="p4-为什么居家康复落地难-为什么医院必须做"/>
    <w:p>
      <w:pPr>
        <w:pStyle w:val="Heading2"/>
      </w:pPr>
      <w:r>
        <w:t xml:space="preserve">P4 · 为什么居家康复落地难 / 为什么医院必须做</w:t>
      </w:r>
    </w:p>
    <w:p>
      <w:pPr>
        <w:pStyle w:val="FirstParagraph"/>
      </w:pPr>
      <w:r>
        <w:rPr>
          <w:bCs/>
          <w:b/>
        </w:rPr>
        <w:t xml:space="preserve">左侧——医院的痛（三个缺口）：</w:t>
      </w:r>
      <w:r>
        <w:t xml:space="preserve"> </w:t>
      </w:r>
      <w:r>
        <w:t xml:space="preserve">- 出院后康复断档：患者出院＝失联，科室没工具/人力管</w:t>
      </w:r>
      <w:r>
        <w:t xml:space="preserve"> </w:t>
      </w:r>
      <w:r>
        <w:t xml:space="preserve">- 政策已要求做康复延伸，但缺三样：技术平台、运营团队、服务闭环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康复资源缺口巨大</w:t>
      </w:r>
      <w:r>
        <w:t xml:space="preserve">（人均费用、治疗师仅为美国1/10），院内床位/人力覆盖不过来</w:t>
      </w:r>
    </w:p>
    <w:p>
      <w:pPr>
        <w:pStyle w:val="BodyText"/>
      </w:pPr>
      <w:r>
        <w:rPr>
          <w:bCs/>
          <w:b/>
        </w:rPr>
        <w:t xml:space="preserve">右侧——患者的痛：</w:t>
      </w:r>
      <w:r>
        <w:t xml:space="preserve"> </w:t>
      </w:r>
      <w:r>
        <w:t xml:space="preserve">- 出院后没人管，不知何时复诊、怎么做</w:t>
      </w:r>
      <w:r>
        <w:t xml:space="preserve"> </w:t>
      </w:r>
      <w:r>
        <w:t xml:space="preserve">- 跑医院太折腾，想治没时间 / 嫌麻烦，治疗一拖再拖、甚至流失</w:t>
      </w:r>
    </w:p>
    <w:p>
      <w:pPr>
        <w:pStyle w:val="BodyText"/>
      </w:pPr>
      <w:r>
        <w:rPr>
          <w:bCs/>
          <w:b/>
        </w:rPr>
        <w:t xml:space="preserve">底部：</w:t>
      </w:r>
      <w:r>
        <w:t xml:space="preserve"> </w:t>
      </w:r>
      <w:r>
        <w:t xml:space="preserve">这就是我们要解决的事——把院内康复延伸到家里，补齐这个缺口。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左右对比：左侧🏥医院三个缺口、右侧👤患者两个痛点</w:t>
      </w:r>
      <w:r>
        <w:t xml:space="preserve"> </w:t>
      </w:r>
      <w:r>
        <w:t xml:space="preserve">- 左侧可加”中美康复资源10倍差距”小卡强化紧迫性</w:t>
      </w:r>
      <w:r>
        <w:t xml:space="preserve"> </w:t>
      </w:r>
      <w:r>
        <w:t xml:space="preserve">- 底部转折到”我们的解决方案”</w:t>
      </w:r>
    </w:p>
    <w:p>
      <w:r>
        <w:pict>
          <v:rect style="width:0;height:1.5pt" o:hralign="center" o:hrstd="t" o:hr="t"/>
        </w:pict>
      </w:r>
    </w:p>
    <w:bookmarkEnd w:id="26"/>
    <w:bookmarkStart w:id="27" w:name="p4b关键补充-医保支付趋势居家康复的付费意愿在上升"/>
    <w:p>
      <w:pPr>
        <w:pStyle w:val="Heading2"/>
      </w:pPr>
      <w:r>
        <w:t xml:space="preserve">P4b（关键补充）· 医保/支付趋势：居家康复的付费意愿在上升</w:t>
      </w:r>
    </w:p>
    <w:p>
      <w:pPr>
        <w:pStyle w:val="BlockText"/>
      </w:pPr>
      <w:r>
        <w:t xml:space="preserve">页面提示：给财务/分管副院长看，缓解”居家康复患者愿不愿付费”的疑虑。</w:t>
      </w:r>
    </w:p>
    <w:p>
      <w:pPr>
        <w:numPr>
          <w:ilvl w:val="0"/>
          <w:numId w:val="1002"/>
        </w:numPr>
        <w:pStyle w:val="Compact"/>
      </w:pPr>
      <w:r>
        <w:t xml:space="preserve">医保改革（DRG/DIP）倒逼医院缩短平均住院日 →</w:t>
      </w:r>
      <w:r>
        <w:t xml:space="preserve"> </w:t>
      </w:r>
      <w:r>
        <w:rPr>
          <w:bCs/>
          <w:b/>
        </w:rPr>
        <w:t xml:space="preserve">患者出院后康复由谁承接？居家康复承接</w:t>
      </w:r>
    </w:p>
    <w:p>
      <w:pPr>
        <w:numPr>
          <w:ilvl w:val="0"/>
          <w:numId w:val="1002"/>
        </w:numPr>
        <w:pStyle w:val="Compact"/>
      </w:pPr>
      <w:r>
        <w:t xml:space="preserve">国家已为”互联网+远程医疗服务”开放自主定价口子 → 居家康复服务包可自主定价</w:t>
      </w:r>
    </w:p>
    <w:p>
      <w:pPr>
        <w:numPr>
          <w:ilvl w:val="0"/>
          <w:numId w:val="1002"/>
        </w:numPr>
        <w:pStyle w:val="Compact"/>
      </w:pPr>
      <w:r>
        <w:t xml:space="preserve">患者为”方便+能持续被管”付费意愿高，居家康复客单价足以支撑独立运营</w:t>
      </w:r>
    </w:p>
    <w:p>
      <w:pPr>
        <w:numPr>
          <w:ilvl w:val="0"/>
          <w:numId w:val="1002"/>
        </w:numPr>
        <w:pStyle w:val="Compact"/>
      </w:pPr>
      <w:r>
        <w:t xml:space="preserve">参考：多个省级”互联网+医疗健康/护理”试点已落地相关项目定价与支付路径</w:t>
      </w:r>
    </w:p>
    <w:p>
      <w:pPr>
        <w:pStyle w:val="FirstParagraph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可选页，视时间与对象决定是否呈现；对财务敏感可保守只留DRG/DIP痛点。</w:t>
      </w:r>
    </w:p>
    <w:p>
      <w:r>
        <w:pict>
          <v:rect style="width:0;height:1.5pt" o:hralign="center" o:hrstd="t" o:hr="t"/>
        </w:pict>
      </w:r>
    </w:p>
    <w:bookmarkEnd w:id="27"/>
    <w:bookmarkStart w:id="28" w:name="p5-我们是谁-智慧家康的底座能力四端"/>
    <w:p>
      <w:pPr>
        <w:pStyle w:val="Heading2"/>
      </w:pPr>
      <w:r>
        <w:t xml:space="preserve">P5 · 我们是谁 —— 智慧家康的底座能力（四端）</w:t>
      </w:r>
    </w:p>
    <w:p>
      <w:pPr>
        <w:pStyle w:val="BlockText"/>
      </w:pPr>
      <w:r>
        <w:t xml:space="preserve">页面提示：这是”我们必须有、别人也有的底盘”，一笔带过建立信任，</w:t>
      </w:r>
      <w:r>
        <w:rPr>
          <w:bCs/>
          <w:b/>
        </w:rPr>
        <w:t xml:space="preserve">不是差异化卖点</w:t>
      </w:r>
      <w:r>
        <w:t xml:space="preserve">。呈现为底座，不展开。</w:t>
      </w:r>
    </w:p>
    <w:p>
      <w:pPr>
        <w:pStyle w:val="FirstParagraph"/>
      </w:pPr>
      <w:r>
        <w:rPr>
          <w:bCs/>
          <w:b/>
        </w:rPr>
        <w:t xml:space="preserve">四个底座能力（四宫格）：</w:t>
      </w:r>
      <w:r>
        <w:t xml:space="preserve"> </w:t>
      </w:r>
      <w:r>
        <w:t xml:space="preserve">- 🏥</w:t>
      </w:r>
      <w:r>
        <w:t xml:space="preserve"> </w:t>
      </w:r>
      <w:r>
        <w:rPr>
          <w:bCs/>
          <w:b/>
        </w:rPr>
        <w:t xml:space="preserve">三端互联平台</w:t>
      </w:r>
      <w:r>
        <w:t xml:space="preserve">：医院端（医生看数据，跟查房一样）/ 患者端（训练、看进度）/ 运营端（客服随访）</w:t>
      </w:r>
      <w:r>
        <w:t xml:space="preserve"> </w:t>
      </w:r>
      <w:r>
        <w:t xml:space="preserve">- 👩‍⚕️</w:t>
      </w:r>
      <w:r>
        <w:t xml:space="preserve"> </w:t>
      </w:r>
      <w:r>
        <w:rPr>
          <w:bCs/>
          <w:b/>
        </w:rPr>
        <w:t xml:space="preserve">六师共管体系</w:t>
      </w:r>
      <w:r>
        <w:t xml:space="preserve">：医生/康复师/护士（归属医院）+ 客服/工程师/督导（圆爱康）—— 帮医护减负，让医护能管更多患者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患者运营体系</w:t>
      </w:r>
      <w:r>
        <w:t xml:space="preserve">：存量患者激活（产后42天召回、PCI随访）→ 提升依从性和复购</w:t>
      </w:r>
      <w:r>
        <w:t xml:space="preserve"> </w:t>
      </w:r>
      <w:r>
        <w:t xml:space="preserve">- 🏷️</w:t>
      </w:r>
      <w:r>
        <w:t xml:space="preserve"> </w:t>
      </w:r>
      <w:r>
        <w:rPr>
          <w:bCs/>
          <w:b/>
        </w:rPr>
        <w:t xml:space="preserve">开放设备平台</w:t>
      </w:r>
      <w:r>
        <w:t xml:space="preserve">：绑定设备但不卖，按标准精选适合居家的设备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四宫格，每格图标+一句</w:t>
      </w:r>
      <w:r>
        <w:t xml:space="preserve"> </w:t>
      </w:r>
      <w:r>
        <w:t xml:space="preserve">- 定位为”底座”，视觉上低于后面差异化页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绝不出现数据归属、患者归属表述</w:t>
      </w:r>
    </w:p>
    <w:p>
      <w:r>
        <w:pict>
          <v:rect style="width:0;height:1.5pt" o:hralign="center" o:hrstd="t" o:hr="t"/>
        </w:pict>
      </w:r>
    </w:p>
    <w:bookmarkEnd w:id="28"/>
    <w:bookmarkStart w:id="29" w:name="p6-患者在我们平台走一遍-全流程证据链新增重点"/>
    <w:p>
      <w:pPr>
        <w:pStyle w:val="Heading2"/>
      </w:pPr>
      <w:r>
        <w:t xml:space="preserve">P6 · 患者在我们平台走一遍 —— 全流程证据链（新增·重点）</w:t>
      </w:r>
    </w:p>
    <w:p>
      <w:pPr>
        <w:pStyle w:val="BlockText"/>
      </w:pPr>
      <w:r>
        <w:t xml:space="preserve">页面提示：这是本版核心新增。不横向比竞品，而是把”患者在平台每一个触点，我们做了什么、患者得到什么”做成一条证据链，用效果说话。这才是”别人抄不走”的。</w:t>
      </w:r>
    </w:p>
    <w:p>
      <w:pPr>
        <w:pStyle w:val="FirstParagraph"/>
      </w:pPr>
      <w:r>
        <w:rPr>
          <w:bCs/>
          <w:b/>
        </w:rPr>
        <w:t xml:space="preserve">六步证据链（从左到右/从上到下）：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574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我们做了什么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患者/科室得到了什么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入院/医生开方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平台即时对接医生方案，设备信息同步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不跑腿，方案即达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设备到家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圆爱康寄设备+首次远程教学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免去医院往返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居家治疗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24小时客服：人工 + Agent 智能体 + 自我学习，实时响应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随时有人应，依从性高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客服跟催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客服按疗程主动提醒、督促、指导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治疗完成率 98.7%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评估/复诊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客服提醒患者回院复诊，疗效数据同步医生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医生掌握疗效，患者回流复诊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复购/续单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医院据评估结果转化复购；平台支撑续单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科室增收、患者复购率 30%+</w:t>
            </w:r>
          </w:p>
        </w:tc>
      </w:tr>
    </w:tbl>
    <w:p>
      <w:pPr>
        <w:pStyle w:val="BodyText"/>
      </w:pPr>
      <w:r>
        <w:rPr>
          <w:bCs/>
          <w:b/>
        </w:rPr>
        <w:t xml:space="preserve">底部一句话：</w:t>
      </w:r>
      <w:r>
        <w:t xml:space="preserve"> </w:t>
      </w:r>
      <w:r>
        <w:t xml:space="preserve">我们做的不是平台，是把”每个触点上患者都被管住、科室都增收”，用体系跑成现实。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用一条横向流程轴，六节点逐步推进</w:t>
      </w:r>
      <w:r>
        <w:t xml:space="preserve"> </w:t>
      </w:r>
      <w:r>
        <w:t xml:space="preserve">- 每节点分两行：</w:t>
      </w:r>
      <w:r>
        <w:t xml:space="preserve">“</w:t>
      </w:r>
      <w:r>
        <w:t xml:space="preserve">我们做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患者得到</w:t>
      </w:r>
      <w:r>
        <w:t xml:space="preserve">”</w:t>
      </w:r>
      <w:r>
        <w:t xml:space="preserve"> </w:t>
      </w:r>
      <w:r>
        <w:t xml:space="preserve">- 突出④⑤的客服和复诊回流（院务会爱听患者回流、科室增收）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不出现”收编/圈患者/抢患者”等词</w:t>
      </w:r>
    </w:p>
    <w:p>
      <w:r>
        <w:pict>
          <v:rect style="width:0;height:1.5pt" o:hralign="center" o:hrstd="t" o:hr="t"/>
        </w:pict>
      </w:r>
    </w:p>
    <w:bookmarkEnd w:id="29"/>
    <w:bookmarkStart w:id="30" w:name="p7-盆底治疗闭环-一条完整的居家治疗线新增临床主任视角"/>
    <w:p>
      <w:pPr>
        <w:pStyle w:val="Heading2"/>
      </w:pPr>
      <w:r>
        <w:t xml:space="preserve">P7 · 盆底治疗闭环 —— 一条完整的居家治疗线（新增·临床主任视角）</w:t>
      </w:r>
    </w:p>
    <w:p>
      <w:pPr>
        <w:pStyle w:val="BlockText"/>
      </w:pPr>
      <w:r>
        <w:t xml:space="preserve">页面提示：给临床主任/医生看流程是否真正通。注意区分两类设备的闭环。</w:t>
      </w:r>
    </w:p>
    <w:p>
      <w:pPr>
        <w:pStyle w:val="FirstParagraph"/>
      </w:pPr>
      <w:r>
        <w:rPr>
          <w:bCs/>
          <w:b/>
        </w:rPr>
        <w:t xml:space="preserve">明确两种闭环（用图标区分，不混）：</w:t>
      </w:r>
    </w:p>
    <w:p>
      <w:pPr>
        <w:pStyle w:val="BodyText"/>
      </w:pPr>
      <w:r>
        <w:rPr>
          <w:bCs/>
          <w:b/>
        </w:rPr>
        <w:t xml:space="preserve">盆底（设备自带评估）—— 全程闭环：</w:t>
      </w:r>
    </w:p>
    <w:p>
      <w:pPr>
        <w:pStyle w:val="SourceCode"/>
      </w:pPr>
      <w:r>
        <w:rPr>
          <w:rStyle w:val="VerbatimChar"/>
        </w:rPr>
        <w:t xml:space="preserve">医院开方 → 设备到家 → 在家治疗 → 线上评估 → 疗效结论 → 复诊转化续单</w:t>
      </w:r>
    </w:p>
    <w:p>
      <w:pPr>
        <w:numPr>
          <w:ilvl w:val="0"/>
          <w:numId w:val="1003"/>
        </w:numPr>
        <w:pStyle w:val="Compact"/>
      </w:pPr>
      <w:r>
        <w:t xml:space="preserve">设备自带评估，患者线上得出进展结论，无需为评估专门跑院</w:t>
      </w:r>
    </w:p>
    <w:p>
      <w:pPr>
        <w:numPr>
          <w:ilvl w:val="0"/>
          <w:numId w:val="1003"/>
        </w:numPr>
        <w:pStyle w:val="Compact"/>
      </w:pPr>
      <w:r>
        <w:t xml:space="preserve">疗效达标结束；未达标 → 医院复诊转化续单</w:t>
      </w:r>
    </w:p>
    <w:p>
      <w:pPr>
        <w:pStyle w:val="FirstParagraph"/>
      </w:pPr>
      <w:r>
        <w:rPr>
          <w:bCs/>
          <w:b/>
        </w:rPr>
        <w:t xml:space="preserve">心脏/骨科等（多数治疗设备不带评估）—— 回院复评闭环：</w:t>
      </w:r>
    </w:p>
    <w:p>
      <w:pPr>
        <w:pStyle w:val="SourceCode"/>
      </w:pPr>
      <w:r>
        <w:rPr>
          <w:rStyle w:val="VerbatimChar"/>
        </w:rPr>
        <w:t xml:space="preserve">医院开方 → 设备到家 → 在家治疗 → 客服提醒回院重新评估 → 医院据疗效复诊转化闭环</w:t>
      </w:r>
    </w:p>
    <w:p>
      <w:pPr>
        <w:numPr>
          <w:ilvl w:val="0"/>
          <w:numId w:val="1004"/>
        </w:numPr>
        <w:pStyle w:val="Compact"/>
      </w:pPr>
      <w:r>
        <w:t xml:space="preserve">治疗完成后，我们的客服</w:t>
      </w:r>
      <w:r>
        <w:rPr>
          <w:bCs/>
          <w:b/>
        </w:rPr>
        <w:t xml:space="preserve">主动提醒患者回院评估</w:t>
      </w:r>
      <w:r>
        <w:t xml:space="preserve">，由医院读取疗效、转化复购</w:t>
      </w:r>
    </w:p>
    <w:p>
      <w:pPr>
        <w:pStyle w:val="FirstParagraph"/>
      </w:pPr>
      <w:r>
        <w:rPr>
          <w:bCs/>
          <w:b/>
        </w:rPr>
        <w:t xml:space="preserve">核心表达：</w:t>
      </w:r>
      <w:r>
        <w:t xml:space="preserve"> </w:t>
      </w:r>
      <w:r>
        <w:t xml:space="preserve">- 无论哪种闭环，</w:t>
      </w:r>
      <w:r>
        <w:rPr>
          <w:bCs/>
          <w:b/>
        </w:rPr>
        <w:t xml:space="preserve">“</w:t>
      </w:r>
      <w:r>
        <w:rPr>
          <w:bCs/>
          <w:b/>
        </w:rPr>
        <w:t xml:space="preserve">患者回流复诊、由医院评估和转化</w:t>
      </w:r>
      <w:r>
        <w:rPr>
          <w:bCs/>
          <w:b/>
        </w:rPr>
        <w:t xml:space="preserve">”</w:t>
      </w:r>
      <w:r>
        <w:rPr>
          <w:bCs/>
          <w:b/>
        </w:rPr>
        <w:t xml:space="preserve">是共同主线</w:t>
      </w:r>
      <w:r>
        <w:t xml:space="preserve">——这是院务会最关心的：患者回流、科室有后续收入</w:t>
      </w:r>
      <w:r>
        <w:t xml:space="preserve"> </w:t>
      </w:r>
      <w:r>
        <w:t xml:space="preserve">- 我们做的是”把治疗过程管到顺”，复诊转化归医院</w:t>
      </w:r>
    </w:p>
    <w:p>
      <w:r>
        <w:pict>
          <v:rect style="width:0;height:1.5pt" o:hralign="center" o:hrstd="t" o:hr="t"/>
        </w:pict>
      </w:r>
    </w:p>
    <w:bookmarkEnd w:id="30"/>
    <w:bookmarkStart w:id="31" w:name="p8-我们已经做到的事用数据说话"/>
    <w:p>
      <w:pPr>
        <w:pStyle w:val="Heading2"/>
      </w:pPr>
      <w:r>
        <w:t xml:space="preserve">P8 · 我们已经做到的事（用数据说话）</w:t>
      </w:r>
    </w:p>
    <w:p>
      <w:pPr>
        <w:pStyle w:val="FirstParagraph"/>
      </w:pPr>
      <w:r>
        <w:rPr>
          <w:bCs/>
          <w:b/>
        </w:rPr>
        <w:t xml:space="preserve">案例数据卡：</w:t>
      </w:r>
      <w:r>
        <w:t xml:space="preserve"> </w:t>
      </w:r>
      <w:r>
        <w:t xml:space="preserve">| 指标 | 数据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患者增长率 | +180.3% |</w:t>
      </w:r>
      <w:r>
        <w:t xml:space="preserve"> </w:t>
      </w:r>
      <w:r>
        <w:t xml:space="preserve">| 科室年增收 | 194万元 |</w:t>
      </w:r>
      <w:r>
        <w:t xml:space="preserve"> </w:t>
      </w:r>
      <w:r>
        <w:t xml:space="preserve">| 治疗完成率 | 98.7% |</w:t>
      </w:r>
      <w:r>
        <w:t xml:space="preserve"> </w:t>
      </w:r>
      <w:r>
        <w:t xml:space="preserve">| 复购率 | 30%+ |</w:t>
      </w:r>
    </w:p>
    <w:p>
      <w:pPr>
        <w:pStyle w:val="BodyText"/>
      </w:pPr>
      <w:r>
        <w:rPr>
          <w:bCs/>
          <w:b/>
        </w:rPr>
        <w:t xml:space="preserve">底部：</w:t>
      </w:r>
      <w:r>
        <w:t xml:space="preserve"> </w:t>
      </w:r>
      <w:r>
        <w:t xml:space="preserve">- 合计覆盖 20+ 家医院</w:t>
      </w:r>
      <w:r>
        <w:t xml:space="preserve"> </w:t>
      </w:r>
      <w:r>
        <w:t xml:space="preserve">- 我们说的不是概念，是已经被验证的模式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数据卡片/仪表盘风格，每格大号字+颜色</w:t>
      </w:r>
      <w:r>
        <w:t xml:space="preserve"> </w:t>
      </w:r>
      <w:r>
        <w:t xml:space="preserve">- 底部医院 logo 墙（不写名，用 logo/实景图）</w:t>
      </w:r>
    </w:p>
    <w:p>
      <w:r>
        <w:pict>
          <v:rect style="width:0;height:1.5pt" o:hralign="center" o:hrstd="t" o:hr="t"/>
        </w:pict>
      </w:r>
    </w:p>
    <w:bookmarkEnd w:id="31"/>
    <w:bookmarkStart w:id="32" w:name="p9-医院怎么跟我们合作"/>
    <w:p>
      <w:pPr>
        <w:pStyle w:val="Heading2"/>
      </w:pPr>
      <w:r>
        <w:t xml:space="preserve">P9 · 医院怎么跟我们合作</w:t>
      </w:r>
    </w:p>
    <w:p>
      <w:pPr>
        <w:pStyle w:val="FirstParagraph"/>
      </w:pPr>
      <w:r>
        <w:rPr>
          <w:bCs/>
          <w:b/>
        </w:rPr>
        <w:t xml:space="preserve">医院出什么：</w:t>
      </w:r>
      <w:r>
        <w:t xml:space="preserve"> </w:t>
      </w:r>
      <w:r>
        <w:t xml:space="preserve">- ✅ 场地（现有科室）</w:t>
      </w:r>
      <w:r>
        <w:t xml:space="preserve"> </w:t>
      </w:r>
      <w:r>
        <w:t xml:space="preserve">- ✅ 医护人员（医生+康复师+护士）</w:t>
      </w:r>
    </w:p>
    <w:p>
      <w:pPr>
        <w:pStyle w:val="BodyText"/>
      </w:pPr>
      <w:r>
        <w:rPr>
          <w:bCs/>
          <w:b/>
        </w:rPr>
        <w:t xml:space="preserve">我们出什么：</w:t>
      </w:r>
      <w:r>
        <w:t xml:space="preserve"> </w:t>
      </w:r>
      <w:r>
        <w:t xml:space="preserve">- ✅ 三端互联平台 + 六师共管运营团队</w:t>
      </w:r>
      <w:r>
        <w:t xml:space="preserve"> </w:t>
      </w:r>
      <w:r>
        <w:t xml:space="preserve">- ✅ 精选居家康复设备（绑定但不卖）</w:t>
      </w:r>
      <w:r>
        <w:t xml:space="preserve"> </w:t>
      </w:r>
      <w:r>
        <w:t xml:space="preserve">- ✅ 患者运营 + 全流程客服管家</w:t>
      </w:r>
    </w:p>
    <w:p>
      <w:pPr>
        <w:pStyle w:val="BodyText"/>
      </w:pPr>
      <w:r>
        <w:rPr>
          <w:bCs/>
          <w:b/>
        </w:rPr>
        <w:t xml:space="preserve">结果是什么：</w:t>
      </w:r>
      <w:r>
        <w:t xml:space="preserve"> </w:t>
      </w:r>
      <w:r>
        <w:t xml:space="preserve">- ✅ 医院获得纯增量收入</w:t>
      </w:r>
      <w:r>
        <w:t xml:space="preserve"> </w:t>
      </w:r>
      <w:r>
        <w:t xml:space="preserve">- ✅ 患者出院不离院、持续回流复诊</w:t>
      </w:r>
      <w:r>
        <w:t xml:space="preserve"> </w:t>
      </w:r>
      <w:r>
        <w:t xml:space="preserve">- ✅ 科室口碑提升、患者黏性增强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三栏：医院出 ← 合作 → 我们出 → 结果</w:t>
      </w:r>
      <w:r>
        <w:t xml:space="preserve"> </w:t>
      </w:r>
      <w:r>
        <w:t xml:space="preserve">- 每栏底色区分（浅蓝/浅绿/浅橙）</w:t>
      </w:r>
    </w:p>
    <w:p>
      <w:r>
        <w:pict>
          <v:rect style="width:0;height:1.5pt" o:hralign="center" o:hrstd="t" o:hr="t"/>
        </w:pict>
      </w:r>
    </w:p>
    <w:bookmarkEnd w:id="32"/>
    <w:bookmarkStart w:id="33" w:name="p10-我们跟其他医院的合作方式"/>
    <w:p>
      <w:pPr>
        <w:pStyle w:val="Heading2"/>
      </w:pPr>
      <w:r>
        <w:t xml:space="preserve">P10 · 我们跟其他医院的合作方式</w:t>
      </w:r>
    </w:p>
    <w:p>
      <w:pPr>
        <w:pStyle w:val="FirstParagraph"/>
      </w:pPr>
      <w:r>
        <w:rPr>
          <w:bCs/>
          <w:b/>
        </w:rPr>
        <w:t xml:space="preserve">四步走（横向时间轴）：</w:t>
      </w:r>
      <w:r>
        <w:t xml:space="preserve"> </w:t>
      </w:r>
      <w:r>
        <w:t xml:space="preserve">① 招标（1-2月）→ ② 签约（2月）→ ③ 启动（2-3月，选一专科部署培训）→ ④ 扩面（3月起，口碑扩散）</w:t>
      </w:r>
    </w:p>
    <w:p>
      <w:pPr>
        <w:pStyle w:val="BodyText"/>
      </w:pPr>
      <w:r>
        <w:rPr>
          <w:bCs/>
          <w:b/>
        </w:rPr>
        <w:t xml:space="preserve">底部核心原则：</w:t>
      </w:r>
      <w:r>
        <w:t xml:space="preserve"> </w:t>
      </w:r>
      <w:r>
        <w:t xml:space="preserve">先从1个科室开始，做出口碑和效果后，其他科室自然想加入。患者在哪，服务就跟到哪。</w:t>
      </w:r>
    </w:p>
    <w:p>
      <w:r>
        <w:pict>
          <v:rect style="width:0;height:1.5pt" o:hralign="center" o:hrstd="t" o:hr="t"/>
        </w:pict>
      </w:r>
    </w:p>
    <w:bookmarkEnd w:id="33"/>
    <w:bookmarkStart w:id="34" w:name="p11-为什么选我们"/>
    <w:p>
      <w:pPr>
        <w:pStyle w:val="Heading2"/>
      </w:pPr>
      <w:r>
        <w:t xml:space="preserve">P11 · 为什么选我们</w:t>
      </w:r>
    </w:p>
    <w:p>
      <w:pPr>
        <w:pStyle w:val="BlockText"/>
      </w:pPr>
      <w:r>
        <w:t xml:space="preserve">页面提示：讲”我们不一样”，但</w:t>
      </w:r>
      <w:r>
        <w:rPr>
          <w:bCs/>
          <w:b/>
        </w:rPr>
        <w:t xml:space="preserve">不踩竞品、不讲”别人没有/不行”</w:t>
      </w:r>
      <w:r>
        <w:t xml:space="preserve">。让差异在事实里长出来。</w:t>
      </w:r>
    </w:p>
    <w:p>
      <w:pPr>
        <w:pStyle w:val="FirstParagraph"/>
      </w:pPr>
      <w:r>
        <w:rPr>
          <w:bCs/>
          <w:b/>
        </w:rPr>
        <w:t xml:space="preserve">四条对比式表述（温和、不攻击）：</w:t>
      </w:r>
      <w:r>
        <w:t xml:space="preserve"> </w:t>
      </w:r>
      <w:r>
        <w:t xml:space="preserve">- 🟦</w:t>
      </w:r>
      <w:r>
        <w:t xml:space="preserve"> </w:t>
      </w:r>
      <w:r>
        <w:rPr>
          <w:bCs/>
          <w:b/>
        </w:rPr>
        <w:t xml:space="preserve">不是纯软件公司</w:t>
      </w:r>
      <w:r>
        <w:t xml:space="preserve"> </w:t>
      </w:r>
      <w:r>
        <w:t xml:space="preserve">→ 我们做的是”运营+服务”，不只是系统</w:t>
      </w:r>
      <w:r>
        <w:t xml:space="preserve"> </w:t>
      </w:r>
      <w:r>
        <w:t xml:space="preserve">- 🟩</w:t>
      </w:r>
      <w:r>
        <w:t xml:space="preserve"> </w:t>
      </w:r>
      <w:r>
        <w:rPr>
          <w:bCs/>
          <w:b/>
        </w:rPr>
        <w:t xml:space="preserve">不是纯设备商</w:t>
      </w:r>
      <w:r>
        <w:t xml:space="preserve"> </w:t>
      </w:r>
      <w:r>
        <w:t xml:space="preserve">→ 设备是载体，六师共管和运营才是闭环</w:t>
      </w:r>
      <w:r>
        <w:t xml:space="preserve"> </w:t>
      </w:r>
      <w:r>
        <w:t xml:space="preserve">- 🟧</w:t>
      </w:r>
      <w:r>
        <w:t xml:space="preserve"> </w:t>
      </w:r>
      <w:r>
        <w:rPr>
          <w:bCs/>
          <w:b/>
        </w:rPr>
        <w:t xml:space="preserve">全流程管家</w:t>
      </w:r>
      <w:r>
        <w:t xml:space="preserve"> </w:t>
      </w:r>
      <w:r>
        <w:t xml:space="preserve">→ 24小时人工+智能体客服，每个触点患者都被管住（对应P6证据链）</w:t>
      </w:r>
      <w:r>
        <w:t xml:space="preserve"> </w:t>
      </w:r>
      <w:r>
        <w:t xml:space="preserve">- 🟪</w:t>
      </w:r>
      <w:r>
        <w:t xml:space="preserve"> </w:t>
      </w:r>
      <w:r>
        <w:rPr>
          <w:bCs/>
          <w:b/>
        </w:rPr>
        <w:t xml:space="preserve">已验证的模式</w:t>
      </w:r>
      <w:r>
        <w:t xml:space="preserve"> </w:t>
      </w:r>
      <w:r>
        <w:t xml:space="preserve">→ 20+ 医院验证，数据可查，不是概念</w:t>
      </w:r>
    </w:p>
    <w:p>
      <w:pPr>
        <w:pStyle w:val="BodyText"/>
      </w:pPr>
      <w:r>
        <w:rPr>
          <w:bCs/>
          <w:b/>
        </w:rPr>
        <w:t xml:space="preserve">设计建议：</w:t>
      </w:r>
      <w:r>
        <w:t xml:space="preserve"> </w:t>
      </w:r>
      <w:r>
        <w:t xml:space="preserve">- 四条色块并列，</w:t>
      </w:r>
      <w:r>
        <w:t xml:space="preserve">“</w:t>
      </w:r>
      <w:r>
        <w:t xml:space="preserve">从XX</w:t>
      </w:r>
      <w:r>
        <w:t xml:space="preserve">”</w:t>
      </w:r>
      <w:r>
        <w:t xml:space="preserve">到”我们是XX”温和对比</w:t>
      </w:r>
      <w:r>
        <w:t xml:space="preserve"> </w:t>
      </w:r>
      <w:r>
        <w:t xml:space="preserve">- 最后一条放大强调”已验证”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不出现”别人没X能力”</w:t>
      </w:r>
      <w:r>
        <w:rPr>
          <w:bCs/>
          <w:b/>
        </w:rPr>
        <w:t xml:space="preserve">“</w:t>
      </w:r>
      <w:r>
        <w:rPr>
          <w:bCs/>
          <w:b/>
        </w:rPr>
        <w:t xml:space="preserve">行业无人做</w:t>
      </w:r>
      <w:r>
        <w:rPr>
          <w:bCs/>
          <w:b/>
        </w:rPr>
        <w:t xml:space="preserve">”</w:t>
      </w:r>
      <w:r>
        <w:rPr>
          <w:bCs/>
          <w:b/>
        </w:rPr>
        <w:t xml:space="preserve">等踩竞品表述</w:t>
      </w:r>
    </w:p>
    <w:p>
      <w:r>
        <w:pict>
          <v:rect style="width:0;height:1.5pt" o:hralign="center" o:hrstd="t" o:hr="t"/>
        </w:pict>
      </w:r>
    </w:p>
    <w:bookmarkEnd w:id="34"/>
    <w:bookmarkStart w:id="35" w:name="p12-结尾页"/>
    <w:p>
      <w:pPr>
        <w:pStyle w:val="Heading2"/>
      </w:pPr>
      <w:r>
        <w:t xml:space="preserve">P12 · 结尾页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智慧家康 · 居家康复综合运营平台</w:t>
      </w:r>
      <w:r>
        <w:t xml:space="preserve"> </w:t>
      </w:r>
      <w:r>
        <w:rPr>
          <w:bCs/>
          <w:b/>
        </w:rPr>
        <w:t xml:space="preserve">底部：</w:t>
      </w:r>
      <w:r>
        <w:t xml:space="preserve"> </w:t>
      </w:r>
      <w:r>
        <w:t xml:space="preserve">广州圆爱康生物科技有限公司 ｜ 让康复走进千家万户</w:t>
      </w:r>
      <w:r>
        <w:t xml:space="preserve"> </w:t>
      </w:r>
      <w:r>
        <w:rPr>
          <w:bCs/>
          <w:b/>
        </w:rPr>
        <w:t xml:space="preserve">设计建议：</w:t>
      </w:r>
      <w:r>
        <w:t xml:space="preserve"> </w:t>
      </w:r>
      <w:r>
        <w:t xml:space="preserve">与封面统一，干净收尾。</w:t>
      </w:r>
    </w:p>
    <w:p>
      <w:r>
        <w:pict>
          <v:rect style="width:0;height:1.5pt" o:hralign="center" o:hrstd="t" o:hr="t"/>
        </w:pict>
      </w:r>
    </w:p>
    <w:bookmarkEnd w:id="35"/>
    <w:bookmarkStart w:id="36" w:name="附院务会能讲不能讲对照制作时自查"/>
    <w:p>
      <w:pPr>
        <w:pStyle w:val="Heading2"/>
      </w:pPr>
      <w:r>
        <w:t xml:space="preserve">附：院务会”能讲/不能讲”对照（制作时自查）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 能上院务会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不上院务会（单独对财务/信息科/院长讲）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态势、市场、底座能力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分账模式、商户号、押金归属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全流程客服证据链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患者归属、收编/圈患者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盆底闭环、患者回流复诊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数据资产/数据主权归属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增收增量成果（用数据）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替代医护的表述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温和的”我们不一样”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攻击竞品、踩同行</w:t>
            </w:r>
          </w:p>
        </w:tc>
      </w:tr>
    </w:tbl>
    <w:p>
      <w:pPr>
        <w:pStyle w:val="BlockText"/>
      </w:pPr>
      <w:r>
        <w:t xml:space="preserve">📌 关联文件：</w:t>
      </w:r>
      <w:r>
        <w:t xml:space="preserve"> </w:t>
      </w:r>
      <w:r>
        <w:t xml:space="preserve">- 院务会汇报文稿 V2（文字母版）</w:t>
      </w:r>
      <w:r>
        <w:t xml:space="preserve"> </w:t>
      </w:r>
      <w:r>
        <w:t xml:space="preserve">- 不可替代能力展示_组合拳版（含分账/押金等</w:t>
      </w:r>
      <w:r>
        <w:rPr>
          <w:bCs/>
          <w:b/>
        </w:rPr>
        <w:t xml:space="preserve">不上院务会</w:t>
      </w:r>
      <w:r>
        <w:t xml:space="preserve">的深层逻辑，供一对一谈）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2026-08-06T08:37:56Z</dcterms:created>
  <dcterms:modified xsi:type="dcterms:W3CDTF">2026-08-06T08:37:56Z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