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社区居家康复体验点合作方案</w:t>
      </w:r>
    </w:p>
    <w:p>
      <w:pPr>
        <w:spacing w:after="120" w:line="312" w:lineRule="auto"/>
      </w:pPr>
      <w:r/>
      <w:r>
        <w:rPr>
          <w:b/>
        </w:rPr>
        <w:t>提案方：广州圆爱康生物科技有限公司</w:t>
      </w:r>
      <w:r/>
    </w:p>
    <w:p>
      <w:pPr>
        <w:spacing w:after="120" w:line="312" w:lineRule="auto"/>
      </w:pPr>
      <w:r/>
      <w:r>
        <w:rPr>
          <w:b/>
        </w:rPr>
        <w:t>日期：2026年6月</w:t>
      </w:r>
      <w:r/>
    </w:p>
    <w:p>
      <w:pPr>
        <w:spacing w:before="120" w:after="120"/>
      </w:pPr>
      <w:r>
        <w:rPr>
          <w:color w:val="CCCCCC"/>
          <w:sz w:val="16"/>
        </w:rPr>
        <w:t>────────────────────────────────────────────────────────────</w:t>
      </w:r>
    </w:p>
    <w:p>
      <w:pPr>
        <w:pStyle w:val="Heading2"/>
      </w:pPr>
      <w:r>
        <w:rPr>
          <w:color w:val="1A478A"/>
          <w:sz w:val="32"/>
        </w:rPr>
        <w:t>一、背景</w:t>
      </w:r>
    </w:p>
    <w:p>
      <w:pPr>
        <w:spacing w:after="120" w:line="312" w:lineRule="auto"/>
      </w:pPr>
      <w:r>
        <w:t>2026年，国家八部委联合发文加快推进康复医疗体系建设，明确基层医疗机构在康复服务中的关键角色。国家卫健委启动三年行动方案，基层康复设备采购全面开闸。</w:t>
      </w:r>
    </w:p>
    <w:p>
      <w:pPr>
        <w:spacing w:after="120" w:line="312" w:lineRule="auto"/>
      </w:pPr>
      <w:r>
        <w:t>同时，长期护理保险制度在全国推开，36项国家统一服务目录中明确将居家康复训练纳入支付范围。居家康复正从"灰色地带"走向制度化、标准化。</w:t>
      </w:r>
    </w:p>
    <w:p>
      <w:pPr>
        <w:spacing w:after="120" w:line="312" w:lineRule="auto"/>
      </w:pPr>
      <w:r>
        <w:t>然而当前基层面临一个突出问题：筛查做了、结果出了，但后续管理跟不上——患者拿到评估报告后没人管、不知道去哪做、找谁做、怎么做。社区作为居民健康管理的第一道关口，亟需专业的居家康复服务落地。</w:t>
      </w:r>
    </w:p>
    <w:p>
      <w:pPr>
        <w:spacing w:before="120" w:after="120"/>
      </w:pPr>
      <w:r>
        <w:rPr>
          <w:color w:val="CCCCCC"/>
          <w:sz w:val="16"/>
        </w:rPr>
        <w:t>────────────────────────────────────────────────────────────</w:t>
      </w:r>
    </w:p>
    <w:p>
      <w:pPr>
        <w:pStyle w:val="Heading2"/>
      </w:pPr>
      <w:r>
        <w:rPr>
          <w:color w:val="1A478A"/>
          <w:sz w:val="32"/>
        </w:rPr>
        <w:t>二、我们是谁</w:t>
      </w:r>
    </w:p>
    <w:p>
      <w:pPr>
        <w:spacing w:after="120" w:line="312" w:lineRule="auto"/>
      </w:pPr>
      <w:r/>
      <w:r>
        <w:rPr>
          <w:b/>
        </w:rPr>
        <w:t>广州圆爱康生物科技有限公司</w:t>
      </w:r>
      <w:r>
        <w:t>是一家专注于居家康复服务的技术运营平台公司。我们为各级医疗机构搭建"互联网+居家康复"综合运营服务平台，将医疗服务从院内延伸到患者家中。</w:t>
      </w:r>
    </w:p>
    <w:p>
      <w:pPr>
        <w:spacing w:after="120" w:line="312" w:lineRule="auto"/>
      </w:pPr>
      <w:r/>
      <w:r>
        <w:rPr>
          <w:b/>
        </w:rPr>
        <w:t>核心能力：</w:t>
      </w:r>
      <w:r/>
    </w:p>
    <w:p>
      <w:pPr>
        <w:pStyle w:val="ListBullet"/>
        <w:spacing w:after="60"/>
        <w:ind w:left="567"/>
      </w:pPr>
      <w:r>
        <w:t>自主研发并生产居家康复设备（生物反馈电刺激治疗仪等）</w:t>
      </w:r>
    </w:p>
    <w:p>
      <w:pPr>
        <w:pStyle w:val="ListBullet"/>
        <w:spacing w:after="60"/>
        <w:ind w:left="567"/>
      </w:pPr>
      <w:r>
        <w:t>独创"六师共管"服务体系：专科医生、康复治疗师、护士、线上客服、设备工程师、线下督导六位一体，为患者提供N对一的居家康复管理</w:t>
      </w:r>
    </w:p>
    <w:p>
      <w:pPr>
        <w:pStyle w:val="ListBullet"/>
        <w:spacing w:after="60"/>
        <w:ind w:left="567"/>
      </w:pPr>
      <w:r>
        <w:t>已与珠海市妇幼保健院、顺德人民医院（南医八院）、香洲人民医院、玉树妇幼等多家三甲及二甲医院建立合作</w:t>
      </w:r>
    </w:p>
    <w:p>
      <w:pPr>
        <w:pStyle w:val="ListBullet"/>
        <w:spacing w:after="60"/>
        <w:ind w:left="567"/>
      </w:pPr>
      <w:r>
        <w:t>患者居家康复治疗完成率达98.7%，复购率30%</w:t>
      </w:r>
    </w:p>
    <w:p>
      <w:pPr>
        <w:spacing w:before="120" w:after="120"/>
      </w:pPr>
      <w:r>
        <w:rPr>
          <w:color w:val="CCCCCC"/>
          <w:sz w:val="16"/>
        </w:rPr>
        <w:t>────────────────────────────────────────────────────────────</w:t>
      </w:r>
    </w:p>
    <w:p>
      <w:pPr>
        <w:pStyle w:val="Heading2"/>
      </w:pPr>
      <w:r>
        <w:rPr>
          <w:color w:val="1A478A"/>
          <w:sz w:val="32"/>
        </w:rPr>
        <w:t>三、服务内容（可以提供的体验项目）</w:t>
      </w:r>
    </w:p>
    <w:p>
      <w:pPr>
        <w:spacing w:after="120" w:line="312" w:lineRule="auto"/>
      </w:pPr>
      <w:r>
        <w:t>基于我们在医院端的成熟服务经验，社区体验点可提供以下免费体验项目：</w:t>
      </w:r>
    </w:p>
    <w:p>
      <w:pPr>
        <w:pStyle w:val="Heading3"/>
      </w:pPr>
      <w:r>
        <w:rPr>
          <w:color w:val="2D5F9E"/>
          <w:sz w:val="26"/>
        </w:rPr>
        <w:t>3.1 盆底健康体验</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项目</w:t>
            </w:r>
          </w:p>
        </w:tc>
        <w:tc>
          <w:tcPr>
            <w:tcW w:type="dxa" w:w="2880"/>
            <w:shd w:fill="1A478A" w:val="clear"/>
          </w:tcPr>
          <w:p>
            <w:r/>
            <w:r>
              <w:rPr>
                <w:b/>
                <w:color w:val="FFFFFF"/>
                <w:sz w:val="20"/>
              </w:rPr>
              <w:t>内容</w:t>
            </w:r>
          </w:p>
        </w:tc>
        <w:tc>
          <w:tcPr>
            <w:tcW w:type="dxa" w:w="2880"/>
            <w:shd w:fill="1A478A" w:val="clear"/>
          </w:tcPr>
          <w:p>
            <w:r/>
            <w:r>
              <w:rPr>
                <w:b/>
                <w:color w:val="FFFFFF"/>
                <w:sz w:val="20"/>
              </w:rPr>
              <w:t>适合人群</w:t>
            </w:r>
          </w:p>
        </w:tc>
      </w:tr>
      <w:tr>
        <w:tc>
          <w:tcPr>
            <w:tcW w:type="dxa" w:w="2880"/>
          </w:tcPr>
          <w:p>
            <w:r/>
            <w:r>
              <w:t>盆底肌力初步评估</w:t>
            </w:r>
          </w:p>
        </w:tc>
        <w:tc>
          <w:tcPr>
            <w:tcW w:type="dxa" w:w="2880"/>
          </w:tcPr>
          <w:p>
            <w:r/>
            <w:r>
              <w:t>通过表面肌电设备快速评估盆底肌力状况，10分钟出报告</w:t>
            </w:r>
          </w:p>
        </w:tc>
        <w:tc>
          <w:tcPr>
            <w:tcW w:type="dxa" w:w="2880"/>
          </w:tcPr>
          <w:p>
            <w:r/>
            <w:r>
              <w:t>产后女性、中老年女性</w:t>
            </w:r>
          </w:p>
        </w:tc>
      </w:tr>
      <w:tr>
        <w:tc>
          <w:tcPr>
            <w:tcW w:type="dxa" w:w="2880"/>
            <w:shd w:fill="F5F7FA" w:val="clear"/>
          </w:tcPr>
          <w:p>
            <w:r/>
            <w:r>
              <w:t>生物反馈电刺激体验</w:t>
            </w:r>
          </w:p>
        </w:tc>
        <w:tc>
          <w:tcPr>
            <w:tcW w:type="dxa" w:w="2880"/>
            <w:shd w:fill="F5F7FA" w:val="clear"/>
          </w:tcPr>
          <w:p>
            <w:r/>
            <w:r>
              <w:t>体验圆小汫（生物反馈电刺激治疗仪）的盆底康复功能</w:t>
            </w:r>
          </w:p>
        </w:tc>
        <w:tc>
          <w:tcPr>
            <w:tcW w:type="dxa" w:w="2880"/>
            <w:shd w:fill="F5F7FA" w:val="clear"/>
          </w:tcPr>
          <w:p>
            <w:r/>
            <w:r>
              <w:t>有漏尿、盆底松弛困扰者</w:t>
            </w:r>
          </w:p>
        </w:tc>
      </w:tr>
      <w:tr>
        <w:tc>
          <w:tcPr>
            <w:tcW w:type="dxa" w:w="2880"/>
          </w:tcPr>
          <w:p>
            <w:r/>
            <w:r>
              <w:t>便秘/尿失禁健康咨询</w:t>
            </w:r>
          </w:p>
        </w:tc>
        <w:tc>
          <w:tcPr>
            <w:tcW w:type="dxa" w:w="2880"/>
          </w:tcPr>
          <w:p>
            <w:r/>
            <w:r>
              <w:t>了解盆底康复能否解决漏尿、便秘等问题，获取专业指导</w:t>
            </w:r>
          </w:p>
        </w:tc>
        <w:tc>
          <w:tcPr>
            <w:tcW w:type="dxa" w:w="2880"/>
          </w:tcPr>
          <w:p>
            <w:r/>
            <w:r>
              <w:t>有便秘、尿失禁症状者</w:t>
            </w:r>
          </w:p>
        </w:tc>
      </w:tr>
    </w:tbl>
    <w:p/>
    <w:p>
      <w:pPr>
        <w:pStyle w:val="Heading3"/>
      </w:pPr>
      <w:r>
        <w:rPr>
          <w:color w:val="2D5F9E"/>
          <w:sz w:val="26"/>
        </w:rPr>
        <w:t>3.2 心脏康复体验</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项目</w:t>
            </w:r>
          </w:p>
        </w:tc>
        <w:tc>
          <w:tcPr>
            <w:tcW w:type="dxa" w:w="2880"/>
            <w:shd w:fill="1A478A" w:val="clear"/>
          </w:tcPr>
          <w:p>
            <w:r/>
            <w:r>
              <w:rPr>
                <w:b/>
                <w:color w:val="FFFFFF"/>
                <w:sz w:val="20"/>
              </w:rPr>
              <w:t>内容</w:t>
            </w:r>
          </w:p>
        </w:tc>
        <w:tc>
          <w:tcPr>
            <w:tcW w:type="dxa" w:w="2880"/>
            <w:shd w:fill="1A478A" w:val="clear"/>
          </w:tcPr>
          <w:p>
            <w:r/>
            <w:r>
              <w:rPr>
                <w:b/>
                <w:color w:val="FFFFFF"/>
                <w:sz w:val="20"/>
              </w:rPr>
              <w:t>适合人群</w:t>
            </w:r>
          </w:p>
        </w:tc>
      </w:tr>
      <w:tr>
        <w:tc>
          <w:tcPr>
            <w:tcW w:type="dxa" w:w="2880"/>
          </w:tcPr>
          <w:p>
            <w:r/>
            <w:r>
              <w:t>心脏术后康复咨询</w:t>
            </w:r>
          </w:p>
        </w:tc>
        <w:tc>
          <w:tcPr>
            <w:tcW w:type="dxa" w:w="2880"/>
          </w:tcPr>
          <w:p>
            <w:r/>
            <w:r>
              <w:t>了解心脏术后居家康复的重要性（出院后3个月是黄金康复期）</w:t>
            </w:r>
          </w:p>
        </w:tc>
        <w:tc>
          <w:tcPr>
            <w:tcW w:type="dxa" w:w="2880"/>
          </w:tcPr>
          <w:p>
            <w:r/>
            <w:r>
              <w:t>心梗/支架术后患者</w:t>
            </w:r>
          </w:p>
        </w:tc>
      </w:tr>
      <w:tr>
        <w:tc>
          <w:tcPr>
            <w:tcW w:type="dxa" w:w="2880"/>
            <w:shd w:fill="F5F7FA" w:val="clear"/>
          </w:tcPr>
          <w:p>
            <w:r/>
            <w:r>
              <w:t>康复设备体验</w:t>
            </w:r>
          </w:p>
        </w:tc>
        <w:tc>
          <w:tcPr>
            <w:tcW w:type="dxa" w:w="2880"/>
            <w:shd w:fill="F5F7FA" w:val="clear"/>
          </w:tcPr>
          <w:p>
            <w:r/>
            <w:r>
              <w:t>体验居家心脏康复设备（超声电治疗设备）</w:t>
            </w:r>
          </w:p>
        </w:tc>
        <w:tc>
          <w:tcPr>
            <w:tcW w:type="dxa" w:w="2880"/>
            <w:shd w:fill="F5F7FA" w:val="clear"/>
          </w:tcPr>
          <w:p>
            <w:r/>
            <w:r>
              <w:t>心脏病患者及家属</w:t>
            </w:r>
          </w:p>
        </w:tc>
      </w:tr>
      <w:tr>
        <w:tc>
          <w:tcPr>
            <w:tcW w:type="dxa" w:w="2880"/>
          </w:tcPr>
          <w:p>
            <w:r/>
            <w:r>
              <w:t>日常健康监测指导</w:t>
            </w:r>
          </w:p>
        </w:tc>
        <w:tc>
          <w:tcPr>
            <w:tcW w:type="dxa" w:w="2880"/>
          </w:tcPr>
          <w:p>
            <w:r/>
            <w:r>
              <w:t>血压、心率、血氧等基础健康指标检测及注意事项</w:t>
            </w:r>
          </w:p>
        </w:tc>
        <w:tc>
          <w:tcPr>
            <w:tcW w:type="dxa" w:w="2880"/>
          </w:tcPr>
          <w:p>
            <w:r/>
            <w:r>
              <w:t>社区长者</w:t>
            </w:r>
          </w:p>
        </w:tc>
      </w:tr>
    </w:tbl>
    <w:p/>
    <w:p>
      <w:pPr>
        <w:pStyle w:val="Heading3"/>
      </w:pPr>
      <w:r>
        <w:rPr>
          <w:color w:val="2D5F9E"/>
          <w:sz w:val="26"/>
        </w:rPr>
        <w:t>3.3 认知康复体验</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b/>
                <w:color w:val="FFFFFF"/>
                <w:sz w:val="20"/>
              </w:rPr>
              <w:t>项目</w:t>
            </w:r>
          </w:p>
        </w:tc>
        <w:tc>
          <w:tcPr>
            <w:tcW w:type="dxa" w:w="2880"/>
            <w:shd w:fill="1A478A" w:val="clear"/>
          </w:tcPr>
          <w:p>
            <w:r/>
            <w:r>
              <w:rPr>
                <w:b/>
                <w:color w:val="FFFFFF"/>
                <w:sz w:val="20"/>
              </w:rPr>
              <w:t>内容</w:t>
            </w:r>
          </w:p>
        </w:tc>
        <w:tc>
          <w:tcPr>
            <w:tcW w:type="dxa" w:w="2880"/>
            <w:shd w:fill="1A478A" w:val="clear"/>
          </w:tcPr>
          <w:p>
            <w:r/>
            <w:r>
              <w:rPr>
                <w:b/>
                <w:color w:val="FFFFFF"/>
                <w:sz w:val="20"/>
              </w:rPr>
              <w:t>适合人群</w:t>
            </w:r>
          </w:p>
        </w:tc>
      </w:tr>
      <w:tr>
        <w:tc>
          <w:tcPr>
            <w:tcW w:type="dxa" w:w="2880"/>
          </w:tcPr>
          <w:p>
            <w:r/>
            <w:r>
              <w:t>认知功能趣味测评</w:t>
            </w:r>
          </w:p>
        </w:tc>
        <w:tc>
          <w:tcPr>
            <w:tcW w:type="dxa" w:w="2880"/>
          </w:tcPr>
          <w:p>
            <w:r/>
            <w:r>
              <w:t>通过数字化量表快速初筛认知功能（5-10分钟）</w:t>
            </w:r>
          </w:p>
        </w:tc>
        <w:tc>
          <w:tcPr>
            <w:tcW w:type="dxa" w:w="2880"/>
          </w:tcPr>
          <w:p>
            <w:r/>
            <w:r>
              <w:t>社区长者</w:t>
            </w:r>
          </w:p>
        </w:tc>
      </w:tr>
      <w:tr>
        <w:tc>
          <w:tcPr>
            <w:tcW w:type="dxa" w:w="2880"/>
            <w:shd w:fill="F5F7FA" w:val="clear"/>
          </w:tcPr>
          <w:p>
            <w:r/>
            <w:r>
              <w:t>记忆力训练体验</w:t>
            </w:r>
          </w:p>
        </w:tc>
        <w:tc>
          <w:tcPr>
            <w:tcW w:type="dxa" w:w="2880"/>
            <w:shd w:fill="F5F7FA" w:val="clear"/>
          </w:tcPr>
          <w:p>
            <w:r/>
            <w:r>
              <w:t>体验游戏化认知训练任务</w:t>
            </w:r>
          </w:p>
        </w:tc>
        <w:tc>
          <w:tcPr>
            <w:tcW w:type="dxa" w:w="2880"/>
            <w:shd w:fill="F5F7FA" w:val="clear"/>
          </w:tcPr>
          <w:p>
            <w:r/>
            <w:r>
              <w:t>关注记忆力下降者</w:t>
            </w:r>
          </w:p>
        </w:tc>
      </w:tr>
      <w:tr>
        <w:tc>
          <w:tcPr>
            <w:tcW w:type="dxa" w:w="2880"/>
          </w:tcPr>
          <w:p>
            <w:r/>
            <w:r>
              <w:t>儿童专注力趣味测评</w:t>
            </w:r>
          </w:p>
        </w:tc>
        <w:tc>
          <w:tcPr>
            <w:tcW w:type="dxa" w:w="2880"/>
          </w:tcPr>
          <w:p>
            <w:r/>
            <w:r>
              <w:t>简易注意力评估</w:t>
            </w:r>
          </w:p>
        </w:tc>
        <w:tc>
          <w:tcPr>
            <w:tcW w:type="dxa" w:w="2880"/>
          </w:tcPr>
          <w:p>
            <w:r/>
            <w:r>
              <w:t>有ADHD担忧的家长</w:t>
            </w:r>
          </w:p>
        </w:tc>
      </w:tr>
    </w:tbl>
    <w:p/>
    <w:p>
      <w:pPr>
        <w:pStyle w:val="Heading3"/>
      </w:pPr>
      <w:r>
        <w:rPr>
          <w:color w:val="2D5F9E"/>
          <w:sz w:val="26"/>
        </w:rPr>
        <w:t>3.4 基础健康检测</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项目</w:t>
            </w:r>
          </w:p>
        </w:tc>
        <w:tc>
          <w:tcPr>
            <w:tcW w:type="dxa" w:w="4320"/>
            <w:shd w:fill="1A478A" w:val="clear"/>
          </w:tcPr>
          <w:p>
            <w:r/>
            <w:r>
              <w:rPr>
                <w:b/>
                <w:color w:val="FFFFFF"/>
                <w:sz w:val="20"/>
              </w:rPr>
              <w:t>内容</w:t>
            </w:r>
          </w:p>
        </w:tc>
      </w:tr>
      <w:tr>
        <w:tc>
          <w:tcPr>
            <w:tcW w:type="dxa" w:w="4320"/>
          </w:tcPr>
          <w:p>
            <w:r/>
            <w:r>
              <w:t>血压血糖检测</w:t>
            </w:r>
          </w:p>
        </w:tc>
        <w:tc>
          <w:tcPr>
            <w:tcW w:type="dxa" w:w="4320"/>
          </w:tcPr>
          <w:p>
            <w:r/>
            <w:r>
              <w:t>免费测量血压、血糖</w:t>
            </w:r>
          </w:p>
        </w:tc>
      </w:tr>
      <w:tr>
        <w:tc>
          <w:tcPr>
            <w:tcW w:type="dxa" w:w="4320"/>
            <w:shd w:fill="F5F7FA" w:val="clear"/>
          </w:tcPr>
          <w:p>
            <w:r/>
            <w:r>
              <w:t>体态评估</w:t>
            </w:r>
          </w:p>
        </w:tc>
        <w:tc>
          <w:tcPr>
            <w:tcW w:type="dxa" w:w="4320"/>
            <w:shd w:fill="F5F7FA" w:val="clear"/>
          </w:tcPr>
          <w:p>
            <w:r/>
            <w:r>
              <w:t>10分钟体态分析报告</w:t>
            </w:r>
          </w:p>
        </w:tc>
      </w:tr>
      <w:tr>
        <w:tc>
          <w:tcPr>
            <w:tcW w:type="dxa" w:w="4320"/>
          </w:tcPr>
          <w:p>
            <w:r/>
            <w:r>
              <w:t>健康咨询</w:t>
            </w:r>
          </w:p>
        </w:tc>
        <w:tc>
          <w:tcPr>
            <w:tcW w:type="dxa" w:w="4320"/>
          </w:tcPr>
          <w:p>
            <w:r/>
            <w:r>
              <w:t>一对一健康答疑</w:t>
            </w:r>
          </w:p>
        </w:tc>
      </w:tr>
    </w:tbl>
    <w:p/>
    <w:p>
      <w:pPr>
        <w:spacing w:before="120" w:after="120"/>
      </w:pPr>
      <w:r>
        <w:rPr>
          <w:color w:val="CCCCCC"/>
          <w:sz w:val="16"/>
        </w:rPr>
        <w:t>────────────────────────────────────────────────────────────</w:t>
      </w:r>
    </w:p>
    <w:p>
      <w:pPr>
        <w:pStyle w:val="Heading2"/>
      </w:pPr>
      <w:r>
        <w:rPr>
          <w:color w:val="1A478A"/>
          <w:sz w:val="32"/>
        </w:rPr>
        <w:t>四、合作模式</w:t>
      </w:r>
    </w:p>
    <w:p>
      <w:pPr>
        <w:pStyle w:val="Heading3"/>
      </w:pPr>
      <w:r>
        <w:rPr>
          <w:color w:val="2D5F9E"/>
          <w:sz w:val="26"/>
        </w:rPr>
        <w:t>4.1 合作方式</w:t>
      </w:r>
    </w:p>
    <w:p>
      <w:pPr>
        <w:spacing w:after="120" w:line="312" w:lineRule="auto"/>
      </w:pPr>
      <w:r>
        <w:t>圆爱康在社区食堂/长者饭堂/老年活动中心免费设置"居家康复体验角"，为社区居民提供免费的居家康复体验和健康评估服务。</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项目</w:t>
            </w:r>
          </w:p>
        </w:tc>
        <w:tc>
          <w:tcPr>
            <w:tcW w:type="dxa" w:w="4320"/>
            <w:shd w:fill="1A478A" w:val="clear"/>
          </w:tcPr>
          <w:p>
            <w:r/>
            <w:r>
              <w:rPr>
                <w:b/>
                <w:color w:val="FFFFFF"/>
                <w:sz w:val="20"/>
              </w:rPr>
              <w:t>内容</w:t>
            </w:r>
          </w:p>
        </w:tc>
      </w:tr>
      <w:tr>
        <w:tc>
          <w:tcPr>
            <w:tcW w:type="dxa" w:w="4320"/>
          </w:tcPr>
          <w:p>
            <w:r/>
            <w:r>
              <w:t>场地</w:t>
            </w:r>
          </w:p>
        </w:tc>
        <w:tc>
          <w:tcPr>
            <w:tcW w:type="dxa" w:w="4320"/>
          </w:tcPr>
          <w:p>
            <w:r/>
            <w:r>
              <w:t>社区食堂/活动中心下午空闲时段（约14:00-17:00）</w:t>
            </w:r>
          </w:p>
        </w:tc>
      </w:tr>
      <w:tr>
        <w:tc>
          <w:tcPr>
            <w:tcW w:type="dxa" w:w="4320"/>
            <w:shd w:fill="F5F7FA" w:val="clear"/>
          </w:tcPr>
          <w:p>
            <w:r/>
            <w:r>
              <w:t>设备</w:t>
            </w:r>
          </w:p>
        </w:tc>
        <w:tc>
          <w:tcPr>
            <w:tcW w:type="dxa" w:w="4320"/>
            <w:shd w:fill="F5F7FA" w:val="clear"/>
          </w:tcPr>
          <w:p>
            <w:r/>
            <w:r>
              <w:t>圆爱康提供（居家康复设备、体态评估仪、血压血糖检测仪等）</w:t>
            </w:r>
          </w:p>
        </w:tc>
      </w:tr>
      <w:tr>
        <w:tc>
          <w:tcPr>
            <w:tcW w:type="dxa" w:w="4320"/>
          </w:tcPr>
          <w:p>
            <w:r/>
            <w:r>
              <w:t>人员</w:t>
            </w:r>
          </w:p>
        </w:tc>
        <w:tc>
          <w:tcPr>
            <w:tcW w:type="dxa" w:w="4320"/>
          </w:tcPr>
          <w:p>
            <w:r/>
            <w:r>
              <w:t>圆爱康派驻运营人员</w:t>
            </w:r>
          </w:p>
        </w:tc>
      </w:tr>
      <w:tr>
        <w:tc>
          <w:tcPr>
            <w:tcW w:type="dxa" w:w="4320"/>
            <w:shd w:fill="F5F7FA" w:val="clear"/>
          </w:tcPr>
          <w:p>
            <w:r/>
            <w:r>
              <w:t>服务</w:t>
            </w:r>
          </w:p>
        </w:tc>
        <w:tc>
          <w:tcPr>
            <w:tcW w:type="dxa" w:w="4320"/>
            <w:shd w:fill="F5F7FA" w:val="clear"/>
          </w:tcPr>
          <w:p>
            <w:r/>
            <w:r>
              <w:t>全部免费</w:t>
            </w:r>
          </w:p>
        </w:tc>
      </w:tr>
      <w:tr>
        <w:tc>
          <w:tcPr>
            <w:tcW w:type="dxa" w:w="4320"/>
          </w:tcPr>
          <w:p>
            <w:r/>
            <w:r>
              <w:t>费用</w:t>
            </w:r>
          </w:p>
        </w:tc>
        <w:tc>
          <w:tcPr>
            <w:tcW w:type="dxa" w:w="4320"/>
          </w:tcPr>
          <w:p>
            <w:r/>
            <w:r>
              <w:t>圆爱康承担全部设备和人力成本，零费用</w:t>
            </w:r>
          </w:p>
        </w:tc>
      </w:tr>
    </w:tbl>
    <w:p/>
    <w:p>
      <w:pPr>
        <w:pStyle w:val="Heading3"/>
      </w:pPr>
      <w:r>
        <w:rPr>
          <w:color w:val="2D5F9E"/>
          <w:sz w:val="26"/>
        </w:rPr>
        <w:t>4.2 服务流程</w:t>
      </w:r>
    </w:p>
    <w:p>
      <w:pPr>
        <w:spacing w:before="80" w:after="80"/>
        <w:shd w:fill="F0F0F0"/>
      </w:pPr>
      <w:r>
        <w:rPr>
          <w:rFonts w:ascii="Consolas" w:hAnsi="Consolas"/>
          <w:color w:val="333333"/>
          <w:sz w:val="18"/>
        </w:rPr>
        <w:t>社区居民到食堂用餐</w:t>
        <w:br/>
        <w:t xml:space="preserve">        ↓</w:t>
        <w:br/>
        <w:t>饭后路过体验角，免费测血压/体态评估</w:t>
        <w:br/>
        <w:t xml:space="preserve">        ↓</w:t>
        <w:br/>
        <w:t>初步发现健康问题（盆底肌力偏弱/血压偏高/认知功能下降）</w:t>
        <w:br/>
        <w:t xml:space="preserve">        ↓</w:t>
        <w:br/>
        <w:t>获得专业健康指导 + 居家康复知识科普</w:t>
        <w:br/>
        <w:t xml:space="preserve">        ↓</w:t>
        <w:br/>
        <w:t>如有进一步需求，可扫码获取后续服务</w:t>
        <w:br/>
        <w:t xml:space="preserve">        ↓</w:t>
        <w:br/>
        <w:t>对接专业居家康复服务（设备租赁+六师共管远程指导）</w:t>
      </w:r>
    </w:p>
    <w:p>
      <w:pPr>
        <w:spacing w:before="120" w:after="120"/>
      </w:pPr>
      <w:r>
        <w:rPr>
          <w:color w:val="CCCCCC"/>
          <w:sz w:val="16"/>
        </w:rPr>
        <w:t>────────────────────────────────────────────────────────────</w:t>
      </w:r>
    </w:p>
    <w:p>
      <w:pPr>
        <w:pStyle w:val="Heading2"/>
      </w:pPr>
      <w:r>
        <w:rPr>
          <w:color w:val="1A478A"/>
          <w:sz w:val="32"/>
        </w:rPr>
        <w:t>五、合作价值</w:t>
      </w:r>
    </w:p>
    <w:p>
      <w:pPr>
        <w:spacing w:after="120" w:line="312" w:lineRule="auto"/>
      </w:pPr>
      <w:r/>
      <w:r>
        <w:rPr>
          <w:b/>
        </w:rPr>
        <w:t>对社区/民政部门的价值：</w:t>
      </w:r>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价值点</w:t>
            </w:r>
          </w:p>
        </w:tc>
        <w:tc>
          <w:tcPr>
            <w:tcW w:type="dxa" w:w="4320"/>
            <w:shd w:fill="1A478A" w:val="clear"/>
          </w:tcPr>
          <w:p>
            <w:r/>
            <w:r>
              <w:rPr>
                <w:b/>
                <w:color w:val="FFFFFF"/>
                <w:sz w:val="20"/>
              </w:rPr>
              <w:t>说明</w:t>
            </w:r>
          </w:p>
        </w:tc>
      </w:tr>
      <w:tr>
        <w:tc>
          <w:tcPr>
            <w:tcW w:type="dxa" w:w="4320"/>
          </w:tcPr>
          <w:p>
            <w:r/>
            <w:r>
              <w:t>填补服务空白</w:t>
            </w:r>
          </w:p>
        </w:tc>
        <w:tc>
          <w:tcPr>
            <w:tcW w:type="dxa" w:w="4320"/>
          </w:tcPr>
          <w:p>
            <w:r/>
            <w:r>
              <w:t>社区缺少居家康复服务触点，体验点直接填补这一空白</w:t>
            </w:r>
          </w:p>
        </w:tc>
      </w:tr>
      <w:tr>
        <w:tc>
          <w:tcPr>
            <w:tcW w:type="dxa" w:w="4320"/>
            <w:shd w:fill="F5F7FA" w:val="clear"/>
          </w:tcPr>
          <w:p>
            <w:r/>
            <w:r>
              <w:t>零成本零风险</w:t>
            </w:r>
          </w:p>
        </w:tc>
        <w:tc>
          <w:tcPr>
            <w:tcW w:type="dxa" w:w="4320"/>
            <w:shd w:fill="F5F7FA" w:val="clear"/>
          </w:tcPr>
          <w:p>
            <w:r/>
            <w:r>
              <w:t>圆爱康承担全部成本，不需要财政投入</w:t>
            </w:r>
          </w:p>
        </w:tc>
      </w:tr>
      <w:tr>
        <w:tc>
          <w:tcPr>
            <w:tcW w:type="dxa" w:w="4320"/>
          </w:tcPr>
          <w:p>
            <w:r/>
            <w:r>
              <w:t>助力长护险落地</w:t>
            </w:r>
          </w:p>
        </w:tc>
        <w:tc>
          <w:tcPr>
            <w:tcW w:type="dxa" w:w="4320"/>
          </w:tcPr>
          <w:p>
            <w:r/>
            <w:r>
              <w:t>为长护险居家护理服务提供线下承接方和体验场景</w:t>
            </w:r>
          </w:p>
        </w:tc>
      </w:tr>
      <w:tr>
        <w:tc>
          <w:tcPr>
            <w:tcW w:type="dxa" w:w="4320"/>
            <w:shd w:fill="F5F7FA" w:val="clear"/>
          </w:tcPr>
          <w:p>
            <w:r/>
            <w:r>
              <w:t>打造示范亮点</w:t>
            </w:r>
          </w:p>
        </w:tc>
        <w:tc>
          <w:tcPr>
            <w:tcW w:type="dxa" w:w="4320"/>
            <w:shd w:fill="F5F7FA" w:val="clear"/>
          </w:tcPr>
          <w:p>
            <w:r/>
            <w:r>
              <w:t>"社区医养结合示范点"是各区民政局可输出的政绩</w:t>
            </w:r>
          </w:p>
        </w:tc>
      </w:tr>
      <w:tr>
        <w:tc>
          <w:tcPr>
            <w:tcW w:type="dxa" w:w="4320"/>
          </w:tcPr>
          <w:p>
            <w:r/>
            <w:r>
              <w:t>筛查+干预闭环</w:t>
            </w:r>
          </w:p>
        </w:tc>
        <w:tc>
          <w:tcPr>
            <w:tcW w:type="dxa" w:w="4320"/>
          </w:tcPr>
          <w:p>
            <w:r/>
            <w:r>
              <w:t>解决"筛查做了、后续没人管"的老大难问题</w:t>
            </w:r>
          </w:p>
        </w:tc>
      </w:tr>
    </w:tbl>
    <w:p/>
    <w:p>
      <w:pPr>
        <w:spacing w:after="120" w:line="312" w:lineRule="auto"/>
      </w:pPr>
      <w:r/>
      <w:r>
        <w:rPr>
          <w:b/>
        </w:rPr>
        <w:t>对社区居民的价值：</w:t>
      </w:r>
      <w:r/>
    </w:p>
    <w:p>
      <w:pPr>
        <w:pStyle w:val="ListBullet"/>
        <w:spacing w:after="60"/>
        <w:ind w:left="567"/>
      </w:pPr>
      <w:r>
        <w:t>免费体验专业康复设备，亲身感受效果</w:t>
      </w:r>
    </w:p>
    <w:p>
      <w:pPr>
        <w:pStyle w:val="ListBullet"/>
        <w:spacing w:after="60"/>
        <w:ind w:left="567"/>
      </w:pPr>
      <w:r>
        <w:t>及时发现盆底、心脏、认知等方面的健康隐患</w:t>
      </w:r>
    </w:p>
    <w:p>
      <w:pPr>
        <w:pStyle w:val="ListBullet"/>
        <w:spacing w:after="60"/>
        <w:ind w:left="567"/>
      </w:pPr>
      <w:r>
        <w:t>获得专业康复指导</w:t>
      </w:r>
    </w:p>
    <w:p>
      <w:pPr>
        <w:pStyle w:val="ListBullet"/>
        <w:spacing w:after="60"/>
        <w:ind w:left="567"/>
      </w:pPr>
      <w:r>
        <w:t>有需求时可对接正规居家康复服务</w:t>
      </w:r>
    </w:p>
    <w:p>
      <w:pPr>
        <w:spacing w:before="120" w:after="120"/>
      </w:pPr>
      <w:r>
        <w:rPr>
          <w:color w:val="CCCCCC"/>
          <w:sz w:val="16"/>
        </w:rPr>
        <w:t>────────────────────────────────────────────────────────────</w:t>
      </w:r>
    </w:p>
    <w:p>
      <w:pPr>
        <w:pStyle w:val="Heading2"/>
      </w:pPr>
      <w:r>
        <w:rPr>
          <w:color w:val="1A478A"/>
          <w:sz w:val="32"/>
        </w:rPr>
        <w:t>六、合作方式</w:t>
      </w:r>
    </w:p>
    <w:p>
      <w:pPr>
        <w:pStyle w:val="Heading3"/>
      </w:pPr>
      <w:r>
        <w:rPr>
          <w:color w:val="2D5F9E"/>
          <w:sz w:val="26"/>
        </w:rPr>
        <w:t>6.1 合作备忘录框架</w:t>
      </w:r>
    </w:p>
    <w:p>
      <w:pPr>
        <w:spacing w:before="80" w:after="80"/>
        <w:shd w:fill="F0F0F0"/>
      </w:pPr>
      <w:r>
        <w:rPr>
          <w:rFonts w:ascii="Consolas" w:hAnsi="Consolas"/>
          <w:color w:val="333333"/>
          <w:sz w:val="18"/>
        </w:rPr>
        <w:t>甲方（民政局/社区服务中心）：提供场地 + 协调社区资源</w:t>
        <w:br/>
        <w:br/>
        <w:t>乙方（圆爱康生物科技有限公司）：提供设备 + 运营人员 + 全套服务</w:t>
        <w:br/>
        <w:br/>
        <w:t>合作内容：</w:t>
        <w:br/>
        <w:t>1. 甲方提供XX社区食堂/驿站XX场地，每周X天、每天X小时</w:t>
        <w:br/>
        <w:t>2. 乙方免费设置居家康复体验角，提供设备、运营、维护</w:t>
        <w:br/>
        <w:t>3. 所有体验服务免费，不收取居民任何费用</w:t>
        <w:br/>
        <w:t>4. 双方每季度评估一次效果，决定是否续约或扩展</w:t>
      </w:r>
    </w:p>
    <w:p>
      <w:pPr>
        <w:pStyle w:val="Heading3"/>
      </w:pPr>
      <w:r>
        <w:rPr>
          <w:color w:val="2D5F9E"/>
          <w:sz w:val="26"/>
        </w:rPr>
        <w:t>6.2 试点建议</w:t>
      </w:r>
    </w:p>
    <w:p>
      <w:pPr>
        <w:spacing w:after="120" w:line="312" w:lineRule="auto"/>
      </w:pPr>
      <w:r>
        <w:t>先选1个社区试点运营1-2个月，验证效果后再决定是否复制推广。</w:t>
      </w:r>
    </w:p>
    <w:p>
      <w:pPr>
        <w:spacing w:after="120" w:line="312" w:lineRule="auto"/>
      </w:pPr>
      <w:r>
        <w:t>选址标准：社区食堂运营稳定、下午有空闲时段、居委会支持、社区老年人比例较高。</w:t>
      </w:r>
    </w:p>
    <w:p>
      <w:pPr>
        <w:spacing w:before="120" w:after="120"/>
      </w:pPr>
      <w:r>
        <w:rPr>
          <w:color w:val="CCCCCC"/>
          <w:sz w:val="16"/>
        </w:rPr>
        <w:t>────────────────────────────────────────────────────────────</w:t>
      </w:r>
    </w:p>
    <w:p>
      <w:pPr>
        <w:pStyle w:val="Heading2"/>
      </w:pPr>
      <w:r>
        <w:rPr>
          <w:color w:val="1A478A"/>
          <w:sz w:val="32"/>
        </w:rPr>
        <w:t>七、合规承诺</w:t>
      </w:r>
    </w:p>
    <w:p>
      <w:pPr>
        <w:spacing w:after="60"/>
        <w:ind w:left="454"/>
      </w:pPr>
      <w:r>
        <w:t>体验点现场</w:t>
      </w:r>
      <w:r>
        <w:rPr>
          <w:b/>
        </w:rPr>
        <w:t>不收费、不推销</w:t>
      </w:r>
      <w:r>
        <w:t>，所有服务均为公益性质</w:t>
      </w:r>
    </w:p>
    <w:p>
      <w:pPr>
        <w:spacing w:after="60"/>
        <w:ind w:left="454"/>
      </w:pPr>
      <w:r>
        <w:t>收集居民个人信息前，征得本人同意，并说明用途</w:t>
      </w:r>
    </w:p>
    <w:p>
      <w:pPr>
        <w:spacing w:after="60"/>
        <w:ind w:left="454"/>
      </w:pPr>
      <w:r>
        <w:t>严格遵循《个人信息保护法》相关规定</w:t>
      </w:r>
    </w:p>
    <w:p>
      <w:pPr>
        <w:spacing w:after="60"/>
        <w:ind w:left="454"/>
      </w:pPr>
      <w:r>
        <w:t>如居民后续有付费康复服务需求，需由其本人主动咨询</w:t>
      </w:r>
    </w:p>
    <w:p>
      <w:pPr>
        <w:spacing w:before="120" w:after="120"/>
      </w:pPr>
      <w:r>
        <w:rPr>
          <w:color w:val="CCCCCC"/>
          <w:sz w:val="16"/>
        </w:rPr>
        <w:t>────────────────────────────────────────────────────────────</w:t>
      </w:r>
    </w:p>
    <w:p>
      <w:pPr>
        <w:pStyle w:val="Heading2"/>
      </w:pPr>
      <w:r>
        <w:rPr>
          <w:color w:val="1A478A"/>
          <w:sz w:val="32"/>
        </w:rPr>
        <w:t>八、关于圆爱康</w:t>
      </w:r>
    </w:p>
    <w:p>
      <w:pPr>
        <w:spacing w:after="120" w:line="312" w:lineRule="auto"/>
      </w:pPr>
      <w:r>
        <w:t>广州圆爱康生物科技有限公司是专注于居家康复服务的第三方服务机构。</w:t>
      </w:r>
    </w:p>
    <w:p>
      <w:pPr>
        <w:spacing w:after="120" w:line="312" w:lineRule="auto"/>
      </w:pPr>
      <w:r/>
      <w:r>
        <w:rPr>
          <w:b/>
        </w:rPr>
        <w:t>核心定位：</w:t>
      </w:r>
      <w:r>
        <w:t xml:space="preserve"> 为医院有周期性康复项目增加居家通道和承接服务。</w:t>
      </w:r>
    </w:p>
    <w:p>
      <w:pPr>
        <w:spacing w:after="120" w:line="312" w:lineRule="auto"/>
      </w:pPr>
      <w:r/>
      <w:r>
        <w:rPr>
          <w:b/>
        </w:rPr>
        <w:t>合作理念：</w:t>
      </w:r>
      <w:r>
        <w:t xml:space="preserve"> 赋能而非替代——利用医院现有的培训时间、现有的人员、现有的项目基础，给患者多一个选择，给医护多一个工具，给政府多一项民生服务。</w:t>
      </w:r>
    </w:p>
    <w:p>
      <w:pPr>
        <w:spacing w:after="120" w:line="312" w:lineRule="auto"/>
      </w:pPr>
      <w:r/>
      <w:r>
        <w:rPr>
          <w:b/>
        </w:rPr>
        <w:t>服务病种：</w:t>
      </w:r>
      <w:r>
        <w:t xml:space="preserve"> 盆底康复（含便秘/尿失禁）、心脏康复、心理/认知康复（含阿尔茨海默症、儿童ADHD）、骨科康复等。</w:t>
      </w:r>
    </w:p>
    <w:p>
      <w:pPr>
        <w:spacing w:after="120" w:line="312" w:lineRule="auto"/>
      </w:pPr>
      <w:r/>
      <w:r>
        <w:rPr>
          <w:b/>
        </w:rPr>
        <w:t>合作医院：</w:t>
      </w:r>
      <w:r>
        <w:t xml:space="preserve"> 珠海市妇幼保健院、顺德人民医院（南医八院）、香洲人民医院、玉树妇幼、江门妇幼等。</w:t>
      </w:r>
    </w:p>
    <w:p>
      <w:pPr>
        <w:spacing w:before="120" w:after="120"/>
      </w:pPr>
      <w:r>
        <w:rPr>
          <w:color w:val="CCCCCC"/>
          <w:sz w:val="16"/>
        </w:rPr>
        <w:t>────────────────────────────────────────────────────────────</w:t>
      </w:r>
    </w:p>
    <w:p>
      <w:pPr>
        <w:pStyle w:val="Heading2"/>
      </w:pPr>
      <w:r>
        <w:rPr>
          <w:color w:val="1A478A"/>
          <w:sz w:val="32"/>
        </w:rPr>
        <w:t>九、联系方式</w:t>
      </w:r>
    </w:p>
    <w:p>
      <w:pPr>
        <w:spacing w:after="120" w:line="312" w:lineRule="auto"/>
      </w:pPr>
      <w:r/>
      <w:r>
        <w:rPr>
          <w:b/>
        </w:rPr>
        <w:t>公司名称：</w:t>
      </w:r>
      <w:r>
        <w:t xml:space="preserve"> 广州圆爱康生物科技有限公司</w:t>
      </w:r>
    </w:p>
    <w:p>
      <w:pPr>
        <w:spacing w:after="120" w:line="312" w:lineRule="auto"/>
      </w:pPr>
      <w:r/>
      <w:r>
        <w:rPr>
          <w:b/>
        </w:rPr>
        <w:t>联系人：</w:t>
      </w:r>
      <w:r>
        <w:t xml:space="preserve"> [待填写]</w:t>
      </w:r>
    </w:p>
    <w:p>
      <w:pPr>
        <w:spacing w:after="120" w:line="312" w:lineRule="auto"/>
      </w:pPr>
      <w:r/>
      <w:r>
        <w:rPr>
          <w:b/>
        </w:rPr>
        <w:t>联系电话：</w:t>
      </w:r>
      <w:r>
        <w:t xml:space="preserve"> [待填写]</w:t>
      </w:r>
    </w:p>
    <w:p>
      <w:pPr>
        <w:spacing w:after="120" w:line="312" w:lineRule="auto"/>
      </w:pPr>
      <w:r/>
      <w:r>
        <w:rPr>
          <w:b/>
        </w:rPr>
        <w:t>公司地址：</w:t>
      </w:r>
      <w:r>
        <w:t xml:space="preserve"> [待填写]</w:t>
      </w:r>
    </w:p>
    <w:p>
      <w:pPr>
        <w:spacing w:before="120" w:after="120"/>
      </w:pPr>
      <w:r>
        <w:rPr>
          <w:color w:val="CCCCCC"/>
          <w:sz w:val="16"/>
        </w:rPr>
        <w:t>────────────────────────────────────────────────────────────</w:t>
      </w:r>
    </w:p>
    <w:p>
      <w:pPr>
        <w:spacing w:before="80" w:after="80"/>
        <w:ind w:left="567"/>
        <w:pBdr>
          <w:left w:val="single" w:sz="12" w:space="8" w:color="1A478A"/>
        </w:pBdr>
      </w:pPr>
      <w:r>
        <w:rPr>
          <w:i/>
          <w:color w:val="666666"/>
        </w:rPr>
        <w:t>本方案为合作建议，具体内容可根据实际情况调整。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